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A6A" w14:textId="621BD1D7" w:rsidR="00E62082" w:rsidRPr="00D43BA4" w:rsidRDefault="00E62082" w:rsidP="00E62082">
      <w:pPr>
        <w:pStyle w:val="Title"/>
        <w:rPr>
          <w:rFonts w:ascii="Verdana" w:hAnsi="Verdana"/>
        </w:rPr>
      </w:pPr>
      <w:r w:rsidRPr="00D43BA4">
        <w:rPr>
          <w:rFonts w:ascii="Verdana" w:hAnsi="Verdana"/>
        </w:rPr>
        <w:t>Job Profile</w:t>
      </w:r>
      <w:r w:rsidR="0086304B" w:rsidRPr="00D43BA4">
        <w:rPr>
          <w:rStyle w:val="BookTitle"/>
          <w:rFonts w:ascii="Verdana" w:hAnsi="Verdana"/>
        </w:rPr>
        <w:t xml:space="preserve"> </w:t>
      </w:r>
      <w:r w:rsidR="0086304B" w:rsidRPr="00D43BA4">
        <w:rPr>
          <w:rStyle w:val="BookTitle"/>
          <w:rFonts w:ascii="Verdana" w:hAnsi="Verdana"/>
        </w:rPr>
        <w:tab/>
      </w:r>
      <w:r w:rsidR="00F520D9">
        <w:rPr>
          <w:rStyle w:val="BookTitle"/>
          <w:rFonts w:ascii="Verdana" w:hAnsi="Verdana"/>
          <w:color w:val="276E8B" w:themeColor="accent1" w:themeShade="BF"/>
          <w:sz w:val="36"/>
        </w:rPr>
        <w:t>Reflective Practice Supervisor</w:t>
      </w:r>
      <w:r w:rsidR="0086304B" w:rsidRPr="00D43BA4">
        <w:rPr>
          <w:rFonts w:ascii="Verdana" w:hAnsi="Verdana"/>
          <w:sz w:val="36"/>
        </w:rPr>
        <w:tab/>
      </w:r>
    </w:p>
    <w:p w14:paraId="479F0FB2" w14:textId="457F561C" w:rsidR="00E62082" w:rsidRPr="00D43BA4" w:rsidRDefault="00E62082" w:rsidP="00E62082">
      <w:pPr>
        <w:pStyle w:val="NoSpacing"/>
        <w:rPr>
          <w:rFonts w:ascii="Verdana" w:hAnsi="Verdana"/>
        </w:rPr>
      </w:pPr>
      <w:r w:rsidRPr="00D43BA4">
        <w:rPr>
          <w:rStyle w:val="Heading1Char"/>
          <w:rFonts w:ascii="Verdana" w:hAnsi="Verdana"/>
        </w:rPr>
        <w:t>Reporting to</w:t>
      </w:r>
      <w:r w:rsidRPr="00D43BA4">
        <w:rPr>
          <w:rFonts w:ascii="Verdana" w:hAnsi="Verdana"/>
        </w:rPr>
        <w:tab/>
      </w:r>
      <w:r w:rsidR="008A0507">
        <w:rPr>
          <w:rStyle w:val="BookTitle"/>
          <w:rFonts w:ascii="Verdana" w:hAnsi="Verdana"/>
        </w:rPr>
        <w:t>Head of Safeguarding</w:t>
      </w:r>
    </w:p>
    <w:p w14:paraId="3C29FBAD" w14:textId="2BB65DF7" w:rsidR="0097251A" w:rsidRPr="00D43BA4" w:rsidRDefault="00E62082" w:rsidP="00E62082">
      <w:pPr>
        <w:pStyle w:val="NoSpacing"/>
        <w:rPr>
          <w:rStyle w:val="BookTitle"/>
          <w:rFonts w:ascii="Verdana" w:hAnsi="Verdana"/>
        </w:rPr>
      </w:pPr>
      <w:r w:rsidRPr="00D43BA4">
        <w:rPr>
          <w:rStyle w:val="Heading1Char"/>
          <w:rFonts w:ascii="Verdana" w:hAnsi="Verdana"/>
        </w:rPr>
        <w:t>Service Area</w:t>
      </w:r>
      <w:r w:rsidRPr="00D43BA4">
        <w:rPr>
          <w:rFonts w:ascii="Verdana" w:hAnsi="Verdana"/>
        </w:rPr>
        <w:tab/>
      </w:r>
      <w:r w:rsidR="00F520D9">
        <w:rPr>
          <w:rStyle w:val="BookTitle"/>
          <w:rFonts w:ascii="Verdana" w:hAnsi="Verdana"/>
        </w:rPr>
        <w:t>Core</w:t>
      </w:r>
    </w:p>
    <w:p w14:paraId="31A8F7C9" w14:textId="3D654DF9" w:rsidR="0097251A" w:rsidRPr="00D43BA4" w:rsidRDefault="0097251A" w:rsidP="0097251A">
      <w:pPr>
        <w:pStyle w:val="NoSpacing"/>
        <w:rPr>
          <w:rFonts w:ascii="Verdana" w:eastAsia="Times New Roman" w:hAnsi="Verdana"/>
        </w:rPr>
      </w:pPr>
      <w:r w:rsidRPr="00D43BA4">
        <w:rPr>
          <w:rStyle w:val="Heading1Char"/>
          <w:rFonts w:ascii="Verdana" w:hAnsi="Verdana"/>
        </w:rPr>
        <w:t>Location</w:t>
      </w:r>
      <w:r w:rsidRPr="00D43BA4">
        <w:rPr>
          <w:rFonts w:ascii="Verdana" w:eastAsia="Times New Roman" w:hAnsi="Verdana"/>
        </w:rPr>
        <w:tab/>
      </w:r>
      <w:r w:rsidRPr="00D43BA4">
        <w:rPr>
          <w:rFonts w:ascii="Verdana" w:eastAsia="Times New Roman" w:hAnsi="Verdana"/>
        </w:rPr>
        <w:tab/>
      </w:r>
      <w:r w:rsidR="00ED5451">
        <w:rPr>
          <w:rStyle w:val="BookTitle"/>
          <w:rFonts w:ascii="Verdana" w:hAnsi="Verdana"/>
        </w:rPr>
        <w:t>Brighton &amp; Hove, East Sussex &amp; West Sussex/ remote</w:t>
      </w:r>
      <w:r w:rsidRPr="00D43BA4">
        <w:rPr>
          <w:rFonts w:ascii="Verdana" w:eastAsia="Times New Roman" w:hAnsi="Verdana"/>
        </w:rPr>
        <w:tab/>
      </w:r>
    </w:p>
    <w:p w14:paraId="3A36AEFD" w14:textId="744FF1D2" w:rsidR="00E62082" w:rsidRDefault="00E62082" w:rsidP="00E62082">
      <w:pPr>
        <w:pStyle w:val="Heading1"/>
        <w:rPr>
          <w:rFonts w:ascii="Verdana" w:hAnsi="Verdana"/>
        </w:rPr>
      </w:pPr>
      <w:r w:rsidRPr="00D43BA4">
        <w:rPr>
          <w:rFonts w:ascii="Verdana" w:hAnsi="Verdana"/>
        </w:rPr>
        <w:t>Job Purpose</w:t>
      </w:r>
    </w:p>
    <w:p w14:paraId="5EE3F900" w14:textId="32C7C40C" w:rsidR="001D102F" w:rsidRDefault="00FF3C4C" w:rsidP="00E62082">
      <w:pPr>
        <w:jc w:val="both"/>
        <w:rPr>
          <w:rFonts w:ascii="Verdana" w:hAnsi="Verdana" w:cs="Arial"/>
        </w:rPr>
      </w:pPr>
      <w:r w:rsidRPr="0BCDBE15">
        <w:rPr>
          <w:rFonts w:ascii="Verdana" w:hAnsi="Verdana" w:cs="Arial"/>
        </w:rPr>
        <w:t xml:space="preserve">As </w:t>
      </w:r>
      <w:r w:rsidR="00D14221" w:rsidRPr="0BCDBE15">
        <w:rPr>
          <w:rFonts w:ascii="Verdana" w:hAnsi="Verdana" w:cs="Arial"/>
        </w:rPr>
        <w:t xml:space="preserve">a Reflective Practice Supervisor for </w:t>
      </w:r>
      <w:proofErr w:type="gramStart"/>
      <w:r w:rsidR="00D14221" w:rsidRPr="0BCDBE15">
        <w:rPr>
          <w:rFonts w:ascii="Verdana" w:hAnsi="Verdana" w:cs="Arial"/>
        </w:rPr>
        <w:t>YMCA DLG</w:t>
      </w:r>
      <w:proofErr w:type="gramEnd"/>
      <w:r w:rsidR="00D14221" w:rsidRPr="0BCDBE15">
        <w:rPr>
          <w:rFonts w:ascii="Verdana" w:hAnsi="Verdana" w:cs="Arial"/>
        </w:rPr>
        <w:t xml:space="preserve"> you will</w:t>
      </w:r>
      <w:r w:rsidR="00BA5BE6" w:rsidRPr="0BCDBE15">
        <w:rPr>
          <w:rFonts w:ascii="Verdana" w:hAnsi="Verdana" w:cs="Arial"/>
        </w:rPr>
        <w:t xml:space="preserve"> offer</w:t>
      </w:r>
      <w:r w:rsidR="007B1B1E" w:rsidRPr="0BCDBE15">
        <w:rPr>
          <w:rFonts w:ascii="Verdana" w:hAnsi="Verdana" w:cs="Arial"/>
        </w:rPr>
        <w:t xml:space="preserve"> </w:t>
      </w:r>
      <w:r w:rsidR="008A0507">
        <w:rPr>
          <w:rFonts w:ascii="Verdana" w:hAnsi="Verdana" w:cs="Arial"/>
        </w:rPr>
        <w:t xml:space="preserve">a social care model of </w:t>
      </w:r>
      <w:r w:rsidR="007B1B1E" w:rsidRPr="0BCDBE15">
        <w:rPr>
          <w:rFonts w:ascii="Verdana" w:hAnsi="Verdana" w:cs="Arial"/>
        </w:rPr>
        <w:t>Reflective Practice Supervision sessions to groups and i</w:t>
      </w:r>
      <w:r w:rsidR="00675DCC">
        <w:rPr>
          <w:rFonts w:ascii="Verdana" w:hAnsi="Verdana" w:cs="Arial"/>
        </w:rPr>
        <w:t xml:space="preserve">ndividual practitioners across our organisation </w:t>
      </w:r>
      <w:r w:rsidR="00705AE0">
        <w:rPr>
          <w:rFonts w:ascii="Verdana" w:hAnsi="Verdana" w:cs="Arial"/>
        </w:rPr>
        <w:t xml:space="preserve">with a </w:t>
      </w:r>
      <w:r w:rsidR="00675DCC">
        <w:rPr>
          <w:rFonts w:ascii="Verdana" w:hAnsi="Verdana" w:cs="Arial"/>
        </w:rPr>
        <w:t>primary focus on supporting frontline staff and managers within</w:t>
      </w:r>
      <w:r w:rsidR="008A0507">
        <w:rPr>
          <w:rFonts w:ascii="Verdana" w:hAnsi="Verdana" w:cs="Arial"/>
        </w:rPr>
        <w:t xml:space="preserve"> </w:t>
      </w:r>
      <w:r w:rsidR="00675DCC">
        <w:rPr>
          <w:rFonts w:ascii="Verdana" w:hAnsi="Verdana" w:cs="Arial"/>
        </w:rPr>
        <w:t xml:space="preserve">our supported accommodation projects.  You will work closely with both the Head of Safeguarding and Head of Therapeutic Services to develop and </w:t>
      </w:r>
      <w:r w:rsidR="007657B4" w:rsidRPr="0BCDBE15">
        <w:rPr>
          <w:rFonts w:ascii="Verdana" w:hAnsi="Verdana" w:cs="Arial"/>
        </w:rPr>
        <w:t xml:space="preserve">deliver </w:t>
      </w:r>
      <w:r w:rsidR="00BA5BE6" w:rsidRPr="0BCDBE15">
        <w:rPr>
          <w:rFonts w:ascii="Verdana" w:hAnsi="Verdana" w:cs="Arial"/>
        </w:rPr>
        <w:t>our Trauma Informed approach across the organisation</w:t>
      </w:r>
      <w:r w:rsidR="00675DCC">
        <w:rPr>
          <w:rFonts w:ascii="Verdana" w:hAnsi="Verdana" w:cs="Arial"/>
        </w:rPr>
        <w:t xml:space="preserve"> as well as liaising regularly with the RPS Team around </w:t>
      </w:r>
      <w:r w:rsidR="00301F97" w:rsidRPr="0BCDBE15">
        <w:rPr>
          <w:rFonts w:ascii="Verdana" w:hAnsi="Verdana" w:cs="Arial"/>
        </w:rPr>
        <w:t xml:space="preserve">attendance, bookings and </w:t>
      </w:r>
      <w:r w:rsidR="00687A9B" w:rsidRPr="0BCDBE15">
        <w:rPr>
          <w:rFonts w:ascii="Verdana" w:hAnsi="Verdana" w:cs="Arial"/>
        </w:rPr>
        <w:t xml:space="preserve">all supervision administration. </w:t>
      </w:r>
    </w:p>
    <w:p w14:paraId="01E591A1" w14:textId="5877231B" w:rsidR="008A0507" w:rsidRDefault="008A0507" w:rsidP="00E620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This </w:t>
      </w:r>
      <w:r w:rsidR="00705AE0">
        <w:rPr>
          <w:rFonts w:ascii="Verdana" w:hAnsi="Verdana" w:cs="Arial"/>
        </w:rPr>
        <w:t>role is</w:t>
      </w:r>
      <w:r>
        <w:rPr>
          <w:rFonts w:ascii="Verdana" w:hAnsi="Verdana" w:cs="Arial"/>
        </w:rPr>
        <w:t xml:space="preserve"> part time</w:t>
      </w:r>
      <w:r w:rsidR="00705AE0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working </w:t>
      </w:r>
      <w:r w:rsidR="00705AE0">
        <w:rPr>
          <w:rFonts w:ascii="Verdana" w:hAnsi="Verdana" w:cs="Arial"/>
        </w:rPr>
        <w:t xml:space="preserve">22.5 hours </w:t>
      </w:r>
      <w:r>
        <w:rPr>
          <w:rFonts w:ascii="Verdana" w:hAnsi="Verdana" w:cs="Arial"/>
        </w:rPr>
        <w:t>flexibly over the week. Groups are run either face-to face or over Teams depending on locality and team requirements.</w:t>
      </w:r>
    </w:p>
    <w:p w14:paraId="6AD44DB6" w14:textId="77777777" w:rsidR="001D102F" w:rsidRDefault="001D102F" w:rsidP="001D102F">
      <w:pPr>
        <w:pStyle w:val="Heading1"/>
      </w:pPr>
      <w:r>
        <w:t>Organisational Purpose</w:t>
      </w:r>
    </w:p>
    <w:p w14:paraId="6DB641B7" w14:textId="77777777" w:rsidR="00187F78" w:rsidRPr="00187F78" w:rsidRDefault="00187F78" w:rsidP="00187F78">
      <w:r>
        <w:t>Our vision is…</w:t>
      </w:r>
    </w:p>
    <w:p w14:paraId="0403FA67" w14:textId="77777777" w:rsidR="001D102F" w:rsidRDefault="001D102F" w:rsidP="001D102F">
      <w:pPr>
        <w:pStyle w:val="Heading4"/>
        <w:jc w:val="center"/>
        <w:rPr>
          <w:rFonts w:eastAsia="Trebuchet MS"/>
        </w:rPr>
      </w:pPr>
      <w:r>
        <w:rPr>
          <w:rFonts w:eastAsia="Trebuchet MS"/>
        </w:rPr>
        <w:t>Our values are to welcome all, to support, and to inspire</w:t>
      </w:r>
    </w:p>
    <w:p w14:paraId="27A9EAB5" w14:textId="77777777" w:rsidR="001D102F" w:rsidRPr="001D102F" w:rsidRDefault="001D102F" w:rsidP="001D102F"/>
    <w:p w14:paraId="3C9DD874" w14:textId="77777777" w:rsidR="001D102F" w:rsidRDefault="001D102F" w:rsidP="001D102F">
      <w:pPr>
        <w:pStyle w:val="Heading1"/>
      </w:pPr>
      <w:r>
        <w:t>Project Overview</w:t>
      </w:r>
    </w:p>
    <w:p w14:paraId="5A661008" w14:textId="77777777" w:rsidR="009E1E20" w:rsidRDefault="00687A9B" w:rsidP="001D102F">
      <w:r>
        <w:t>YMCA DLG is committed to supporting the wellbeing and safe practice of all staff within the organisation. An important element of this work is the delivery of reflective practice supervision</w:t>
      </w:r>
      <w:r w:rsidR="0088237D">
        <w:t xml:space="preserve"> (RPS)</w:t>
      </w:r>
      <w:r>
        <w:t xml:space="preserve"> groups to </w:t>
      </w:r>
      <w:r w:rsidR="0088237D">
        <w:t xml:space="preserve">those working within our services. </w:t>
      </w:r>
    </w:p>
    <w:p w14:paraId="3BC94B15" w14:textId="716C299B" w:rsidR="006906AF" w:rsidRDefault="0088237D" w:rsidP="001D102F">
      <w:r>
        <w:t xml:space="preserve">RPS </w:t>
      </w:r>
      <w:r w:rsidR="009E1E20">
        <w:t xml:space="preserve">provides a valuable and focussed space for staff to reflect, observe, process and learn in relation to their experiences at work.  It enables staff to </w:t>
      </w:r>
      <w:r>
        <w:t xml:space="preserve">connect with </w:t>
      </w:r>
      <w:r w:rsidR="009E1E20">
        <w:t xml:space="preserve">their </w:t>
      </w:r>
      <w:r>
        <w:t xml:space="preserve">peers and receive professional oversight from a qualified </w:t>
      </w:r>
      <w:r w:rsidR="009E1E20">
        <w:t xml:space="preserve">practitioner or clinician, </w:t>
      </w:r>
      <w:r w:rsidR="008F24FA">
        <w:t xml:space="preserve">around areas of performance and practice. It is also an opportunity to examine </w:t>
      </w:r>
      <w:r w:rsidR="00CB6376">
        <w:t>how personal circumstances</w:t>
      </w:r>
      <w:r w:rsidR="009E1E20">
        <w:t xml:space="preserve">, </w:t>
      </w:r>
      <w:r w:rsidR="001559CA">
        <w:t>the culture of the organisation</w:t>
      </w:r>
      <w:r w:rsidR="009E1E20">
        <w:t xml:space="preserve"> and team dynamics</w:t>
      </w:r>
      <w:r w:rsidR="00CB6376">
        <w:t xml:space="preserve"> may impact or intersect with </w:t>
      </w:r>
      <w:r w:rsidR="001559CA">
        <w:t xml:space="preserve">professional practice, in a </w:t>
      </w:r>
      <w:r w:rsidR="009E1E20">
        <w:t xml:space="preserve">supportive, </w:t>
      </w:r>
      <w:r w:rsidR="001559CA">
        <w:t xml:space="preserve">confidential and neutral space.  </w:t>
      </w:r>
    </w:p>
    <w:p w14:paraId="0E85A48C" w14:textId="58FBFEC1" w:rsidR="001D102F" w:rsidRDefault="006906AF" w:rsidP="001D102F">
      <w:r>
        <w:t xml:space="preserve">Facilitating RPS groups requires a variety of skills, knowledge and understanding in order to provide a safe, constructive and reflective space.  In order to develop this next stage of our Trauma Informed journey we are looking for </w:t>
      </w:r>
      <w:r w:rsidR="000E0BE9">
        <w:t xml:space="preserve">practitioners with a social care and/or </w:t>
      </w:r>
      <w:r w:rsidR="00B4080C">
        <w:t xml:space="preserve">social work </w:t>
      </w:r>
      <w:r w:rsidR="000E0BE9">
        <w:t>practice education background</w:t>
      </w:r>
      <w:r>
        <w:t xml:space="preserve"> to facilitate our </w:t>
      </w:r>
      <w:r w:rsidR="000E0BE9">
        <w:t xml:space="preserve">RPS groups. </w:t>
      </w:r>
      <w:r>
        <w:t xml:space="preserve"> </w:t>
      </w:r>
    </w:p>
    <w:p w14:paraId="3806507F" w14:textId="77777777" w:rsidR="00115A70" w:rsidRPr="00DE7F63" w:rsidRDefault="00115A70" w:rsidP="00115A70">
      <w:pPr>
        <w:jc w:val="both"/>
        <w:rPr>
          <w:rFonts w:ascii="Verdana" w:hAnsi="Verdana"/>
          <w:bCs/>
          <w:i/>
          <w:iCs/>
        </w:rPr>
      </w:pPr>
      <w:r w:rsidRPr="00DE7F63">
        <w:rPr>
          <w:rFonts w:ascii="Verdana" w:hAnsi="Verdana"/>
          <w:bCs/>
          <w:i/>
          <w:iCs/>
        </w:rPr>
        <w:t>YMCA DLG requires all staff and volunteers to be committed to safeguarding and promoting the welfare of children, young people and vulnerable adults and to respond proactively to safeguarding concerns.</w:t>
      </w:r>
    </w:p>
    <w:p w14:paraId="654AF678" w14:textId="77777777" w:rsidR="00115A70" w:rsidRPr="00DE7F63" w:rsidRDefault="00115A70" w:rsidP="00115A70">
      <w:pPr>
        <w:jc w:val="both"/>
        <w:rPr>
          <w:rFonts w:ascii="Verdana" w:hAnsi="Verdana"/>
          <w:bCs/>
          <w:i/>
          <w:iCs/>
        </w:rPr>
      </w:pPr>
      <w:r w:rsidRPr="00DE7F63">
        <w:rPr>
          <w:rFonts w:ascii="Verdana" w:hAnsi="Verdana"/>
          <w:bCs/>
          <w:i/>
          <w:iCs/>
        </w:rPr>
        <w:lastRenderedPageBreak/>
        <w:t xml:space="preserve">Successful applicants are required to undertake an Enhanced Disclosure via the Disclosure and Barring Service (DBS) </w:t>
      </w:r>
    </w:p>
    <w:p w14:paraId="7658ED9A" w14:textId="77777777" w:rsidR="00E62082" w:rsidRPr="00D43BA4" w:rsidRDefault="00E62082" w:rsidP="00E62082">
      <w:pPr>
        <w:pStyle w:val="Heading1"/>
        <w:rPr>
          <w:rFonts w:ascii="Verdana" w:hAnsi="Verdana" w:cs="Arial"/>
        </w:rPr>
      </w:pPr>
      <w:r w:rsidRPr="0ADCCE4F">
        <w:rPr>
          <w:rFonts w:ascii="Verdana" w:hAnsi="Verdana"/>
        </w:rPr>
        <w:t>Responsibilities</w:t>
      </w:r>
    </w:p>
    <w:p w14:paraId="64FE032A" w14:textId="296A95F5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>To offer formally scheduled, contracted reflective practice supervision groups</w:t>
      </w:r>
      <w:r w:rsidR="00696B10">
        <w:t xml:space="preserve"> and 1-1 sessions</w:t>
      </w:r>
      <w:r w:rsidRPr="00A5766B">
        <w:t xml:space="preserve"> to staff working in our projects.</w:t>
      </w:r>
    </w:p>
    <w:p w14:paraId="5935DC3C" w14:textId="6E14BE1D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To provide </w:t>
      </w:r>
      <w:r w:rsidR="00705AE0">
        <w:t xml:space="preserve">support to staff across the organisation in response to critical safeguarding or child and adult protection issues as directed by Senior Managers and the RPS Team </w:t>
      </w:r>
    </w:p>
    <w:p w14:paraId="25EFF0A5" w14:textId="481F94CA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>To provide additional one to one reflective practice supervision support at times when an individual may need extra support</w:t>
      </w:r>
      <w:r w:rsidR="00034A17">
        <w:t>, as determined by service managers</w:t>
      </w:r>
      <w:r w:rsidR="00DF2A5A">
        <w:t xml:space="preserve"> and the RPS Team</w:t>
      </w:r>
      <w:r w:rsidR="00034A17">
        <w:t>.</w:t>
      </w:r>
    </w:p>
    <w:p w14:paraId="03C1B730" w14:textId="7937E457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To have communication with supervisees’ line </w:t>
      </w:r>
      <w:r w:rsidR="00034A17">
        <w:t>managers if</w:t>
      </w:r>
      <w:r>
        <w:t xml:space="preserve"> there is a </w:t>
      </w:r>
      <w:r w:rsidR="00DF2A5A">
        <w:t>practice/</w:t>
      </w:r>
      <w:r>
        <w:t>clinical concern or in matters of organisational responsibilities.</w:t>
      </w:r>
    </w:p>
    <w:p w14:paraId="27EA4DC9" w14:textId="77777777" w:rsidR="00705AE0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 xml:space="preserve">To feedback attendance to </w:t>
      </w:r>
      <w:r w:rsidR="00DF2A5A">
        <w:t>the RPS Team</w:t>
      </w:r>
      <w:r w:rsidR="00705AE0">
        <w:t>, highlighting issues of non-attendance or disengagement</w:t>
      </w:r>
    </w:p>
    <w:p w14:paraId="653913E4" w14:textId="2CCE61E3" w:rsidR="00A5766B" w:rsidRPr="00A5766B" w:rsidRDefault="00705AE0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To accurately maintain a confidential record of discussions. </w:t>
      </w:r>
    </w:p>
    <w:p w14:paraId="421F5479" w14:textId="3FB8A8C4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 xml:space="preserve">To attend regular line management meetings. </w:t>
      </w:r>
    </w:p>
    <w:p w14:paraId="43350A59" w14:textId="0D195400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>To attend supervision of supervision.</w:t>
      </w:r>
    </w:p>
    <w:p w14:paraId="3708F2D3" w14:textId="07A6E53D" w:rsid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>To be involved in</w:t>
      </w:r>
      <w:r w:rsidR="00150E67">
        <w:t xml:space="preserve"> the development and delivery of</w:t>
      </w:r>
      <w:r w:rsidRPr="00A5766B">
        <w:t xml:space="preserve"> appropriate staff development and training.</w:t>
      </w:r>
    </w:p>
    <w:p w14:paraId="00FA53D8" w14:textId="7B9FC344" w:rsidR="00150E67" w:rsidRDefault="00150E67" w:rsidP="00150E67">
      <w:pPr>
        <w:pStyle w:val="NoSpacing"/>
        <w:numPr>
          <w:ilvl w:val="0"/>
          <w:numId w:val="21"/>
        </w:numPr>
        <w:rPr>
          <w:rFonts w:cstheme="minorHAnsi"/>
        </w:rPr>
      </w:pPr>
      <w:r w:rsidRPr="001D102F">
        <w:rPr>
          <w:rFonts w:cstheme="minorHAnsi"/>
        </w:rPr>
        <w:t xml:space="preserve">To attend YMCA DLG mandatory training and abide by our policies and procedures on Safeguarding, Health and Safety and Diversity </w:t>
      </w:r>
      <w:r>
        <w:rPr>
          <w:rFonts w:cstheme="minorHAnsi"/>
        </w:rPr>
        <w:t xml:space="preserve">&amp; Inclusion. </w:t>
      </w:r>
    </w:p>
    <w:p w14:paraId="3B1306DB" w14:textId="4A239D73" w:rsidR="008B71F4" w:rsidRPr="008B71F4" w:rsidRDefault="008B71F4" w:rsidP="008B71F4">
      <w:pPr>
        <w:pStyle w:val="NoSpacing"/>
        <w:numPr>
          <w:ilvl w:val="0"/>
          <w:numId w:val="21"/>
        </w:numPr>
        <w:rPr>
          <w:rFonts w:cstheme="minorHAnsi"/>
        </w:rPr>
      </w:pPr>
      <w:r w:rsidRPr="001D102F">
        <w:rPr>
          <w:rFonts w:cstheme="minorHAnsi"/>
        </w:rPr>
        <w:t>To attend appropriate continuing professional development and training events and be committed to team events</w:t>
      </w:r>
      <w:r w:rsidR="00DF2A5A">
        <w:rPr>
          <w:rFonts w:cstheme="minorHAnsi"/>
        </w:rPr>
        <w:t>.</w:t>
      </w:r>
    </w:p>
    <w:p w14:paraId="72123597" w14:textId="0C6A66C6" w:rsidR="00A5766B" w:rsidRPr="00A5766B" w:rsidRDefault="00A5766B" w:rsidP="00A5766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5766B">
        <w:t>To support, promote and work in accordance with</w:t>
      </w:r>
      <w:r w:rsidR="00FE361A">
        <w:t xml:space="preserve"> </w:t>
      </w:r>
      <w:r w:rsidRPr="00A5766B">
        <w:t>YMCA</w:t>
      </w:r>
      <w:r w:rsidR="00FE361A">
        <w:t xml:space="preserve"> DLG’s</w:t>
      </w:r>
      <w:r w:rsidRPr="00A5766B">
        <w:t xml:space="preserve"> Aims and Purposes.</w:t>
      </w:r>
    </w:p>
    <w:p w14:paraId="53CE9D8B" w14:textId="77777777" w:rsidR="00095013" w:rsidRPr="001D102F" w:rsidRDefault="00095013" w:rsidP="00095013">
      <w:pPr>
        <w:pStyle w:val="NoSpacing"/>
        <w:numPr>
          <w:ilvl w:val="0"/>
          <w:numId w:val="21"/>
        </w:numPr>
        <w:rPr>
          <w:rFonts w:cstheme="minorHAnsi"/>
        </w:rPr>
      </w:pPr>
      <w:r w:rsidRPr="001D102F">
        <w:rPr>
          <w:rFonts w:cstheme="minorHAnsi"/>
        </w:rPr>
        <w:t xml:space="preserve">Comply with all YMCA DLG policies and procedures (in particular: Safeguarding Children and Adults, and </w:t>
      </w:r>
      <w:r>
        <w:rPr>
          <w:rFonts w:cstheme="minorHAnsi"/>
        </w:rPr>
        <w:t>Diversity &amp; Inclusion</w:t>
      </w:r>
      <w:r w:rsidRPr="001D102F">
        <w:rPr>
          <w:rFonts w:cstheme="minorHAnsi"/>
        </w:rPr>
        <w:t>), and always abide by the Code of Conduct.</w:t>
      </w:r>
    </w:p>
    <w:p w14:paraId="63C4BBE1" w14:textId="77777777" w:rsidR="008B71F4" w:rsidRPr="001D102F" w:rsidRDefault="008B71F4" w:rsidP="008B71F4">
      <w:pPr>
        <w:pStyle w:val="NoSpacing"/>
        <w:numPr>
          <w:ilvl w:val="0"/>
          <w:numId w:val="21"/>
        </w:numPr>
        <w:rPr>
          <w:rFonts w:cstheme="minorHAnsi"/>
        </w:rPr>
      </w:pPr>
      <w:r w:rsidRPr="001D102F">
        <w:rPr>
          <w:rFonts w:cstheme="minorHAnsi"/>
        </w:rPr>
        <w:t>Carry out any other appropriate duties as directed by the</w:t>
      </w:r>
      <w:r>
        <w:rPr>
          <w:rFonts w:cstheme="minorHAnsi"/>
        </w:rPr>
        <w:t xml:space="preserve"> </w:t>
      </w:r>
      <w:r w:rsidRPr="001D102F">
        <w:rPr>
          <w:rFonts w:cstheme="minorHAnsi"/>
        </w:rPr>
        <w:t xml:space="preserve">manager to support and promote the work of YMCA DLG in accordance with the post holder’s capabilities. </w:t>
      </w:r>
    </w:p>
    <w:p w14:paraId="23ED8943" w14:textId="77777777" w:rsidR="00D43BA4" w:rsidRDefault="00D43BA4" w:rsidP="001D102F">
      <w:pPr>
        <w:pStyle w:val="NoSpacing"/>
        <w:rPr>
          <w:rFonts w:ascii="Verdana" w:hAnsi="Verdana"/>
        </w:rPr>
      </w:pPr>
    </w:p>
    <w:p w14:paraId="6AB7A189" w14:textId="77777777" w:rsidR="00E62082" w:rsidRPr="00D43BA4" w:rsidRDefault="00E62082" w:rsidP="00E62082">
      <w:pPr>
        <w:pStyle w:val="Heading1"/>
        <w:rPr>
          <w:rFonts w:ascii="Verdana" w:hAnsi="Verdana"/>
        </w:rPr>
      </w:pPr>
      <w:r w:rsidRPr="00D43BA4">
        <w:rPr>
          <w:rFonts w:ascii="Verdana" w:hAnsi="Verdana"/>
        </w:rPr>
        <w:t>Person Specification</w:t>
      </w:r>
    </w:p>
    <w:p w14:paraId="21BCE894" w14:textId="77777777" w:rsidR="00E62082" w:rsidRPr="00D43BA4" w:rsidRDefault="00E62082" w:rsidP="00E62082">
      <w:pPr>
        <w:pStyle w:val="Heading2"/>
        <w:rPr>
          <w:rFonts w:ascii="Verdana" w:hAnsi="Verdana"/>
        </w:rPr>
      </w:pPr>
      <w:r w:rsidRPr="00D43BA4">
        <w:rPr>
          <w:rFonts w:ascii="Verdana" w:hAnsi="Verdana"/>
        </w:rPr>
        <w:t>Experience</w:t>
      </w:r>
    </w:p>
    <w:p w14:paraId="336AC2A8" w14:textId="7CB5D973" w:rsidR="00524835" w:rsidRDefault="00524835" w:rsidP="001D102F">
      <w:pPr>
        <w:pStyle w:val="NoSpacing"/>
        <w:numPr>
          <w:ilvl w:val="0"/>
          <w:numId w:val="14"/>
        </w:numPr>
        <w:spacing w:line="276" w:lineRule="auto"/>
        <w:rPr>
          <w:rFonts w:eastAsia="Trebuchet MS" w:cstheme="majorHAnsi"/>
        </w:rPr>
      </w:pPr>
      <w:r>
        <w:rPr>
          <w:rFonts w:eastAsia="Trebuchet MS" w:cstheme="majorHAnsi"/>
        </w:rPr>
        <w:t>Experience of working within or alongside children and adult social care settings.</w:t>
      </w:r>
    </w:p>
    <w:p w14:paraId="676406B6" w14:textId="640BED6C" w:rsidR="00524835" w:rsidRDefault="00524835" w:rsidP="001D102F">
      <w:pPr>
        <w:pStyle w:val="NoSpacing"/>
        <w:numPr>
          <w:ilvl w:val="0"/>
          <w:numId w:val="14"/>
        </w:numPr>
        <w:spacing w:line="276" w:lineRule="auto"/>
        <w:rPr>
          <w:rFonts w:eastAsia="Trebuchet MS" w:cstheme="majorHAnsi"/>
        </w:rPr>
      </w:pPr>
      <w:r>
        <w:rPr>
          <w:rFonts w:eastAsia="Trebuchet MS" w:cstheme="majorHAnsi"/>
        </w:rPr>
        <w:t>Experience of working within legislative frameworks.</w:t>
      </w:r>
    </w:p>
    <w:p w14:paraId="0E011F9E" w14:textId="11089C82" w:rsidR="00D43BA4" w:rsidRPr="00DA746C" w:rsidRDefault="001D102F" w:rsidP="6EAD9D61">
      <w:pPr>
        <w:pStyle w:val="NoSpacing"/>
        <w:numPr>
          <w:ilvl w:val="0"/>
          <w:numId w:val="14"/>
        </w:numPr>
        <w:rPr>
          <w:rFonts w:eastAsia="Trebuchet MS" w:cstheme="majorBidi"/>
        </w:rPr>
      </w:pPr>
      <w:r w:rsidRPr="6EAD9D61">
        <w:rPr>
          <w:rFonts w:eastAsia="Trebuchet MS" w:cstheme="majorBidi"/>
        </w:rPr>
        <w:t xml:space="preserve">Proven experience in safeguarding </w:t>
      </w:r>
      <w:r w:rsidR="00417CFF" w:rsidRPr="6EAD9D61">
        <w:rPr>
          <w:rFonts w:eastAsia="Trebuchet MS" w:cstheme="majorBidi"/>
        </w:rPr>
        <w:t>children</w:t>
      </w:r>
      <w:r w:rsidR="00524835">
        <w:rPr>
          <w:rFonts w:eastAsia="Trebuchet MS" w:cstheme="majorBidi"/>
        </w:rPr>
        <w:t xml:space="preserve">, </w:t>
      </w:r>
      <w:r w:rsidR="00417CFF" w:rsidRPr="6EAD9D61">
        <w:rPr>
          <w:rFonts w:eastAsia="Trebuchet MS" w:cstheme="majorBidi"/>
        </w:rPr>
        <w:t>young people</w:t>
      </w:r>
      <w:r w:rsidR="00524835">
        <w:rPr>
          <w:rFonts w:eastAsia="Trebuchet MS" w:cstheme="majorBidi"/>
        </w:rPr>
        <w:t xml:space="preserve"> and vulnerable adults. </w:t>
      </w:r>
    </w:p>
    <w:p w14:paraId="6882741B" w14:textId="5E8A0942" w:rsidR="00852504" w:rsidRPr="00DA746C" w:rsidRDefault="00524835" w:rsidP="6EAD9D61">
      <w:pPr>
        <w:pStyle w:val="NoSpacing"/>
        <w:numPr>
          <w:ilvl w:val="0"/>
          <w:numId w:val="14"/>
        </w:numPr>
        <w:rPr>
          <w:rFonts w:eastAsia="Trebuchet MS" w:cstheme="majorBidi"/>
        </w:rPr>
      </w:pPr>
      <w:r>
        <w:rPr>
          <w:rFonts w:eastAsia="Trebuchet MS" w:cstheme="majorBidi"/>
        </w:rPr>
        <w:t xml:space="preserve">Delivering interventions and achieving change with complex and challenging children, young people and adults. </w:t>
      </w:r>
    </w:p>
    <w:p w14:paraId="0AB39B0D" w14:textId="2F477979" w:rsidR="006C01A5" w:rsidRDefault="00A67441" w:rsidP="00564F99">
      <w:pPr>
        <w:pStyle w:val="NoSpacing"/>
        <w:numPr>
          <w:ilvl w:val="0"/>
          <w:numId w:val="14"/>
        </w:numPr>
      </w:pPr>
      <w:r>
        <w:t xml:space="preserve">Experience of working in/with </w:t>
      </w:r>
      <w:r w:rsidR="005E71CC">
        <w:t>supported housing projects</w:t>
      </w:r>
      <w:r w:rsidR="00524835">
        <w:t xml:space="preserve"> and youth focused services.</w:t>
      </w:r>
    </w:p>
    <w:p w14:paraId="0F87BD73" w14:textId="7DDEE517" w:rsidR="00524835" w:rsidRPr="00DA746C" w:rsidRDefault="00524835" w:rsidP="00564F99">
      <w:pPr>
        <w:pStyle w:val="NoSpacing"/>
        <w:numPr>
          <w:ilvl w:val="0"/>
          <w:numId w:val="14"/>
        </w:numPr>
      </w:pPr>
      <w:r>
        <w:t>Experience of supervising within social care frameworks</w:t>
      </w:r>
    </w:p>
    <w:p w14:paraId="150FD9E8" w14:textId="1268D370" w:rsidR="00F13960" w:rsidRDefault="00F13960" w:rsidP="00F13960">
      <w:pPr>
        <w:pStyle w:val="NoSpacing"/>
        <w:ind w:left="360"/>
      </w:pPr>
    </w:p>
    <w:p w14:paraId="5A84299B" w14:textId="77777777" w:rsidR="00524835" w:rsidRPr="00DA746C" w:rsidRDefault="00524835" w:rsidP="00F13960">
      <w:pPr>
        <w:pStyle w:val="NoSpacing"/>
        <w:ind w:left="360"/>
      </w:pPr>
    </w:p>
    <w:p w14:paraId="5C26B422" w14:textId="77777777" w:rsidR="00E62082" w:rsidRPr="00DA746C" w:rsidRDefault="00E62082" w:rsidP="00D43BA4">
      <w:pPr>
        <w:pStyle w:val="Heading2"/>
        <w:rPr>
          <w:rFonts w:asciiTheme="minorHAnsi" w:hAnsiTheme="minorHAnsi"/>
          <w:sz w:val="22"/>
          <w:szCs w:val="22"/>
        </w:rPr>
      </w:pPr>
      <w:r w:rsidRPr="00DA746C">
        <w:rPr>
          <w:rFonts w:asciiTheme="minorHAnsi" w:hAnsiTheme="minorHAnsi"/>
          <w:sz w:val="22"/>
          <w:szCs w:val="22"/>
        </w:rPr>
        <w:t>Skills &amp; Abilities</w:t>
      </w:r>
    </w:p>
    <w:p w14:paraId="6EC74174" w14:textId="78467712" w:rsidR="00080CAB" w:rsidRDefault="00080CAB" w:rsidP="00240DDA">
      <w:pPr>
        <w:pStyle w:val="NoSpacing"/>
        <w:numPr>
          <w:ilvl w:val="0"/>
          <w:numId w:val="15"/>
        </w:numPr>
      </w:pPr>
      <w:r w:rsidRPr="00DA746C">
        <w:t>Strong organisational and time management skills</w:t>
      </w:r>
      <w:r w:rsidR="00CC1142">
        <w:t>.</w:t>
      </w:r>
    </w:p>
    <w:p w14:paraId="4252DBD5" w14:textId="2731E6AE" w:rsidR="00CC1142" w:rsidRPr="00DA746C" w:rsidRDefault="00CC1142" w:rsidP="00240DDA">
      <w:pPr>
        <w:pStyle w:val="NoSpacing"/>
        <w:numPr>
          <w:ilvl w:val="0"/>
          <w:numId w:val="15"/>
        </w:numPr>
      </w:pPr>
      <w:r>
        <w:t>Think systemically.</w:t>
      </w:r>
    </w:p>
    <w:p w14:paraId="0EB32068" w14:textId="74206D21" w:rsidR="00131F17" w:rsidRDefault="00131F17" w:rsidP="00240DDA">
      <w:pPr>
        <w:pStyle w:val="NoSpacing"/>
        <w:numPr>
          <w:ilvl w:val="0"/>
          <w:numId w:val="15"/>
        </w:numPr>
      </w:pPr>
      <w:r w:rsidRPr="00DA746C">
        <w:t>Ability to work effectively and professionally with supervisees and to provide containment, support and advice</w:t>
      </w:r>
      <w:r w:rsidR="00CC1142">
        <w:t>.</w:t>
      </w:r>
    </w:p>
    <w:p w14:paraId="1B0772D7" w14:textId="048E04FB" w:rsidR="00CC1142" w:rsidRPr="00DA746C" w:rsidRDefault="00D77045" w:rsidP="00240DDA">
      <w:pPr>
        <w:pStyle w:val="NoSpacing"/>
        <w:numPr>
          <w:ilvl w:val="0"/>
          <w:numId w:val="15"/>
        </w:numPr>
      </w:pPr>
      <w:r>
        <w:lastRenderedPageBreak/>
        <w:t xml:space="preserve">Confident and effective </w:t>
      </w:r>
      <w:r w:rsidR="00CC1142">
        <w:t>challenge and influence</w:t>
      </w:r>
      <w:r>
        <w:t xml:space="preserve"> of</w:t>
      </w:r>
      <w:r w:rsidR="00CC1142">
        <w:t xml:space="preserve"> staff</w:t>
      </w:r>
      <w:r>
        <w:t>, including those senior to the postholder</w:t>
      </w:r>
      <w:r w:rsidR="00CC1142">
        <w:t>.</w:t>
      </w:r>
    </w:p>
    <w:p w14:paraId="754335DF" w14:textId="3D423FCC" w:rsidR="00F13960" w:rsidRPr="00DA746C" w:rsidRDefault="00207835" w:rsidP="00240DDA">
      <w:pPr>
        <w:pStyle w:val="NoSpacing"/>
        <w:numPr>
          <w:ilvl w:val="0"/>
          <w:numId w:val="15"/>
        </w:numPr>
      </w:pPr>
      <w:r w:rsidRPr="00DA746C">
        <w:t>Excellent communication skills with the supervisees, the organisation and the external environment</w:t>
      </w:r>
    </w:p>
    <w:p w14:paraId="319643B6" w14:textId="33107BDC" w:rsidR="00B43FBB" w:rsidRPr="00DA746C" w:rsidRDefault="00B43FBB" w:rsidP="00240DDA">
      <w:pPr>
        <w:pStyle w:val="NoSpacing"/>
        <w:numPr>
          <w:ilvl w:val="0"/>
          <w:numId w:val="15"/>
        </w:numPr>
      </w:pPr>
      <w:r w:rsidRPr="00DA746C">
        <w:t>A strong ability to work as part of a fast-paced organisation</w:t>
      </w:r>
    </w:p>
    <w:p w14:paraId="53D95DFB" w14:textId="6A3D9300" w:rsidR="00240DDA" w:rsidRPr="00DA746C" w:rsidRDefault="00F13960" w:rsidP="00FD321F">
      <w:pPr>
        <w:pStyle w:val="NoSpacing"/>
        <w:ind w:left="360"/>
      </w:pPr>
      <w:r w:rsidRPr="00DA746C">
        <w:t xml:space="preserve"> </w:t>
      </w:r>
      <w:r w:rsidR="00080CAB" w:rsidRPr="00DA746C">
        <w:t xml:space="preserve"> </w:t>
      </w:r>
      <w:r w:rsidR="00240DDA" w:rsidRPr="00DA746C">
        <w:t xml:space="preserve"> </w:t>
      </w:r>
    </w:p>
    <w:p w14:paraId="54F75A06" w14:textId="77777777" w:rsidR="00E62082" w:rsidRPr="00DA746C" w:rsidRDefault="00E62082" w:rsidP="00240DDA">
      <w:pPr>
        <w:pStyle w:val="Heading2"/>
        <w:rPr>
          <w:rFonts w:asciiTheme="minorHAnsi" w:hAnsiTheme="minorHAnsi"/>
          <w:sz w:val="22"/>
          <w:szCs w:val="22"/>
        </w:rPr>
      </w:pPr>
      <w:r w:rsidRPr="00DA746C">
        <w:rPr>
          <w:rFonts w:asciiTheme="minorHAnsi" w:hAnsiTheme="minorHAnsi"/>
          <w:sz w:val="22"/>
          <w:szCs w:val="22"/>
        </w:rPr>
        <w:t>Education and Training</w:t>
      </w:r>
    </w:p>
    <w:p w14:paraId="49D15DF9" w14:textId="25646C7F" w:rsidR="005E0A01" w:rsidRPr="00DA746C" w:rsidRDefault="00524835" w:rsidP="008A52F1">
      <w:pPr>
        <w:pStyle w:val="NoSpacing"/>
        <w:numPr>
          <w:ilvl w:val="0"/>
          <w:numId w:val="15"/>
        </w:numPr>
      </w:pPr>
      <w:r>
        <w:t xml:space="preserve">Qualified Social Worker / </w:t>
      </w:r>
      <w:r w:rsidR="00CC1142">
        <w:t xml:space="preserve">Stage 2 Qualified </w:t>
      </w:r>
      <w:r>
        <w:t xml:space="preserve">Social Work Practice Educator and/or </w:t>
      </w:r>
      <w:r w:rsidR="005769C3">
        <w:t>Recognised Diploma or Degree in Counselling or Psychotherapy</w:t>
      </w:r>
    </w:p>
    <w:p w14:paraId="6B7C4C5C" w14:textId="77777777" w:rsidR="0090465D" w:rsidRPr="00DA746C" w:rsidRDefault="005E0A01" w:rsidP="00240DDA">
      <w:pPr>
        <w:pStyle w:val="NoSpacing"/>
        <w:numPr>
          <w:ilvl w:val="0"/>
          <w:numId w:val="15"/>
        </w:numPr>
      </w:pPr>
      <w:r w:rsidRPr="00DA746C">
        <w:t>Recognised qualification in Supervision</w:t>
      </w:r>
    </w:p>
    <w:p w14:paraId="30456AFA" w14:textId="0D1C3347" w:rsidR="00E62082" w:rsidRPr="00DA746C" w:rsidRDefault="00015347" w:rsidP="00240DDA">
      <w:pPr>
        <w:pStyle w:val="NoSpacing"/>
        <w:numPr>
          <w:ilvl w:val="0"/>
          <w:numId w:val="15"/>
        </w:numPr>
      </w:pPr>
      <w:r>
        <w:t xml:space="preserve">Currently practicing as a </w:t>
      </w:r>
      <w:proofErr w:type="gramStart"/>
      <w:r>
        <w:t>Supervisor</w:t>
      </w:r>
      <w:proofErr w:type="gramEnd"/>
      <w:r w:rsidR="00240DDA">
        <w:t xml:space="preserve"> </w:t>
      </w:r>
      <w:r w:rsidR="00CC1142">
        <w:t>or Social Work Practice Educator</w:t>
      </w:r>
      <w:r w:rsidR="00D77045">
        <w:t>, or have had this experience within the last three years</w:t>
      </w:r>
      <w:r w:rsidR="00CC1142">
        <w:t>.</w:t>
      </w:r>
    </w:p>
    <w:p w14:paraId="7225C7A4" w14:textId="77777777" w:rsidR="00E62082" w:rsidRPr="00DA746C" w:rsidRDefault="00E62082" w:rsidP="00E62082">
      <w:pPr>
        <w:pStyle w:val="Heading2"/>
        <w:rPr>
          <w:rFonts w:asciiTheme="minorHAnsi" w:hAnsiTheme="minorHAnsi"/>
          <w:sz w:val="22"/>
          <w:szCs w:val="22"/>
        </w:rPr>
      </w:pPr>
      <w:r w:rsidRPr="00DA746C">
        <w:rPr>
          <w:rFonts w:asciiTheme="minorHAnsi" w:hAnsiTheme="minorHAnsi"/>
          <w:sz w:val="22"/>
          <w:szCs w:val="22"/>
        </w:rPr>
        <w:t>Knowledge</w:t>
      </w:r>
    </w:p>
    <w:p w14:paraId="2E68E214" w14:textId="0574120B" w:rsidR="00240DDA" w:rsidRPr="00DA746C" w:rsidRDefault="00034104" w:rsidP="00240DDA">
      <w:pPr>
        <w:pStyle w:val="NoSpacing"/>
        <w:numPr>
          <w:ilvl w:val="0"/>
          <w:numId w:val="15"/>
        </w:numPr>
      </w:pPr>
      <w:r>
        <w:t xml:space="preserve">Knowledge and understanding of reflective practice supervision and theories of </w:t>
      </w:r>
      <w:r w:rsidR="00CC1142">
        <w:t>social care.</w:t>
      </w:r>
    </w:p>
    <w:p w14:paraId="66904299" w14:textId="0856CFF1" w:rsidR="00B44ADC" w:rsidRPr="00DA746C" w:rsidRDefault="00B44ADC" w:rsidP="00240DDA">
      <w:pPr>
        <w:pStyle w:val="NoSpacing"/>
        <w:numPr>
          <w:ilvl w:val="0"/>
          <w:numId w:val="15"/>
        </w:numPr>
      </w:pPr>
      <w:r w:rsidRPr="00DA746C">
        <w:t xml:space="preserve">Understanding of </w:t>
      </w:r>
      <w:r w:rsidR="00CC1142">
        <w:t>Trauma Informed Practice.</w:t>
      </w:r>
    </w:p>
    <w:p w14:paraId="42C6C67D" w14:textId="00B3AF40" w:rsidR="00D551B1" w:rsidRPr="00DA746C" w:rsidRDefault="00D551B1" w:rsidP="00240DDA">
      <w:pPr>
        <w:pStyle w:val="NoSpacing"/>
        <w:numPr>
          <w:ilvl w:val="0"/>
          <w:numId w:val="15"/>
        </w:numPr>
      </w:pPr>
      <w:r w:rsidRPr="00DA746C">
        <w:t>Understanding of Equal Opportunities and the diversity and differences encountered in our client group</w:t>
      </w:r>
      <w:r w:rsidR="00CC1142">
        <w:t>s.</w:t>
      </w:r>
    </w:p>
    <w:p w14:paraId="1A83999F" w14:textId="6E49DEDE" w:rsidR="0079649C" w:rsidRPr="00DA746C" w:rsidRDefault="0079649C" w:rsidP="00240DDA">
      <w:pPr>
        <w:pStyle w:val="NoSpacing"/>
        <w:numPr>
          <w:ilvl w:val="0"/>
          <w:numId w:val="15"/>
        </w:numPr>
      </w:pPr>
      <w:r w:rsidRPr="00DA746C">
        <w:t>Knowledge of local partner agencies &amp; referral routes and an understanding of partnership working</w:t>
      </w:r>
    </w:p>
    <w:p w14:paraId="08B5EAB7" w14:textId="7CABEA21" w:rsidR="001D102F" w:rsidRPr="00DA746C" w:rsidRDefault="00917D8F" w:rsidP="00E22E9A">
      <w:pPr>
        <w:pStyle w:val="NoSpacing"/>
        <w:numPr>
          <w:ilvl w:val="0"/>
          <w:numId w:val="15"/>
        </w:numPr>
      </w:pPr>
      <w:r>
        <w:t xml:space="preserve">Up-to-date awareness of the Law supporting Child Protection &amp; Safeguarding Vulnerable </w:t>
      </w:r>
      <w:r w:rsidR="00CC1142">
        <w:t>Adults.</w:t>
      </w:r>
    </w:p>
    <w:p w14:paraId="5BCF7825" w14:textId="2AC6FC1E" w:rsidR="0ADCCE4F" w:rsidRDefault="0ADCCE4F" w:rsidP="0ADCCE4F">
      <w:pPr>
        <w:pStyle w:val="NoSpacing"/>
      </w:pPr>
    </w:p>
    <w:p w14:paraId="7E6BC00B" w14:textId="22B906B3" w:rsidR="0ADCCE4F" w:rsidRDefault="0ADCCE4F" w:rsidP="0ADCCE4F">
      <w:pPr>
        <w:pStyle w:val="Heading2"/>
      </w:pPr>
      <w:r w:rsidRPr="0ADCCE4F">
        <w:rPr>
          <w:rFonts w:ascii="Verdana" w:eastAsia="Verdana" w:hAnsi="Verdana" w:cs="Verdana"/>
        </w:rPr>
        <w:t>General</w:t>
      </w:r>
    </w:p>
    <w:p w14:paraId="45FA32F7" w14:textId="77777777" w:rsidR="001D102F" w:rsidRPr="00DA746C" w:rsidRDefault="001D102F" w:rsidP="001D102F">
      <w:pPr>
        <w:pStyle w:val="ListParagraph"/>
        <w:numPr>
          <w:ilvl w:val="0"/>
          <w:numId w:val="19"/>
        </w:numPr>
        <w:rPr>
          <w:rFonts w:eastAsiaTheme="minorHAnsi"/>
        </w:rPr>
      </w:pPr>
      <w:r w:rsidRPr="00DA746C">
        <w:t>A commitment to the aims and values of the YMCA DownsLink Group</w:t>
      </w:r>
    </w:p>
    <w:p w14:paraId="2A820852" w14:textId="77777777" w:rsidR="001D102F" w:rsidRDefault="001D102F" w:rsidP="001D102F">
      <w:pPr>
        <w:pStyle w:val="NoSpacing"/>
        <w:spacing w:line="276" w:lineRule="auto"/>
        <w:rPr>
          <w:rFonts w:ascii="Verdana" w:hAnsi="Verdana"/>
          <w:sz w:val="20"/>
        </w:rPr>
      </w:pPr>
    </w:p>
    <w:p w14:paraId="5985FC6B" w14:textId="77777777" w:rsidR="00240DDA" w:rsidRDefault="00240DDA" w:rsidP="00240DDA">
      <w:pPr>
        <w:pStyle w:val="NoSpacing"/>
        <w:rPr>
          <w:rFonts w:ascii="Verdana" w:hAnsi="Verdana"/>
        </w:rPr>
      </w:pPr>
    </w:p>
    <w:p w14:paraId="04316B6B" w14:textId="77777777" w:rsidR="00E62082" w:rsidRPr="00240DDA" w:rsidRDefault="00E62082" w:rsidP="00240DDA">
      <w:pPr>
        <w:pStyle w:val="Heading1"/>
      </w:pPr>
      <w:r w:rsidRPr="00240DDA">
        <w:t>Employee Declaration</w:t>
      </w:r>
    </w:p>
    <w:p w14:paraId="76F2937A" w14:textId="77777777" w:rsidR="00E62082" w:rsidRPr="00D43BA4" w:rsidRDefault="00E62082" w:rsidP="00240DDA">
      <w:pPr>
        <w:rPr>
          <w:rFonts w:eastAsia="Trebuchet MS"/>
        </w:rPr>
      </w:pPr>
      <w:r w:rsidRPr="00D43BA4">
        <w:rPr>
          <w:rFonts w:eastAsia="Trebuchet MS"/>
        </w:rPr>
        <w:t>I confirm that I have read, understood and agree to the expectations of the role as outlined in this job profile</w:t>
      </w:r>
    </w:p>
    <w:p w14:paraId="5310A495" w14:textId="77777777" w:rsidR="00E62082" w:rsidRPr="00D43BA4" w:rsidRDefault="00E62082" w:rsidP="00E62082">
      <w:pPr>
        <w:rPr>
          <w:rFonts w:ascii="Verdana" w:eastAsia="Trebuchet MS" w:hAnsi="Verdana" w:cs="Trebuchet MS"/>
          <w:b/>
        </w:rPr>
      </w:pPr>
      <w:permStart w:id="1800544607" w:edGrp="everyone"/>
      <w:r w:rsidRPr="00D43BA4">
        <w:rPr>
          <w:rFonts w:ascii="Verdana" w:eastAsia="Trebuchet MS" w:hAnsi="Verdana" w:cs="Trebuchet MS"/>
          <w:b/>
        </w:rPr>
        <w:t xml:space="preserve">Name:  </w:t>
      </w:r>
      <w:proofErr w:type="gramStart"/>
      <w:r w:rsidR="000B6DC5">
        <w:rPr>
          <w:rFonts w:ascii="Verdana" w:eastAsia="Trebuchet MS" w:hAnsi="Verdana" w:cs="Trebuchet MS"/>
          <w:b/>
        </w:rPr>
        <w:tab/>
      </w:r>
      <w:r w:rsidRPr="00D43BA4">
        <w:rPr>
          <w:rFonts w:ascii="Verdana" w:eastAsia="Trebuchet MS" w:hAnsi="Verdana" w:cs="Trebuchet MS"/>
          <w:b/>
        </w:rPr>
        <w:t xml:space="preserve">  </w:t>
      </w:r>
      <w:r w:rsidRPr="00D43BA4">
        <w:rPr>
          <w:rFonts w:ascii="Verdana" w:eastAsia="Trebuchet MS" w:hAnsi="Verdana" w:cs="Trebuchet MS"/>
          <w:b/>
        </w:rPr>
        <w:tab/>
      </w:r>
      <w:proofErr w:type="gramEnd"/>
      <w:r w:rsidRPr="00D43BA4">
        <w:rPr>
          <w:rFonts w:ascii="Verdana" w:eastAsia="Trebuchet MS" w:hAnsi="Verdana" w:cs="Trebuchet MS"/>
          <w:b/>
        </w:rPr>
        <w:t xml:space="preserve">Signed: </w:t>
      </w:r>
      <w:r w:rsidR="000B6DC5">
        <w:rPr>
          <w:rFonts w:ascii="Verdana" w:eastAsia="Trebuchet MS" w:hAnsi="Verdana" w:cs="Trebuchet MS"/>
          <w:b/>
        </w:rPr>
        <w:tab/>
      </w:r>
      <w:r w:rsidRPr="00D43BA4">
        <w:rPr>
          <w:rFonts w:ascii="Verdana" w:eastAsia="Trebuchet MS" w:hAnsi="Verdana" w:cs="Trebuchet MS"/>
          <w:b/>
        </w:rPr>
        <w:tab/>
        <w:t xml:space="preserve">Date: </w:t>
      </w:r>
      <w:r w:rsidR="000B6DC5">
        <w:rPr>
          <w:rFonts w:ascii="Verdana" w:eastAsia="Trebuchet MS" w:hAnsi="Verdana" w:cs="Trebuchet MS"/>
          <w:b/>
        </w:rPr>
        <w:tab/>
      </w:r>
      <w:r w:rsidRPr="00D43BA4">
        <w:rPr>
          <w:rFonts w:ascii="Verdana" w:eastAsia="Trebuchet MS" w:hAnsi="Verdana" w:cs="Trebuchet MS"/>
          <w:b/>
        </w:rPr>
        <w:tab/>
        <w:t xml:space="preserve">  </w:t>
      </w:r>
      <w:permEnd w:id="1800544607"/>
    </w:p>
    <w:p w14:paraId="4086CC4F" w14:textId="77777777" w:rsidR="00E62082" w:rsidRDefault="00E62082" w:rsidP="00E62082"/>
    <w:p w14:paraId="0E58C6EC" w14:textId="77777777" w:rsidR="001D102F" w:rsidRPr="001D102F" w:rsidRDefault="001D102F" w:rsidP="001D102F"/>
    <w:p w14:paraId="7ED40580" w14:textId="77777777" w:rsidR="001D102F" w:rsidRPr="001D102F" w:rsidRDefault="001D102F" w:rsidP="001D102F"/>
    <w:p w14:paraId="26E4016D" w14:textId="77777777" w:rsidR="001D102F" w:rsidRPr="001D102F" w:rsidRDefault="001D102F" w:rsidP="001D102F"/>
    <w:p w14:paraId="14178B3E" w14:textId="77777777" w:rsidR="001D102F" w:rsidRPr="001D102F" w:rsidRDefault="001D102F" w:rsidP="001D102F"/>
    <w:p w14:paraId="6645786D" w14:textId="77777777" w:rsidR="001D102F" w:rsidRPr="001D102F" w:rsidRDefault="001D102F" w:rsidP="001D102F"/>
    <w:p w14:paraId="1229E290" w14:textId="77777777" w:rsidR="001D102F" w:rsidRPr="001D102F" w:rsidRDefault="001D102F" w:rsidP="00B63C8A"/>
    <w:sectPr w:rsidR="001D102F" w:rsidRPr="001D102F" w:rsidSect="00E6208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FD05" w14:textId="77777777" w:rsidR="003C53F7" w:rsidRDefault="003C53F7" w:rsidP="00E62082">
      <w:pPr>
        <w:spacing w:after="0" w:line="240" w:lineRule="auto"/>
      </w:pPr>
      <w:r>
        <w:separator/>
      </w:r>
    </w:p>
  </w:endnote>
  <w:endnote w:type="continuationSeparator" w:id="0">
    <w:p w14:paraId="74C6F66E" w14:textId="77777777" w:rsidR="003C53F7" w:rsidRDefault="003C53F7" w:rsidP="00E62082">
      <w:pPr>
        <w:spacing w:after="0" w:line="240" w:lineRule="auto"/>
      </w:pPr>
      <w:r>
        <w:continuationSeparator/>
      </w:r>
    </w:p>
  </w:endnote>
  <w:endnote w:type="continuationNotice" w:id="1">
    <w:p w14:paraId="70460EC3" w14:textId="77777777" w:rsidR="003C53F7" w:rsidRDefault="003C5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FB49" w14:textId="77777777" w:rsidR="00240DDA" w:rsidRPr="00240DDA" w:rsidRDefault="00240DDA">
    <w:pPr>
      <w:pStyle w:val="Footer"/>
      <w:rPr>
        <w:sz w:val="16"/>
      </w:rPr>
    </w:pPr>
    <w:r w:rsidRPr="00240DDA">
      <w:rPr>
        <w:sz w:val="16"/>
      </w:rPr>
      <w:t>Reviewed:</w:t>
    </w:r>
    <w:r w:rsidR="001D102F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082F" w14:textId="77777777" w:rsidR="003C53F7" w:rsidRDefault="003C53F7" w:rsidP="00E62082">
      <w:pPr>
        <w:spacing w:after="0" w:line="240" w:lineRule="auto"/>
      </w:pPr>
      <w:r>
        <w:separator/>
      </w:r>
    </w:p>
  </w:footnote>
  <w:footnote w:type="continuationSeparator" w:id="0">
    <w:p w14:paraId="13DC4B78" w14:textId="77777777" w:rsidR="003C53F7" w:rsidRDefault="003C53F7" w:rsidP="00E62082">
      <w:pPr>
        <w:spacing w:after="0" w:line="240" w:lineRule="auto"/>
      </w:pPr>
      <w:r>
        <w:continuationSeparator/>
      </w:r>
    </w:p>
  </w:footnote>
  <w:footnote w:type="continuationNotice" w:id="1">
    <w:p w14:paraId="361A3378" w14:textId="77777777" w:rsidR="003C53F7" w:rsidRDefault="003C5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0EC" w14:textId="77777777" w:rsidR="00E62082" w:rsidRDefault="00E62082" w:rsidP="00E62082">
    <w:pPr>
      <w:pStyle w:val="Header"/>
    </w:pPr>
    <w:r>
      <w:rPr>
        <w:noProof/>
      </w:rPr>
      <w:drawing>
        <wp:inline distT="0" distB="0" distL="0" distR="0" wp14:anchorId="035E9E10" wp14:editId="5FE277F2">
          <wp:extent cx="2750400" cy="241200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DOWNSLIN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2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20583B" wp14:editId="09E596B2">
          <wp:simplePos x="0" y="0"/>
          <wp:positionH relativeFrom="column">
            <wp:posOffset>4257675</wp:posOffset>
          </wp:positionH>
          <wp:positionV relativeFrom="page">
            <wp:posOffset>247650</wp:posOffset>
          </wp:positionV>
          <wp:extent cx="1887840" cy="55368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40" cy="55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75930" w14:textId="77777777" w:rsidR="00E62082" w:rsidRDefault="00E6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4A0"/>
    <w:multiLevelType w:val="hybridMultilevel"/>
    <w:tmpl w:val="486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66"/>
    <w:multiLevelType w:val="hybridMultilevel"/>
    <w:tmpl w:val="4338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710"/>
    <w:multiLevelType w:val="hybridMultilevel"/>
    <w:tmpl w:val="2D86ECCC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02FC7"/>
    <w:multiLevelType w:val="hybridMultilevel"/>
    <w:tmpl w:val="8B98D37E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A5BDE"/>
    <w:multiLevelType w:val="hybridMultilevel"/>
    <w:tmpl w:val="285E0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59C"/>
    <w:multiLevelType w:val="hybridMultilevel"/>
    <w:tmpl w:val="06CAB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2DC8"/>
    <w:multiLevelType w:val="hybridMultilevel"/>
    <w:tmpl w:val="409E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40A"/>
    <w:multiLevelType w:val="hybridMultilevel"/>
    <w:tmpl w:val="ADFE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6884"/>
    <w:multiLevelType w:val="hybridMultilevel"/>
    <w:tmpl w:val="E068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7917"/>
    <w:multiLevelType w:val="hybridMultilevel"/>
    <w:tmpl w:val="80CEFE42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3FE3"/>
    <w:multiLevelType w:val="hybridMultilevel"/>
    <w:tmpl w:val="2BB40F40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64C97"/>
    <w:multiLevelType w:val="hybridMultilevel"/>
    <w:tmpl w:val="169C9F9E"/>
    <w:lvl w:ilvl="0" w:tplc="DBAC03D0">
      <w:start w:val="1"/>
      <w:numFmt w:val="bullet"/>
      <w:lvlText w:val="▶"/>
      <w:lvlJc w:val="left"/>
      <w:pPr>
        <w:ind w:left="720" w:hanging="360"/>
      </w:pPr>
      <w:rPr>
        <w:rFonts w:ascii="Gulim" w:eastAsia="Gulim" w:hAnsi="Gulim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7E39"/>
    <w:multiLevelType w:val="hybridMultilevel"/>
    <w:tmpl w:val="294CD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C101D"/>
    <w:multiLevelType w:val="hybridMultilevel"/>
    <w:tmpl w:val="BB124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E8D"/>
    <w:multiLevelType w:val="hybridMultilevel"/>
    <w:tmpl w:val="D8105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2482D"/>
    <w:multiLevelType w:val="hybridMultilevel"/>
    <w:tmpl w:val="3F642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562F"/>
    <w:multiLevelType w:val="hybridMultilevel"/>
    <w:tmpl w:val="E6829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D1F5D"/>
    <w:multiLevelType w:val="hybridMultilevel"/>
    <w:tmpl w:val="E3F01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23B64"/>
    <w:multiLevelType w:val="hybridMultilevel"/>
    <w:tmpl w:val="5D9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3260E"/>
    <w:multiLevelType w:val="hybridMultilevel"/>
    <w:tmpl w:val="498CF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A4322"/>
    <w:multiLevelType w:val="hybridMultilevel"/>
    <w:tmpl w:val="64B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89185">
    <w:abstractNumId w:val="15"/>
  </w:num>
  <w:num w:numId="2" w16cid:durableId="1497961812">
    <w:abstractNumId w:val="0"/>
  </w:num>
  <w:num w:numId="3" w16cid:durableId="1074208351">
    <w:abstractNumId w:val="1"/>
  </w:num>
  <w:num w:numId="4" w16cid:durableId="2104760849">
    <w:abstractNumId w:val="7"/>
  </w:num>
  <w:num w:numId="5" w16cid:durableId="1398433392">
    <w:abstractNumId w:val="13"/>
  </w:num>
  <w:num w:numId="6" w16cid:durableId="1463772056">
    <w:abstractNumId w:val="6"/>
  </w:num>
  <w:num w:numId="7" w16cid:durableId="1298683069">
    <w:abstractNumId w:val="18"/>
  </w:num>
  <w:num w:numId="8" w16cid:durableId="63190757">
    <w:abstractNumId w:val="5"/>
  </w:num>
  <w:num w:numId="9" w16cid:durableId="1212158981">
    <w:abstractNumId w:val="14"/>
  </w:num>
  <w:num w:numId="10" w16cid:durableId="1164277024">
    <w:abstractNumId w:val="4"/>
  </w:num>
  <w:num w:numId="11" w16cid:durableId="118768000">
    <w:abstractNumId w:val="19"/>
  </w:num>
  <w:num w:numId="12" w16cid:durableId="1586183543">
    <w:abstractNumId w:val="8"/>
  </w:num>
  <w:num w:numId="13" w16cid:durableId="131950390">
    <w:abstractNumId w:val="20"/>
  </w:num>
  <w:num w:numId="14" w16cid:durableId="584537500">
    <w:abstractNumId w:val="10"/>
  </w:num>
  <w:num w:numId="15" w16cid:durableId="1580867865">
    <w:abstractNumId w:val="3"/>
  </w:num>
  <w:num w:numId="16" w16cid:durableId="1167207670">
    <w:abstractNumId w:val="9"/>
  </w:num>
  <w:num w:numId="17" w16cid:durableId="2023123550">
    <w:abstractNumId w:val="11"/>
  </w:num>
  <w:num w:numId="18" w16cid:durableId="40326324">
    <w:abstractNumId w:val="12"/>
  </w:num>
  <w:num w:numId="19" w16cid:durableId="239604302">
    <w:abstractNumId w:val="2"/>
  </w:num>
  <w:num w:numId="20" w16cid:durableId="1840075412">
    <w:abstractNumId w:val="16"/>
  </w:num>
  <w:num w:numId="21" w16cid:durableId="7754891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KQKq2xRCT3pmAZKNBQr4Gcc65ohgS2UwANc+J592+RrSuDx3K0xFSzTS6nQF+3KK7/mpJ3yW7da9wPbnmF1Q==" w:salt="hbJXmcs1qo3SOWJkVhhRP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2"/>
    <w:rsid w:val="00015347"/>
    <w:rsid w:val="00034104"/>
    <w:rsid w:val="00034A17"/>
    <w:rsid w:val="00080CAB"/>
    <w:rsid w:val="00095013"/>
    <w:rsid w:val="000B6DC5"/>
    <w:rsid w:val="000D3BBA"/>
    <w:rsid w:val="000E0BE9"/>
    <w:rsid w:val="00110CFD"/>
    <w:rsid w:val="00115A70"/>
    <w:rsid w:val="00131F17"/>
    <w:rsid w:val="00150E67"/>
    <w:rsid w:val="001559CA"/>
    <w:rsid w:val="00177972"/>
    <w:rsid w:val="00187F78"/>
    <w:rsid w:val="001D102F"/>
    <w:rsid w:val="00207835"/>
    <w:rsid w:val="002404F7"/>
    <w:rsid w:val="00240DDA"/>
    <w:rsid w:val="00301F97"/>
    <w:rsid w:val="003C53F7"/>
    <w:rsid w:val="00417CFF"/>
    <w:rsid w:val="005064EA"/>
    <w:rsid w:val="00524835"/>
    <w:rsid w:val="005769C3"/>
    <w:rsid w:val="005E0A01"/>
    <w:rsid w:val="005E71CC"/>
    <w:rsid w:val="006358BE"/>
    <w:rsid w:val="00675DCC"/>
    <w:rsid w:val="00687A9B"/>
    <w:rsid w:val="006906AF"/>
    <w:rsid w:val="00696B10"/>
    <w:rsid w:val="006C01A5"/>
    <w:rsid w:val="006D7380"/>
    <w:rsid w:val="00705AE0"/>
    <w:rsid w:val="007657B4"/>
    <w:rsid w:val="0079649C"/>
    <w:rsid w:val="007B1B1E"/>
    <w:rsid w:val="00852504"/>
    <w:rsid w:val="0086304B"/>
    <w:rsid w:val="0088237D"/>
    <w:rsid w:val="008A0507"/>
    <w:rsid w:val="008B60DB"/>
    <w:rsid w:val="008B71F4"/>
    <w:rsid w:val="008F24FA"/>
    <w:rsid w:val="0090465D"/>
    <w:rsid w:val="009059FB"/>
    <w:rsid w:val="00917D8F"/>
    <w:rsid w:val="0097251A"/>
    <w:rsid w:val="009E1E20"/>
    <w:rsid w:val="009E377A"/>
    <w:rsid w:val="00A5766B"/>
    <w:rsid w:val="00A67441"/>
    <w:rsid w:val="00B4080C"/>
    <w:rsid w:val="00B43FBB"/>
    <w:rsid w:val="00B44ADC"/>
    <w:rsid w:val="00B614FE"/>
    <w:rsid w:val="00B63C8A"/>
    <w:rsid w:val="00BA5BE6"/>
    <w:rsid w:val="00C62EF2"/>
    <w:rsid w:val="00C918A6"/>
    <w:rsid w:val="00CB6376"/>
    <w:rsid w:val="00CC1142"/>
    <w:rsid w:val="00D14221"/>
    <w:rsid w:val="00D31D65"/>
    <w:rsid w:val="00D43BA4"/>
    <w:rsid w:val="00D551B1"/>
    <w:rsid w:val="00D77045"/>
    <w:rsid w:val="00DA746C"/>
    <w:rsid w:val="00DE7F63"/>
    <w:rsid w:val="00DF2A5A"/>
    <w:rsid w:val="00E26061"/>
    <w:rsid w:val="00E62082"/>
    <w:rsid w:val="00ED5451"/>
    <w:rsid w:val="00EF3D41"/>
    <w:rsid w:val="00F04F2E"/>
    <w:rsid w:val="00F13960"/>
    <w:rsid w:val="00F520D9"/>
    <w:rsid w:val="00F57BA5"/>
    <w:rsid w:val="00FC7962"/>
    <w:rsid w:val="00FD321F"/>
    <w:rsid w:val="00FE361A"/>
    <w:rsid w:val="00FF3C4C"/>
    <w:rsid w:val="08DB044C"/>
    <w:rsid w:val="0ADCCE4F"/>
    <w:rsid w:val="0BCDBE15"/>
    <w:rsid w:val="2BD9AB14"/>
    <w:rsid w:val="2F98DBD4"/>
    <w:rsid w:val="34D87FEC"/>
    <w:rsid w:val="3674504D"/>
    <w:rsid w:val="6EAD9D61"/>
    <w:rsid w:val="712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8DF2"/>
  <w15:chartTrackingRefBased/>
  <w15:docId w15:val="{464E8004-CFF8-4CA7-ADBB-11660E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82"/>
  </w:style>
  <w:style w:type="paragraph" w:styleId="Heading1">
    <w:name w:val="heading 1"/>
    <w:basedOn w:val="Normal"/>
    <w:next w:val="Normal"/>
    <w:link w:val="Heading1Char"/>
    <w:uiPriority w:val="9"/>
    <w:qFormat/>
    <w:rsid w:val="00E6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08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082"/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ormalWeb">
    <w:name w:val="Normal (Web)"/>
    <w:basedOn w:val="Normal"/>
    <w:rsid w:val="00E62082"/>
    <w:pPr>
      <w:spacing w:before="100" w:beforeAutospacing="1" w:after="100" w:afterAutospacing="1"/>
    </w:pPr>
    <w:rPr>
      <w:rFonts w:ascii="Times New Roman" w:hAnsi="Times New Roman" w:cs="Times New Roman"/>
      <w:bCs/>
      <w:sz w:val="24"/>
      <w:szCs w:val="24"/>
    </w:rPr>
  </w:style>
  <w:style w:type="paragraph" w:customStyle="1" w:styleId="Descriptor">
    <w:name w:val="Descriptor"/>
    <w:basedOn w:val="Normal"/>
    <w:next w:val="Normal"/>
    <w:rsid w:val="00E62082"/>
    <w:pPr>
      <w:tabs>
        <w:tab w:val="left" w:pos="3969"/>
      </w:tabs>
      <w:spacing w:line="280" w:lineRule="exact"/>
    </w:pPr>
    <w:rPr>
      <w:rFonts w:ascii="Times New Roman" w:hAnsi="Times New Roman" w:cs="Times New Roman"/>
      <w:b/>
      <w:bCs/>
      <w:sz w:val="23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,L"/>
    <w:basedOn w:val="Normal"/>
    <w:link w:val="ListParagraphChar"/>
    <w:uiPriority w:val="34"/>
    <w:qFormat/>
    <w:rsid w:val="00E620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08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208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08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08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082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082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082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082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082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082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2082"/>
    <w:rPr>
      <w:b/>
      <w:bCs/>
    </w:rPr>
  </w:style>
  <w:style w:type="character" w:styleId="Emphasis">
    <w:name w:val="Emphasis"/>
    <w:basedOn w:val="DefaultParagraphFont"/>
    <w:uiPriority w:val="20"/>
    <w:qFormat/>
    <w:rsid w:val="00E62082"/>
    <w:rPr>
      <w:i/>
      <w:iCs/>
    </w:rPr>
  </w:style>
  <w:style w:type="paragraph" w:styleId="NoSpacing">
    <w:name w:val="No Spacing"/>
    <w:uiPriority w:val="1"/>
    <w:qFormat/>
    <w:rsid w:val="00E620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20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0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082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082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E620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2082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E62082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2082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20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08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82"/>
  </w:style>
  <w:style w:type="paragraph" w:styleId="Footer">
    <w:name w:val="footer"/>
    <w:basedOn w:val="Normal"/>
    <w:link w:val="FooterChar"/>
    <w:uiPriority w:val="99"/>
    <w:unhideWhenUsed/>
    <w:rsid w:val="00E6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82"/>
  </w:style>
  <w:style w:type="paragraph" w:styleId="BalloonText">
    <w:name w:val="Balloon Text"/>
    <w:basedOn w:val="Normal"/>
    <w:link w:val="BalloonTextChar"/>
    <w:uiPriority w:val="99"/>
    <w:semiHidden/>
    <w:unhideWhenUsed/>
    <w:rsid w:val="00E6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link w:val="ListParagraph"/>
    <w:uiPriority w:val="34"/>
    <w:locked/>
    <w:rsid w:val="001D102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0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342D6B21E54688E3353131A8480C" ma:contentTypeVersion="9" ma:contentTypeDescription="Create a new document." ma:contentTypeScope="" ma:versionID="f5207e4365987309d2b5a9389620386a">
  <xsd:schema xmlns:xsd="http://www.w3.org/2001/XMLSchema" xmlns:xs="http://www.w3.org/2001/XMLSchema" xmlns:p="http://schemas.microsoft.com/office/2006/metadata/properties" xmlns:ns2="eb586434-dae7-4b73-b76f-54eeb6e5e499" xmlns:ns3="939f96b0-c5e4-49bd-95d0-21f6c6f8ab5f" targetNamespace="http://schemas.microsoft.com/office/2006/metadata/properties" ma:root="true" ma:fieldsID="d6aa4eec9e83c156939a42373bc48dc1" ns2:_="" ns3:_="">
    <xsd:import namespace="eb586434-dae7-4b73-b76f-54eeb6e5e499"/>
    <xsd:import namespace="939f96b0-c5e4-49bd-95d0-21f6c6f8a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434-dae7-4b73-b76f-54eeb6e5e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4b681c-c7fd-4588-b8a2-0ddc4ebc51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96b0-c5e4-49bd-95d0-21f6c6f8ab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4cd992-86d0-464c-bc3b-7bd915ab4e7f}" ma:internalName="TaxCatchAll" ma:showField="CatchAllData" ma:web="939f96b0-c5e4-49bd-95d0-21f6c6f8a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96b0-c5e4-49bd-95d0-21f6c6f8ab5f">
      <UserInfo>
        <DisplayName>Rachel Hawkins</DisplayName>
        <AccountId>60</AccountId>
        <AccountType/>
      </UserInfo>
      <UserInfo>
        <DisplayName>Cat Pritchard</DisplayName>
        <AccountId>23</AccountId>
        <AccountType/>
      </UserInfo>
    </SharedWithUsers>
    <TaxCatchAll xmlns="939f96b0-c5e4-49bd-95d0-21f6c6f8ab5f" xsi:nil="true"/>
    <lcf76f155ced4ddcb4097134ff3c332f xmlns="eb586434-dae7-4b73-b76f-54eeb6e5e4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F1972-26D9-4466-B278-2C8E8CDBA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434-dae7-4b73-b76f-54eeb6e5e499"/>
    <ds:schemaRef ds:uri="939f96b0-c5e4-49bd-95d0-21f6c6f8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6C357-4F4A-46A1-95F4-272F3B539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9300A-DC09-47D3-A518-073E1C7CE723}">
  <ds:schemaRefs>
    <ds:schemaRef ds:uri="http://schemas.microsoft.com/office/2006/metadata/properties"/>
    <ds:schemaRef ds:uri="http://schemas.microsoft.com/office/infopath/2007/PartnerControls"/>
    <ds:schemaRef ds:uri="939f96b0-c5e4-49bd-95d0-21f6c6f8ab5f"/>
    <ds:schemaRef ds:uri="eb586434-dae7-4b73-b76f-54eeb6e5e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Roberts</dc:creator>
  <cp:keywords/>
  <dc:description/>
  <cp:lastModifiedBy>Michael Rennie</cp:lastModifiedBy>
  <cp:revision>3</cp:revision>
  <dcterms:created xsi:type="dcterms:W3CDTF">2022-11-07T16:09:00Z</dcterms:created>
  <dcterms:modified xsi:type="dcterms:W3CDTF">2022-11-09T15:41:00Z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0x0101005BF0342D6B21E54688E3353131A8480C</vt:lpwstr>
  </property>
</Properties>
</file>