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1996"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BRIGHTON &amp; HOVE CITY COUNCIL</w:t>
      </w:r>
      <w:r w:rsidR="00004E5E">
        <w:rPr>
          <w:rFonts w:ascii="Arial" w:hAnsi="Arial" w:cs="Arial"/>
          <w:b/>
          <w:sz w:val="24"/>
          <w:szCs w:val="24"/>
        </w:rPr>
        <w:t xml:space="preserve">                             4084</w:t>
      </w:r>
    </w:p>
    <w:p w14:paraId="2C9D4E22" w14:textId="77777777" w:rsidR="00D45C09" w:rsidRPr="00F1001D" w:rsidRDefault="00D45C09" w:rsidP="00434FF2">
      <w:pPr>
        <w:spacing w:after="0" w:line="240" w:lineRule="auto"/>
        <w:rPr>
          <w:rFonts w:ascii="Arial" w:hAnsi="Arial" w:cs="Arial"/>
          <w:b/>
          <w:sz w:val="24"/>
          <w:szCs w:val="24"/>
        </w:rPr>
      </w:pPr>
    </w:p>
    <w:p w14:paraId="29CB427F"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JOB DESCRIPTION</w:t>
      </w:r>
    </w:p>
    <w:p w14:paraId="75C2DB4C" w14:textId="77777777" w:rsidR="00D45C09" w:rsidRPr="00F1001D" w:rsidRDefault="00D45C09" w:rsidP="00434FF2">
      <w:pPr>
        <w:spacing w:after="0" w:line="240" w:lineRule="auto"/>
        <w:rPr>
          <w:rFonts w:ascii="Arial" w:hAnsi="Arial" w:cs="Arial"/>
          <w:b/>
          <w:sz w:val="24"/>
          <w:szCs w:val="24"/>
        </w:rPr>
      </w:pPr>
    </w:p>
    <w:p w14:paraId="4F63F8A8" w14:textId="646F45BE"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Job Title:</w:t>
      </w:r>
      <w:r w:rsidRPr="00F1001D">
        <w:rPr>
          <w:rFonts w:ascii="Arial" w:hAnsi="Arial" w:cs="Arial"/>
          <w:b/>
          <w:sz w:val="24"/>
          <w:szCs w:val="24"/>
        </w:rPr>
        <w:tab/>
      </w:r>
      <w:r w:rsidR="00E71B3A" w:rsidRPr="00F1001D">
        <w:rPr>
          <w:rFonts w:ascii="Arial" w:hAnsi="Arial" w:cs="Arial"/>
          <w:b/>
          <w:sz w:val="24"/>
          <w:szCs w:val="24"/>
        </w:rPr>
        <w:tab/>
      </w:r>
      <w:r w:rsidR="002D30D8">
        <w:rPr>
          <w:rFonts w:ascii="Arial" w:hAnsi="Arial" w:cs="Arial"/>
          <w:b/>
          <w:sz w:val="24"/>
          <w:szCs w:val="24"/>
        </w:rPr>
        <w:t>Housing Income Officer</w:t>
      </w:r>
    </w:p>
    <w:p w14:paraId="49471D39" w14:textId="77777777" w:rsidR="00D45C09" w:rsidRPr="00F1001D" w:rsidRDefault="00D45C09" w:rsidP="00434FF2">
      <w:pPr>
        <w:spacing w:after="0" w:line="240" w:lineRule="auto"/>
        <w:rPr>
          <w:rFonts w:ascii="Arial" w:hAnsi="Arial" w:cs="Arial"/>
          <w:b/>
          <w:sz w:val="24"/>
          <w:szCs w:val="24"/>
        </w:rPr>
      </w:pPr>
    </w:p>
    <w:p w14:paraId="4838E587"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Reports to:</w:t>
      </w:r>
      <w:r w:rsidRPr="00F1001D">
        <w:rPr>
          <w:rFonts w:ascii="Arial" w:hAnsi="Arial" w:cs="Arial"/>
          <w:b/>
          <w:sz w:val="24"/>
          <w:szCs w:val="24"/>
        </w:rPr>
        <w:tab/>
      </w:r>
      <w:r w:rsidR="00E71B3A" w:rsidRPr="00F1001D">
        <w:rPr>
          <w:rFonts w:ascii="Arial" w:hAnsi="Arial" w:cs="Arial"/>
          <w:b/>
          <w:sz w:val="24"/>
          <w:szCs w:val="24"/>
        </w:rPr>
        <w:tab/>
      </w:r>
      <w:r w:rsidRPr="00F1001D">
        <w:rPr>
          <w:rFonts w:ascii="Arial" w:hAnsi="Arial" w:cs="Arial"/>
          <w:b/>
          <w:sz w:val="24"/>
          <w:szCs w:val="24"/>
        </w:rPr>
        <w:t>Income Services Manager</w:t>
      </w:r>
    </w:p>
    <w:p w14:paraId="49CA535E" w14:textId="77777777" w:rsidR="00D45C09" w:rsidRPr="00F1001D" w:rsidRDefault="00D45C09" w:rsidP="00434FF2">
      <w:pPr>
        <w:spacing w:after="0" w:line="240" w:lineRule="auto"/>
        <w:rPr>
          <w:rFonts w:ascii="Arial" w:hAnsi="Arial" w:cs="Arial"/>
          <w:b/>
          <w:sz w:val="24"/>
          <w:szCs w:val="24"/>
        </w:rPr>
      </w:pPr>
    </w:p>
    <w:p w14:paraId="71ED297E" w14:textId="77777777" w:rsidR="009D6BF7"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Department</w:t>
      </w:r>
      <w:r w:rsidR="009D6BF7" w:rsidRPr="00F1001D">
        <w:rPr>
          <w:rFonts w:ascii="Arial" w:hAnsi="Arial" w:cs="Arial"/>
          <w:b/>
          <w:sz w:val="24"/>
          <w:szCs w:val="24"/>
        </w:rPr>
        <w:t>:</w:t>
      </w:r>
      <w:r w:rsidR="009D6BF7" w:rsidRPr="00F1001D">
        <w:rPr>
          <w:rFonts w:ascii="Arial" w:hAnsi="Arial" w:cs="Arial"/>
          <w:b/>
          <w:sz w:val="24"/>
          <w:szCs w:val="24"/>
        </w:rPr>
        <w:tab/>
      </w:r>
      <w:r w:rsidR="00E71B3A" w:rsidRPr="00F1001D">
        <w:rPr>
          <w:rFonts w:ascii="Arial" w:hAnsi="Arial" w:cs="Arial"/>
          <w:b/>
          <w:sz w:val="24"/>
          <w:szCs w:val="24"/>
        </w:rPr>
        <w:tab/>
      </w:r>
      <w:r w:rsidR="009D6BF7" w:rsidRPr="00F1001D">
        <w:rPr>
          <w:rFonts w:ascii="Arial" w:hAnsi="Arial" w:cs="Arial"/>
          <w:b/>
          <w:sz w:val="24"/>
          <w:szCs w:val="24"/>
        </w:rPr>
        <w:t>Neighbourhoods, Communities &amp; Housing</w:t>
      </w:r>
    </w:p>
    <w:p w14:paraId="325DB9A4" w14:textId="77777777" w:rsidR="00D45C09" w:rsidRPr="00F1001D" w:rsidRDefault="00D45C09" w:rsidP="00434FF2">
      <w:pPr>
        <w:spacing w:after="0" w:line="240" w:lineRule="auto"/>
        <w:rPr>
          <w:rFonts w:ascii="Arial" w:hAnsi="Arial" w:cs="Arial"/>
          <w:b/>
          <w:sz w:val="24"/>
          <w:szCs w:val="24"/>
        </w:rPr>
      </w:pPr>
    </w:p>
    <w:p w14:paraId="50A78D96" w14:textId="77777777" w:rsidR="009D6BF7" w:rsidRPr="00F1001D" w:rsidRDefault="009D6BF7" w:rsidP="00434FF2">
      <w:pPr>
        <w:spacing w:after="0" w:line="240" w:lineRule="auto"/>
        <w:rPr>
          <w:rFonts w:ascii="Arial" w:hAnsi="Arial" w:cs="Arial"/>
          <w:b/>
          <w:sz w:val="24"/>
          <w:szCs w:val="24"/>
        </w:rPr>
      </w:pPr>
      <w:r w:rsidRPr="00F1001D">
        <w:rPr>
          <w:rFonts w:ascii="Arial" w:hAnsi="Arial" w:cs="Arial"/>
          <w:b/>
          <w:sz w:val="24"/>
          <w:szCs w:val="24"/>
        </w:rPr>
        <w:t>Section:</w:t>
      </w:r>
      <w:r w:rsidRPr="00F1001D">
        <w:rPr>
          <w:rFonts w:ascii="Arial" w:hAnsi="Arial" w:cs="Arial"/>
          <w:b/>
          <w:sz w:val="24"/>
          <w:szCs w:val="24"/>
        </w:rPr>
        <w:tab/>
      </w:r>
      <w:r w:rsidR="00E71B3A" w:rsidRPr="00F1001D">
        <w:rPr>
          <w:rFonts w:ascii="Arial" w:hAnsi="Arial" w:cs="Arial"/>
          <w:b/>
          <w:sz w:val="24"/>
          <w:szCs w:val="24"/>
        </w:rPr>
        <w:tab/>
      </w:r>
      <w:r w:rsidRPr="00F1001D">
        <w:rPr>
          <w:rFonts w:ascii="Arial" w:hAnsi="Arial" w:cs="Arial"/>
          <w:b/>
          <w:sz w:val="24"/>
          <w:szCs w:val="24"/>
        </w:rPr>
        <w:t>Income, Involvement &amp; Improvement</w:t>
      </w:r>
    </w:p>
    <w:p w14:paraId="46EF987F" w14:textId="77777777" w:rsidR="00D45C09" w:rsidRPr="00F1001D" w:rsidRDefault="00D45C09" w:rsidP="00434FF2">
      <w:pPr>
        <w:spacing w:after="0" w:line="240" w:lineRule="auto"/>
        <w:rPr>
          <w:rFonts w:ascii="Arial" w:hAnsi="Arial" w:cs="Arial"/>
          <w:b/>
          <w:sz w:val="24"/>
          <w:szCs w:val="24"/>
        </w:rPr>
      </w:pPr>
    </w:p>
    <w:p w14:paraId="70BA1447" w14:textId="77777777" w:rsidR="004E00D6" w:rsidRDefault="00D7324A" w:rsidP="00434FF2">
      <w:pPr>
        <w:spacing w:after="0" w:line="240" w:lineRule="auto"/>
        <w:rPr>
          <w:rFonts w:ascii="Arial" w:hAnsi="Arial" w:cs="Arial"/>
          <w:b/>
          <w:sz w:val="24"/>
          <w:szCs w:val="24"/>
        </w:rPr>
      </w:pPr>
      <w:r>
        <w:rPr>
          <w:rFonts w:ascii="Arial" w:hAnsi="Arial" w:cs="Arial"/>
          <w:b/>
          <w:sz w:val="24"/>
          <w:szCs w:val="24"/>
        </w:rPr>
        <w:t>Purpose of the Job</w:t>
      </w:r>
    </w:p>
    <w:p w14:paraId="2DA8E753" w14:textId="77777777" w:rsidR="009D6BF7" w:rsidRPr="00F1001D" w:rsidRDefault="009D6BF7" w:rsidP="00434FF2">
      <w:pPr>
        <w:spacing w:after="0" w:line="240" w:lineRule="auto"/>
        <w:rPr>
          <w:rFonts w:ascii="Arial" w:hAnsi="Arial" w:cs="Arial"/>
          <w:sz w:val="24"/>
          <w:szCs w:val="24"/>
        </w:rPr>
      </w:pPr>
    </w:p>
    <w:p w14:paraId="43BF149F" w14:textId="77777777" w:rsidR="00273451" w:rsidRDefault="007C65A9" w:rsidP="00C642E2">
      <w:pPr>
        <w:pStyle w:val="DefaultText"/>
        <w:rPr>
          <w:rFonts w:ascii="Arial" w:hAnsi="Arial" w:cs="Arial"/>
        </w:rPr>
      </w:pPr>
      <w:r>
        <w:rPr>
          <w:rFonts w:ascii="Arial" w:hAnsi="Arial" w:cs="Arial"/>
          <w:szCs w:val="24"/>
        </w:rPr>
        <w:t>To manage a caseload</w:t>
      </w:r>
      <w:r w:rsidR="008A34E4" w:rsidRPr="00F1001D">
        <w:rPr>
          <w:rFonts w:ascii="Arial" w:hAnsi="Arial" w:cs="Arial"/>
          <w:szCs w:val="24"/>
        </w:rPr>
        <w:t xml:space="preserve"> of </w:t>
      </w:r>
      <w:r w:rsidR="006515AA" w:rsidRPr="00F1001D">
        <w:rPr>
          <w:rFonts w:ascii="Arial" w:hAnsi="Arial" w:cs="Arial"/>
          <w:szCs w:val="24"/>
        </w:rPr>
        <w:t xml:space="preserve">current and former </w:t>
      </w:r>
      <w:r w:rsidR="00867FBE">
        <w:rPr>
          <w:rFonts w:ascii="Arial" w:hAnsi="Arial" w:cs="Arial"/>
          <w:szCs w:val="24"/>
        </w:rPr>
        <w:t>accounts</w:t>
      </w:r>
      <w:r w:rsidR="00867FBE" w:rsidRPr="00F1001D">
        <w:rPr>
          <w:rFonts w:ascii="Arial" w:hAnsi="Arial" w:cs="Arial"/>
          <w:szCs w:val="24"/>
        </w:rPr>
        <w:t xml:space="preserve"> </w:t>
      </w:r>
      <w:r>
        <w:rPr>
          <w:rFonts w:ascii="Arial" w:hAnsi="Arial" w:cs="Arial"/>
          <w:szCs w:val="24"/>
        </w:rPr>
        <w:t xml:space="preserve">and implement a cost effective </w:t>
      </w:r>
      <w:r w:rsidR="006515AA" w:rsidRPr="00F1001D">
        <w:rPr>
          <w:rFonts w:ascii="Arial" w:hAnsi="Arial" w:cs="Arial"/>
          <w:szCs w:val="24"/>
        </w:rPr>
        <w:t xml:space="preserve">income recovery </w:t>
      </w:r>
      <w:r w:rsidR="00685195" w:rsidRPr="00F1001D">
        <w:rPr>
          <w:rFonts w:ascii="Arial" w:hAnsi="Arial" w:cs="Arial"/>
          <w:szCs w:val="24"/>
        </w:rPr>
        <w:t xml:space="preserve">strategy in order to maximise income </w:t>
      </w:r>
      <w:r w:rsidR="00C642E2">
        <w:rPr>
          <w:rFonts w:ascii="Arial" w:hAnsi="Arial" w:cs="Arial"/>
        </w:rPr>
        <w:t>to the Housing Revenue Account, the General Fund</w:t>
      </w:r>
      <w:r w:rsidR="00273451">
        <w:rPr>
          <w:rFonts w:ascii="Arial" w:hAnsi="Arial" w:cs="Arial"/>
        </w:rPr>
        <w:t>.</w:t>
      </w:r>
    </w:p>
    <w:p w14:paraId="1486FDD1" w14:textId="77777777" w:rsidR="00273451" w:rsidRDefault="00273451" w:rsidP="00C642E2">
      <w:pPr>
        <w:pStyle w:val="DefaultText"/>
        <w:rPr>
          <w:rFonts w:ascii="Arial" w:hAnsi="Arial" w:cs="Arial"/>
        </w:rPr>
      </w:pPr>
    </w:p>
    <w:p w14:paraId="19C3FD8A" w14:textId="77777777" w:rsidR="00693C74" w:rsidRPr="00F1001D" w:rsidRDefault="007C65A9" w:rsidP="00434FF2">
      <w:pPr>
        <w:spacing w:after="0" w:line="240" w:lineRule="auto"/>
        <w:rPr>
          <w:rFonts w:ascii="Arial" w:hAnsi="Arial" w:cs="Arial"/>
          <w:sz w:val="24"/>
          <w:szCs w:val="24"/>
        </w:rPr>
      </w:pPr>
      <w:r w:rsidRPr="00B55E2B">
        <w:rPr>
          <w:rFonts w:ascii="Arial" w:hAnsi="Arial" w:cs="Arial"/>
          <w:sz w:val="24"/>
          <w:szCs w:val="24"/>
        </w:rPr>
        <w:t xml:space="preserve">To be responsible for promoting </w:t>
      </w:r>
      <w:r w:rsidR="00693C74" w:rsidRPr="00B55E2B">
        <w:rPr>
          <w:rFonts w:ascii="Arial" w:hAnsi="Arial" w:cs="Arial"/>
          <w:sz w:val="24"/>
          <w:szCs w:val="24"/>
        </w:rPr>
        <w:t>financial inclusion and reduc</w:t>
      </w:r>
      <w:r w:rsidR="006515AA" w:rsidRPr="00B55E2B">
        <w:rPr>
          <w:rFonts w:ascii="Arial" w:hAnsi="Arial" w:cs="Arial"/>
          <w:sz w:val="24"/>
          <w:szCs w:val="24"/>
        </w:rPr>
        <w:t>ing</w:t>
      </w:r>
      <w:r w:rsidR="00693C74" w:rsidRPr="00B55E2B">
        <w:rPr>
          <w:rFonts w:ascii="Arial" w:hAnsi="Arial" w:cs="Arial"/>
          <w:sz w:val="24"/>
          <w:szCs w:val="24"/>
        </w:rPr>
        <w:t xml:space="preserve"> social inequality by e</w:t>
      </w:r>
      <w:r w:rsidR="008A34E4" w:rsidRPr="00B55E2B">
        <w:rPr>
          <w:rFonts w:ascii="Arial" w:hAnsi="Arial" w:cs="Arial"/>
          <w:sz w:val="24"/>
          <w:szCs w:val="24"/>
        </w:rPr>
        <w:t>mploying a range of proactive, preventative strategies</w:t>
      </w:r>
      <w:r w:rsidRPr="009D4AB9">
        <w:rPr>
          <w:rFonts w:ascii="Arial" w:hAnsi="Arial" w:cs="Arial"/>
          <w:sz w:val="24"/>
          <w:szCs w:val="24"/>
        </w:rPr>
        <w:t xml:space="preserve"> and working collaboratively with a wide range of </w:t>
      </w:r>
      <w:r w:rsidR="006515AA" w:rsidRPr="009D4AB9">
        <w:rPr>
          <w:rFonts w:ascii="Arial" w:hAnsi="Arial" w:cs="Arial"/>
          <w:sz w:val="24"/>
          <w:szCs w:val="24"/>
        </w:rPr>
        <w:t>internal and external agencies</w:t>
      </w:r>
      <w:r w:rsidR="00D7324A" w:rsidRPr="009D4AB9">
        <w:rPr>
          <w:rFonts w:ascii="Arial" w:hAnsi="Arial" w:cs="Arial"/>
          <w:sz w:val="24"/>
          <w:szCs w:val="24"/>
        </w:rPr>
        <w:t>.</w:t>
      </w:r>
      <w:r w:rsidR="006515AA" w:rsidRPr="00F1001D">
        <w:rPr>
          <w:rFonts w:ascii="Arial" w:hAnsi="Arial" w:cs="Arial"/>
          <w:sz w:val="24"/>
          <w:szCs w:val="24"/>
        </w:rPr>
        <w:t xml:space="preserve"> </w:t>
      </w:r>
    </w:p>
    <w:p w14:paraId="0EE25CF8" w14:textId="77777777" w:rsidR="00693C74" w:rsidRPr="00F1001D" w:rsidRDefault="00693C74" w:rsidP="00434FF2">
      <w:pPr>
        <w:spacing w:after="0" w:line="240" w:lineRule="auto"/>
        <w:rPr>
          <w:rFonts w:ascii="Arial" w:hAnsi="Arial" w:cs="Arial"/>
          <w:sz w:val="24"/>
          <w:szCs w:val="24"/>
        </w:rPr>
      </w:pPr>
    </w:p>
    <w:p w14:paraId="1D1554A9" w14:textId="77777777" w:rsidR="00D7324A" w:rsidRDefault="009D6BF7" w:rsidP="00434FF2">
      <w:pPr>
        <w:spacing w:after="0" w:line="240" w:lineRule="auto"/>
        <w:rPr>
          <w:rFonts w:ascii="Arial" w:hAnsi="Arial" w:cs="Arial"/>
          <w:b/>
          <w:sz w:val="24"/>
          <w:szCs w:val="24"/>
        </w:rPr>
      </w:pPr>
      <w:r w:rsidRPr="00F1001D">
        <w:rPr>
          <w:rFonts w:ascii="Arial" w:hAnsi="Arial" w:cs="Arial"/>
          <w:b/>
          <w:sz w:val="24"/>
          <w:szCs w:val="24"/>
        </w:rPr>
        <w:t>Principal Accountabilities</w:t>
      </w:r>
    </w:p>
    <w:p w14:paraId="565DA492" w14:textId="77777777" w:rsidR="00D7324A" w:rsidRDefault="00D7324A" w:rsidP="00434FF2">
      <w:pPr>
        <w:spacing w:after="0" w:line="240" w:lineRule="auto"/>
        <w:rPr>
          <w:rFonts w:ascii="Arial" w:hAnsi="Arial" w:cs="Arial"/>
          <w:b/>
          <w:sz w:val="24"/>
          <w:szCs w:val="24"/>
        </w:rPr>
      </w:pPr>
    </w:p>
    <w:p w14:paraId="617F5253" w14:textId="77777777" w:rsidR="00843E42" w:rsidRDefault="00843E42" w:rsidP="00AA303D">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t>Prevent and limit debt to the Local Authority</w:t>
      </w:r>
      <w:r w:rsidR="009B0FB6">
        <w:rPr>
          <w:rFonts w:ascii="Arial" w:hAnsi="Arial" w:cs="Arial"/>
          <w:sz w:val="24"/>
          <w:szCs w:val="24"/>
        </w:rPr>
        <w:t xml:space="preserve"> by proactively managing accounts, early intervention and providing tailored, intensive support to marginalised sections of the community</w:t>
      </w:r>
      <w:proofErr w:type="gramStart"/>
      <w:r w:rsidR="009B0FB6">
        <w:rPr>
          <w:rFonts w:ascii="Arial" w:hAnsi="Arial" w:cs="Arial"/>
          <w:sz w:val="24"/>
          <w:szCs w:val="24"/>
        </w:rPr>
        <w:t xml:space="preserve">. </w:t>
      </w:r>
      <w:r>
        <w:rPr>
          <w:rFonts w:ascii="Arial" w:hAnsi="Arial" w:cs="Arial"/>
          <w:sz w:val="24"/>
          <w:szCs w:val="24"/>
        </w:rPr>
        <w:t>.</w:t>
      </w:r>
      <w:proofErr w:type="gramEnd"/>
    </w:p>
    <w:p w14:paraId="6C861975" w14:textId="77777777" w:rsidR="00843E42" w:rsidRPr="00843E42" w:rsidRDefault="00843E42" w:rsidP="00843E42">
      <w:pPr>
        <w:spacing w:after="0" w:line="240" w:lineRule="auto"/>
        <w:rPr>
          <w:rFonts w:ascii="Arial" w:hAnsi="Arial" w:cs="Arial"/>
          <w:sz w:val="24"/>
          <w:szCs w:val="24"/>
        </w:rPr>
      </w:pPr>
    </w:p>
    <w:p w14:paraId="6F8B9F80" w14:textId="77777777" w:rsidR="00CF5947" w:rsidRDefault="00CF5947" w:rsidP="00CF5947">
      <w:pPr>
        <w:pStyle w:val="ListParagraph"/>
        <w:numPr>
          <w:ilvl w:val="0"/>
          <w:numId w:val="11"/>
        </w:numPr>
        <w:spacing w:after="0" w:line="240" w:lineRule="auto"/>
        <w:ind w:left="360"/>
        <w:rPr>
          <w:rFonts w:ascii="Arial" w:hAnsi="Arial" w:cs="Arial"/>
          <w:sz w:val="24"/>
          <w:szCs w:val="23"/>
        </w:rPr>
      </w:pPr>
      <w:r w:rsidRPr="00AA303D">
        <w:rPr>
          <w:rFonts w:ascii="Arial" w:hAnsi="Arial" w:cs="Arial"/>
          <w:sz w:val="24"/>
          <w:szCs w:val="23"/>
        </w:rPr>
        <w:t xml:space="preserve">To identify vulnerable </w:t>
      </w:r>
      <w:r w:rsidRPr="009D4AB9">
        <w:rPr>
          <w:rFonts w:ascii="Arial" w:hAnsi="Arial" w:cs="Arial"/>
          <w:sz w:val="24"/>
          <w:szCs w:val="23"/>
        </w:rPr>
        <w:t xml:space="preserve">customers </w:t>
      </w:r>
      <w:r w:rsidRPr="00AA303D">
        <w:rPr>
          <w:rFonts w:ascii="Arial" w:hAnsi="Arial" w:cs="Arial"/>
          <w:sz w:val="24"/>
          <w:szCs w:val="23"/>
        </w:rPr>
        <w:t xml:space="preserve">and assess their needs </w:t>
      </w:r>
      <w:proofErr w:type="gramStart"/>
      <w:r w:rsidRPr="00AA303D">
        <w:rPr>
          <w:rFonts w:ascii="Arial" w:hAnsi="Arial" w:cs="Arial"/>
          <w:sz w:val="24"/>
          <w:szCs w:val="23"/>
        </w:rPr>
        <w:t>in order to</w:t>
      </w:r>
      <w:proofErr w:type="gramEnd"/>
      <w:r w:rsidRPr="00AA303D">
        <w:rPr>
          <w:rFonts w:ascii="Arial" w:hAnsi="Arial" w:cs="Arial"/>
          <w:sz w:val="24"/>
          <w:szCs w:val="23"/>
        </w:rPr>
        <w:t xml:space="preserve"> make recommendations to resolve the issues that are causing indebtedness</w:t>
      </w:r>
      <w:r w:rsidR="00B55E2B">
        <w:rPr>
          <w:rFonts w:ascii="Arial" w:hAnsi="Arial" w:cs="Arial"/>
          <w:sz w:val="24"/>
          <w:szCs w:val="23"/>
        </w:rPr>
        <w:t xml:space="preserve"> and reduce </w:t>
      </w:r>
      <w:r w:rsidRPr="00AA303D">
        <w:rPr>
          <w:rFonts w:ascii="Arial" w:hAnsi="Arial" w:cs="Arial"/>
          <w:sz w:val="24"/>
          <w:szCs w:val="23"/>
        </w:rPr>
        <w:t xml:space="preserve">poverty and social exclusion by informing and educating </w:t>
      </w:r>
      <w:r w:rsidR="009D4AB9">
        <w:rPr>
          <w:rFonts w:ascii="Arial" w:hAnsi="Arial" w:cs="Arial"/>
          <w:sz w:val="24"/>
          <w:szCs w:val="23"/>
        </w:rPr>
        <w:t>customers</w:t>
      </w:r>
      <w:r w:rsidRPr="00AA303D">
        <w:rPr>
          <w:rFonts w:ascii="Arial" w:hAnsi="Arial" w:cs="Arial"/>
          <w:sz w:val="24"/>
          <w:szCs w:val="23"/>
        </w:rPr>
        <w:t xml:space="preserve"> about financial inclusion initiatives</w:t>
      </w:r>
      <w:r w:rsidR="00F86449">
        <w:rPr>
          <w:rFonts w:ascii="Arial" w:hAnsi="Arial" w:cs="Arial"/>
          <w:sz w:val="24"/>
          <w:szCs w:val="23"/>
        </w:rPr>
        <w:t xml:space="preserve"> and provide accurate advice about claiming benefits, grants and other allowances. </w:t>
      </w:r>
    </w:p>
    <w:p w14:paraId="5A72F765" w14:textId="77777777" w:rsidR="00546072" w:rsidRPr="00546072" w:rsidRDefault="00546072" w:rsidP="00546072">
      <w:pPr>
        <w:pStyle w:val="ListParagraph"/>
        <w:rPr>
          <w:rFonts w:ascii="Arial" w:hAnsi="Arial" w:cs="Arial"/>
          <w:sz w:val="24"/>
          <w:szCs w:val="23"/>
        </w:rPr>
      </w:pPr>
    </w:p>
    <w:p w14:paraId="0789CE50" w14:textId="77777777" w:rsidR="00546072" w:rsidRDefault="00546072" w:rsidP="00CF5947">
      <w:pPr>
        <w:pStyle w:val="ListParagraph"/>
        <w:numPr>
          <w:ilvl w:val="0"/>
          <w:numId w:val="11"/>
        </w:numPr>
        <w:spacing w:after="0" w:line="240" w:lineRule="auto"/>
        <w:ind w:left="360"/>
        <w:rPr>
          <w:rFonts w:ascii="Arial" w:hAnsi="Arial" w:cs="Arial"/>
          <w:sz w:val="24"/>
          <w:szCs w:val="23"/>
        </w:rPr>
      </w:pPr>
      <w:r>
        <w:rPr>
          <w:rFonts w:ascii="Arial" w:hAnsi="Arial" w:cs="Arial"/>
          <w:sz w:val="24"/>
          <w:szCs w:val="23"/>
        </w:rPr>
        <w:t xml:space="preserve">Responsible for identifying and managing desperate and suicidal customers at any stage of the income collection process </w:t>
      </w:r>
      <w:proofErr w:type="gramStart"/>
      <w:r>
        <w:rPr>
          <w:rFonts w:ascii="Arial" w:hAnsi="Arial" w:cs="Arial"/>
          <w:sz w:val="24"/>
          <w:szCs w:val="23"/>
        </w:rPr>
        <w:t>in order to</w:t>
      </w:r>
      <w:proofErr w:type="gramEnd"/>
      <w:r>
        <w:rPr>
          <w:rFonts w:ascii="Arial" w:hAnsi="Arial" w:cs="Arial"/>
          <w:sz w:val="24"/>
          <w:szCs w:val="23"/>
        </w:rPr>
        <w:t xml:space="preserve"> make appropriate referrals for timely support.</w:t>
      </w:r>
    </w:p>
    <w:p w14:paraId="4CBC86C3" w14:textId="77777777" w:rsidR="00AA523B" w:rsidRDefault="00AA523B" w:rsidP="00AA303D">
      <w:pPr>
        <w:spacing w:after="0" w:line="240" w:lineRule="auto"/>
        <w:rPr>
          <w:rFonts w:ascii="Arial" w:hAnsi="Arial" w:cs="Arial"/>
          <w:sz w:val="24"/>
          <w:szCs w:val="24"/>
        </w:rPr>
      </w:pPr>
    </w:p>
    <w:p w14:paraId="778ACD6A" w14:textId="77777777" w:rsidR="00395733" w:rsidRDefault="00395733"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 xml:space="preserve">To monitor and manage </w:t>
      </w:r>
      <w:r w:rsidR="00B55E2B">
        <w:rPr>
          <w:rFonts w:ascii="Arial" w:hAnsi="Arial" w:cs="Arial"/>
          <w:sz w:val="24"/>
          <w:szCs w:val="24"/>
        </w:rPr>
        <w:t xml:space="preserve">rent and sub </w:t>
      </w:r>
      <w:r w:rsidRPr="00AA303D">
        <w:rPr>
          <w:rFonts w:ascii="Arial" w:hAnsi="Arial" w:cs="Arial"/>
          <w:sz w:val="24"/>
          <w:szCs w:val="24"/>
        </w:rPr>
        <w:t>accounts taking action to recover unpaid</w:t>
      </w:r>
      <w:r w:rsidR="00AE4E76" w:rsidRPr="00AA303D">
        <w:rPr>
          <w:rFonts w:ascii="Arial" w:hAnsi="Arial" w:cs="Arial"/>
          <w:sz w:val="24"/>
          <w:szCs w:val="24"/>
        </w:rPr>
        <w:t xml:space="preserve"> </w:t>
      </w:r>
      <w:r w:rsidR="001D48D0" w:rsidRPr="00AA303D">
        <w:rPr>
          <w:rFonts w:ascii="Arial" w:hAnsi="Arial" w:cs="Arial"/>
          <w:sz w:val="24"/>
          <w:szCs w:val="24"/>
        </w:rPr>
        <w:t>debts</w:t>
      </w:r>
      <w:r w:rsidR="00AE4E76" w:rsidRPr="00AA303D">
        <w:rPr>
          <w:rFonts w:ascii="Arial" w:hAnsi="Arial" w:cs="Arial"/>
          <w:sz w:val="24"/>
          <w:szCs w:val="24"/>
        </w:rPr>
        <w:t xml:space="preserve"> to the </w:t>
      </w:r>
      <w:r w:rsidR="00B55E2B">
        <w:rPr>
          <w:rFonts w:ascii="Arial" w:hAnsi="Arial" w:cs="Arial"/>
          <w:sz w:val="24"/>
          <w:szCs w:val="24"/>
        </w:rPr>
        <w:t>c</w:t>
      </w:r>
      <w:r w:rsidR="00AE4E76" w:rsidRPr="00AA303D">
        <w:rPr>
          <w:rFonts w:ascii="Arial" w:hAnsi="Arial" w:cs="Arial"/>
          <w:sz w:val="24"/>
          <w:szCs w:val="24"/>
        </w:rPr>
        <w:t>ouncil</w:t>
      </w:r>
      <w:r w:rsidR="00BD0CA3" w:rsidRPr="00AA303D">
        <w:rPr>
          <w:rFonts w:ascii="Arial" w:hAnsi="Arial" w:cs="Arial"/>
          <w:sz w:val="24"/>
          <w:szCs w:val="24"/>
        </w:rPr>
        <w:t xml:space="preserve"> and meet performance targets </w:t>
      </w:r>
      <w:r w:rsidRPr="00AA303D">
        <w:rPr>
          <w:rFonts w:ascii="Arial" w:hAnsi="Arial" w:cs="Arial"/>
          <w:sz w:val="24"/>
          <w:szCs w:val="24"/>
        </w:rPr>
        <w:t xml:space="preserve">using a </w:t>
      </w:r>
      <w:r w:rsidRPr="009D4AB9">
        <w:rPr>
          <w:rFonts w:ascii="Arial" w:hAnsi="Arial" w:cs="Arial"/>
          <w:sz w:val="24"/>
          <w:szCs w:val="24"/>
        </w:rPr>
        <w:t xml:space="preserve">customer </w:t>
      </w:r>
      <w:r w:rsidRPr="00AA303D">
        <w:rPr>
          <w:rFonts w:ascii="Arial" w:hAnsi="Arial" w:cs="Arial"/>
          <w:sz w:val="24"/>
          <w:szCs w:val="24"/>
        </w:rPr>
        <w:t xml:space="preserve">focused approach. </w:t>
      </w:r>
    </w:p>
    <w:p w14:paraId="22F74EE6" w14:textId="77777777" w:rsidR="002001EB" w:rsidRPr="002001EB" w:rsidRDefault="002001EB" w:rsidP="002001EB">
      <w:pPr>
        <w:pStyle w:val="ListParagraph"/>
        <w:rPr>
          <w:rFonts w:ascii="Arial" w:hAnsi="Arial" w:cs="Arial"/>
          <w:sz w:val="24"/>
          <w:szCs w:val="24"/>
        </w:rPr>
      </w:pPr>
    </w:p>
    <w:p w14:paraId="049A9CE8" w14:textId="77777777" w:rsidR="00077D63" w:rsidRPr="00077D63" w:rsidRDefault="00217026" w:rsidP="00077D63">
      <w:pPr>
        <w:pStyle w:val="ListParagraph"/>
        <w:numPr>
          <w:ilvl w:val="0"/>
          <w:numId w:val="11"/>
        </w:numPr>
        <w:spacing w:after="0" w:line="240" w:lineRule="auto"/>
        <w:ind w:left="360"/>
        <w:rPr>
          <w:rFonts w:ascii="Arial" w:hAnsi="Arial" w:cs="Calibri"/>
          <w:sz w:val="24"/>
        </w:rPr>
      </w:pPr>
      <w:r>
        <w:rPr>
          <w:rFonts w:ascii="Arial" w:hAnsi="Arial" w:cs="Calibri"/>
          <w:sz w:val="24"/>
        </w:rPr>
        <w:t>To n</w:t>
      </w:r>
      <w:r w:rsidR="00077D63" w:rsidRPr="00AA303D">
        <w:rPr>
          <w:rFonts w:ascii="Arial" w:hAnsi="Arial" w:cs="Calibri"/>
          <w:sz w:val="24"/>
        </w:rPr>
        <w:t xml:space="preserve">egotiate realistic and affordable repayment agreements, </w:t>
      </w:r>
      <w:proofErr w:type="gramStart"/>
      <w:r w:rsidR="00077D63" w:rsidRPr="00AA303D">
        <w:rPr>
          <w:rFonts w:ascii="Arial" w:hAnsi="Arial" w:cs="Calibri"/>
          <w:sz w:val="24"/>
        </w:rPr>
        <w:t>taking into account</w:t>
      </w:r>
      <w:proofErr w:type="gramEnd"/>
      <w:r w:rsidR="00077D63" w:rsidRPr="00AA303D">
        <w:rPr>
          <w:rFonts w:ascii="Arial" w:hAnsi="Arial" w:cs="Calibri"/>
          <w:sz w:val="24"/>
        </w:rPr>
        <w:t xml:space="preserve"> financial circumstances</w:t>
      </w:r>
      <w:r w:rsidR="00B55E2B">
        <w:rPr>
          <w:rFonts w:ascii="Arial" w:hAnsi="Arial" w:cs="Calibri"/>
          <w:sz w:val="24"/>
        </w:rPr>
        <w:t xml:space="preserve"> and </w:t>
      </w:r>
      <w:r w:rsidR="00077D63" w:rsidRPr="00AA303D">
        <w:rPr>
          <w:rFonts w:ascii="Arial" w:hAnsi="Arial" w:cs="Calibri"/>
          <w:sz w:val="24"/>
        </w:rPr>
        <w:t xml:space="preserve">ensuring </w:t>
      </w:r>
      <w:r w:rsidR="00077D63" w:rsidRPr="009D4AB9">
        <w:rPr>
          <w:rFonts w:ascii="Arial" w:hAnsi="Arial" w:cs="Calibri"/>
          <w:sz w:val="24"/>
        </w:rPr>
        <w:t xml:space="preserve">customers </w:t>
      </w:r>
      <w:r w:rsidR="00077D63" w:rsidRPr="00AA303D">
        <w:rPr>
          <w:rFonts w:ascii="Arial" w:hAnsi="Arial" w:cs="Calibri"/>
          <w:sz w:val="24"/>
        </w:rPr>
        <w:t xml:space="preserve">understand the consequences of </w:t>
      </w:r>
      <w:r w:rsidR="0029316A" w:rsidRPr="00AA303D">
        <w:rPr>
          <w:rFonts w:ascii="Arial" w:hAnsi="Arial" w:cs="Calibri"/>
          <w:sz w:val="24"/>
        </w:rPr>
        <w:t>non-payment</w:t>
      </w:r>
      <w:r>
        <w:rPr>
          <w:rFonts w:ascii="Arial" w:hAnsi="Arial" w:cs="Calibri"/>
          <w:sz w:val="24"/>
        </w:rPr>
        <w:t xml:space="preserve">, identifying </w:t>
      </w:r>
      <w:r w:rsidR="00077D63" w:rsidRPr="00AA303D">
        <w:rPr>
          <w:rFonts w:ascii="Arial" w:hAnsi="Arial" w:cs="Calibri"/>
          <w:sz w:val="24"/>
        </w:rPr>
        <w:t>cases for referral to appropriate support agencies</w:t>
      </w:r>
      <w:r>
        <w:rPr>
          <w:rFonts w:ascii="Arial" w:hAnsi="Arial" w:cs="Calibri"/>
          <w:sz w:val="24"/>
        </w:rPr>
        <w:t xml:space="preserve"> where necessary</w:t>
      </w:r>
      <w:r w:rsidR="00077D63" w:rsidRPr="00AA303D">
        <w:rPr>
          <w:rFonts w:ascii="Arial" w:hAnsi="Arial" w:cs="Calibri"/>
          <w:sz w:val="24"/>
        </w:rPr>
        <w:t>.</w:t>
      </w:r>
    </w:p>
    <w:p w14:paraId="3A823178" w14:textId="77777777" w:rsidR="00CF5947" w:rsidRPr="00CF5947" w:rsidRDefault="00CF5947" w:rsidP="00CF5947">
      <w:pPr>
        <w:pStyle w:val="ListParagraph"/>
        <w:rPr>
          <w:rFonts w:ascii="Arial" w:hAnsi="Arial" w:cs="Arial"/>
          <w:sz w:val="24"/>
          <w:szCs w:val="24"/>
        </w:rPr>
      </w:pPr>
    </w:p>
    <w:p w14:paraId="2FB0A37C" w14:textId="77777777" w:rsidR="00CF5947" w:rsidRPr="00AA303D" w:rsidRDefault="00217026" w:rsidP="00CF5947">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lastRenderedPageBreak/>
        <w:t>To p</w:t>
      </w:r>
      <w:r w:rsidR="00CF5947" w:rsidRPr="00AA303D">
        <w:rPr>
          <w:rFonts w:ascii="Arial" w:hAnsi="Arial" w:cs="Arial"/>
          <w:sz w:val="24"/>
          <w:szCs w:val="24"/>
        </w:rPr>
        <w:t>repare and serve statutory notices</w:t>
      </w:r>
      <w:r>
        <w:rPr>
          <w:rFonts w:ascii="Arial" w:hAnsi="Arial" w:cs="Arial"/>
          <w:sz w:val="24"/>
          <w:szCs w:val="24"/>
        </w:rPr>
        <w:t xml:space="preserve">, </w:t>
      </w:r>
      <w:r w:rsidR="00CF5947" w:rsidRPr="00AA303D">
        <w:rPr>
          <w:rFonts w:ascii="Arial" w:hAnsi="Arial" w:cs="Arial"/>
          <w:sz w:val="24"/>
          <w:szCs w:val="24"/>
        </w:rPr>
        <w:t xml:space="preserve">initiate legal action in </w:t>
      </w:r>
      <w:r>
        <w:rPr>
          <w:rFonts w:ascii="Arial" w:hAnsi="Arial" w:cs="Arial"/>
          <w:sz w:val="24"/>
          <w:szCs w:val="24"/>
        </w:rPr>
        <w:t xml:space="preserve">accordance </w:t>
      </w:r>
      <w:r w:rsidR="00CF5947" w:rsidRPr="00AA303D">
        <w:rPr>
          <w:rFonts w:ascii="Arial" w:hAnsi="Arial" w:cs="Arial"/>
          <w:sz w:val="24"/>
          <w:szCs w:val="24"/>
        </w:rPr>
        <w:t xml:space="preserve">with the </w:t>
      </w:r>
      <w:r>
        <w:rPr>
          <w:rFonts w:ascii="Arial" w:hAnsi="Arial" w:cs="Arial"/>
          <w:sz w:val="24"/>
          <w:szCs w:val="24"/>
        </w:rPr>
        <w:t xml:space="preserve">Rent Arrears </w:t>
      </w:r>
      <w:r w:rsidR="00CF5947" w:rsidRPr="00AA303D">
        <w:rPr>
          <w:rFonts w:ascii="Arial" w:hAnsi="Arial" w:cs="Arial"/>
          <w:sz w:val="24"/>
          <w:szCs w:val="24"/>
        </w:rPr>
        <w:t>Pre-Action Protocol</w:t>
      </w:r>
      <w:r>
        <w:rPr>
          <w:rFonts w:ascii="Arial" w:hAnsi="Arial" w:cs="Arial"/>
          <w:sz w:val="24"/>
          <w:szCs w:val="24"/>
        </w:rPr>
        <w:t xml:space="preserve"> and </w:t>
      </w:r>
      <w:r w:rsidR="0029316A">
        <w:rPr>
          <w:rFonts w:ascii="Arial" w:hAnsi="Arial" w:cs="Arial"/>
          <w:sz w:val="24"/>
          <w:szCs w:val="24"/>
        </w:rPr>
        <w:t>prepare accurate</w:t>
      </w:r>
      <w:r w:rsidR="00CF5947" w:rsidRPr="00AA303D">
        <w:rPr>
          <w:rFonts w:ascii="Arial" w:hAnsi="Arial" w:cs="Arial"/>
          <w:sz w:val="24"/>
          <w:szCs w:val="24"/>
        </w:rPr>
        <w:t xml:space="preserve"> </w:t>
      </w:r>
      <w:r>
        <w:rPr>
          <w:rFonts w:ascii="Arial" w:hAnsi="Arial" w:cs="Arial"/>
          <w:sz w:val="24"/>
          <w:szCs w:val="24"/>
        </w:rPr>
        <w:t>documents</w:t>
      </w:r>
      <w:r w:rsidRPr="00AA303D">
        <w:rPr>
          <w:rFonts w:ascii="Arial" w:hAnsi="Arial" w:cs="Arial"/>
          <w:sz w:val="24"/>
          <w:szCs w:val="24"/>
        </w:rPr>
        <w:t xml:space="preserve"> </w:t>
      </w:r>
      <w:r w:rsidR="00CF5947" w:rsidRPr="00AA303D">
        <w:rPr>
          <w:rFonts w:ascii="Arial" w:hAnsi="Arial" w:cs="Arial"/>
          <w:sz w:val="24"/>
          <w:szCs w:val="24"/>
        </w:rPr>
        <w:t xml:space="preserve">for </w:t>
      </w:r>
      <w:r>
        <w:rPr>
          <w:rFonts w:ascii="Arial" w:hAnsi="Arial" w:cs="Arial"/>
          <w:sz w:val="24"/>
          <w:szCs w:val="24"/>
        </w:rPr>
        <w:t xml:space="preserve">County Court </w:t>
      </w:r>
      <w:r w:rsidR="00843E42">
        <w:rPr>
          <w:rFonts w:ascii="Arial" w:hAnsi="Arial" w:cs="Arial"/>
          <w:sz w:val="24"/>
          <w:szCs w:val="24"/>
        </w:rPr>
        <w:t>hearings.</w:t>
      </w:r>
      <w:r w:rsidR="006F57FB">
        <w:rPr>
          <w:rFonts w:ascii="Arial" w:hAnsi="Arial" w:cs="Arial"/>
          <w:sz w:val="24"/>
          <w:szCs w:val="24"/>
        </w:rPr>
        <w:t xml:space="preserve"> This will include evidencing alternative dispute resolution actions.</w:t>
      </w:r>
    </w:p>
    <w:p w14:paraId="267C8C30" w14:textId="77777777" w:rsidR="00CF5947" w:rsidRDefault="00CF5947" w:rsidP="00CF5947">
      <w:pPr>
        <w:spacing w:after="0" w:line="240" w:lineRule="auto"/>
        <w:rPr>
          <w:rFonts w:ascii="Arial" w:hAnsi="Arial" w:cs="Arial"/>
          <w:sz w:val="24"/>
          <w:szCs w:val="24"/>
        </w:rPr>
      </w:pPr>
    </w:p>
    <w:p w14:paraId="131AD380" w14:textId="77777777" w:rsidR="00CF5947" w:rsidRPr="00AA303D" w:rsidRDefault="00217026" w:rsidP="00CF5947">
      <w:pPr>
        <w:pStyle w:val="ListParagraph"/>
        <w:numPr>
          <w:ilvl w:val="0"/>
          <w:numId w:val="11"/>
        </w:numPr>
        <w:spacing w:after="0" w:line="240" w:lineRule="auto"/>
        <w:ind w:left="360"/>
        <w:rPr>
          <w:rFonts w:ascii="Arial" w:hAnsi="Arial" w:cs="Calibri"/>
          <w:sz w:val="24"/>
        </w:rPr>
      </w:pPr>
      <w:r>
        <w:rPr>
          <w:rFonts w:ascii="Arial" w:hAnsi="Arial" w:cs="Arial"/>
          <w:sz w:val="24"/>
          <w:szCs w:val="24"/>
        </w:rPr>
        <w:t>To l</w:t>
      </w:r>
      <w:r w:rsidR="00CF5947" w:rsidRPr="00AA303D">
        <w:rPr>
          <w:rFonts w:ascii="Arial" w:hAnsi="Arial" w:cs="Calibri"/>
          <w:sz w:val="24"/>
        </w:rPr>
        <w:t xml:space="preserve">itigate </w:t>
      </w:r>
      <w:r>
        <w:rPr>
          <w:rFonts w:ascii="Arial" w:hAnsi="Arial" w:cs="Calibri"/>
          <w:sz w:val="24"/>
        </w:rPr>
        <w:t xml:space="preserve">on behalf of the council at County Court hearings, </w:t>
      </w:r>
      <w:r w:rsidR="00CF5947" w:rsidRPr="00AA303D">
        <w:rPr>
          <w:rFonts w:ascii="Arial" w:hAnsi="Arial" w:cs="Calibri"/>
          <w:sz w:val="24"/>
        </w:rPr>
        <w:t xml:space="preserve">balancing the needs and rights </w:t>
      </w:r>
      <w:r w:rsidR="00CF5947" w:rsidRPr="009D4AB9">
        <w:rPr>
          <w:rFonts w:ascii="Arial" w:hAnsi="Arial" w:cs="Calibri"/>
          <w:sz w:val="24"/>
        </w:rPr>
        <w:t xml:space="preserve">of </w:t>
      </w:r>
      <w:r w:rsidR="009D4AB9" w:rsidRPr="009D4AB9">
        <w:rPr>
          <w:rFonts w:ascii="Arial" w:hAnsi="Arial" w:cs="Calibri"/>
          <w:sz w:val="24"/>
        </w:rPr>
        <w:t>customers</w:t>
      </w:r>
      <w:r w:rsidR="00CF5947" w:rsidRPr="009D4AB9">
        <w:rPr>
          <w:rFonts w:ascii="Arial" w:hAnsi="Arial" w:cs="Calibri"/>
          <w:sz w:val="24"/>
        </w:rPr>
        <w:t xml:space="preserve"> </w:t>
      </w:r>
      <w:r w:rsidR="00CF5947" w:rsidRPr="00AA303D">
        <w:rPr>
          <w:rFonts w:ascii="Arial" w:hAnsi="Arial" w:cs="Calibri"/>
          <w:sz w:val="24"/>
        </w:rPr>
        <w:t xml:space="preserve">against organisational objectives while ensuring that </w:t>
      </w:r>
      <w:r>
        <w:rPr>
          <w:rFonts w:ascii="Arial" w:hAnsi="Arial" w:cs="Calibri"/>
          <w:sz w:val="24"/>
        </w:rPr>
        <w:t xml:space="preserve">the council’s </w:t>
      </w:r>
      <w:r w:rsidR="00CF5947" w:rsidRPr="00AA303D">
        <w:rPr>
          <w:rFonts w:ascii="Arial" w:hAnsi="Arial" w:cs="Calibri"/>
          <w:sz w:val="24"/>
        </w:rPr>
        <w:t xml:space="preserve">reputation with the </w:t>
      </w:r>
      <w:r>
        <w:rPr>
          <w:rFonts w:ascii="Arial" w:hAnsi="Arial" w:cs="Calibri"/>
          <w:sz w:val="24"/>
        </w:rPr>
        <w:t>J</w:t>
      </w:r>
      <w:r w:rsidR="00CF5947" w:rsidRPr="00AA303D">
        <w:rPr>
          <w:rFonts w:ascii="Arial" w:hAnsi="Arial" w:cs="Calibri"/>
          <w:sz w:val="24"/>
        </w:rPr>
        <w:t>udiciary is maintained.</w:t>
      </w:r>
    </w:p>
    <w:p w14:paraId="0730829C" w14:textId="77777777" w:rsidR="00CF5947" w:rsidRDefault="00CF5947" w:rsidP="00CF5947">
      <w:pPr>
        <w:spacing w:after="0" w:line="240" w:lineRule="auto"/>
        <w:rPr>
          <w:rFonts w:ascii="Arial" w:hAnsi="Arial" w:cs="Calibri"/>
          <w:sz w:val="24"/>
        </w:rPr>
      </w:pPr>
    </w:p>
    <w:p w14:paraId="6B0F5B7C" w14:textId="77777777" w:rsidR="00CF5947" w:rsidRPr="00AA303D" w:rsidRDefault="00CF5947" w:rsidP="00CF5947">
      <w:pPr>
        <w:pStyle w:val="ListParagraph"/>
        <w:numPr>
          <w:ilvl w:val="0"/>
          <w:numId w:val="11"/>
        </w:numPr>
        <w:spacing w:after="0" w:line="240" w:lineRule="auto"/>
        <w:ind w:left="360"/>
        <w:rPr>
          <w:rFonts w:ascii="Arial" w:hAnsi="Arial" w:cs="Calibri"/>
          <w:sz w:val="24"/>
        </w:rPr>
      </w:pPr>
      <w:r w:rsidRPr="00AA303D">
        <w:rPr>
          <w:rFonts w:ascii="Arial" w:hAnsi="Arial" w:cs="Calibri"/>
          <w:sz w:val="24"/>
        </w:rPr>
        <w:t>To prepare for, attend and carry out evictions, completing the necessary follow up work in line with procedures.</w:t>
      </w:r>
    </w:p>
    <w:p w14:paraId="47358275" w14:textId="77777777" w:rsidR="00395733" w:rsidRDefault="00395733" w:rsidP="00AA303D">
      <w:pPr>
        <w:spacing w:after="0" w:line="240" w:lineRule="auto"/>
        <w:rPr>
          <w:rFonts w:ascii="Arial" w:hAnsi="Arial" w:cs="Arial"/>
          <w:sz w:val="24"/>
          <w:szCs w:val="24"/>
        </w:rPr>
      </w:pPr>
    </w:p>
    <w:p w14:paraId="6ADA973F" w14:textId="77777777" w:rsidR="00395733" w:rsidRDefault="00395733"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To mana</w:t>
      </w:r>
      <w:r w:rsidR="00CF6287" w:rsidRPr="00AA303D">
        <w:rPr>
          <w:rFonts w:ascii="Arial" w:hAnsi="Arial" w:cs="Arial"/>
          <w:sz w:val="24"/>
          <w:szCs w:val="24"/>
        </w:rPr>
        <w:t>ge the tenancy relationship and</w:t>
      </w:r>
      <w:r w:rsidR="00C228C5" w:rsidRPr="00AA303D">
        <w:rPr>
          <w:rFonts w:ascii="Arial" w:hAnsi="Arial" w:cs="Arial"/>
          <w:sz w:val="24"/>
          <w:szCs w:val="24"/>
        </w:rPr>
        <w:t xml:space="preserve"> </w:t>
      </w:r>
      <w:r w:rsidR="00CF6287" w:rsidRPr="00AA303D">
        <w:rPr>
          <w:rFonts w:ascii="Arial" w:hAnsi="Arial" w:cs="Arial"/>
          <w:sz w:val="24"/>
          <w:szCs w:val="24"/>
        </w:rPr>
        <w:t>bring about behaviour change by promoting a payment culture, budget management and money advice se</w:t>
      </w:r>
      <w:r w:rsidR="00F73DAA" w:rsidRPr="00AA303D">
        <w:rPr>
          <w:rFonts w:ascii="Arial" w:hAnsi="Arial" w:cs="Arial"/>
          <w:sz w:val="24"/>
          <w:szCs w:val="24"/>
        </w:rPr>
        <w:t xml:space="preserve">rvices to </w:t>
      </w:r>
      <w:r w:rsidR="009D4AB9" w:rsidRPr="009D4AB9">
        <w:rPr>
          <w:rFonts w:ascii="Arial" w:hAnsi="Arial" w:cs="Arial"/>
          <w:sz w:val="24"/>
          <w:szCs w:val="24"/>
        </w:rPr>
        <w:t>customers</w:t>
      </w:r>
      <w:r w:rsidR="00F73DAA" w:rsidRPr="009D4AB9">
        <w:rPr>
          <w:rFonts w:ascii="Arial" w:hAnsi="Arial" w:cs="Arial"/>
          <w:sz w:val="24"/>
          <w:szCs w:val="24"/>
        </w:rPr>
        <w:t xml:space="preserve"> </w:t>
      </w:r>
      <w:r w:rsidR="00F73DAA" w:rsidRPr="00AA303D">
        <w:rPr>
          <w:rFonts w:ascii="Arial" w:hAnsi="Arial" w:cs="Arial"/>
          <w:sz w:val="24"/>
          <w:szCs w:val="24"/>
        </w:rPr>
        <w:t>and staff.</w:t>
      </w:r>
    </w:p>
    <w:p w14:paraId="5EE9366F" w14:textId="77777777" w:rsidR="00CF5947" w:rsidRPr="00CF5947" w:rsidRDefault="00CF5947" w:rsidP="00CF5947">
      <w:pPr>
        <w:pStyle w:val="ListParagraph"/>
        <w:rPr>
          <w:rFonts w:ascii="Arial" w:hAnsi="Arial" w:cs="Arial"/>
          <w:sz w:val="24"/>
          <w:szCs w:val="24"/>
        </w:rPr>
      </w:pPr>
    </w:p>
    <w:p w14:paraId="33DA258E" w14:textId="77777777" w:rsidR="00CF5947" w:rsidRPr="00AA303D" w:rsidRDefault="00CF5947" w:rsidP="00CF5947">
      <w:pPr>
        <w:pStyle w:val="ListParagraph"/>
        <w:widowControl w:val="0"/>
        <w:numPr>
          <w:ilvl w:val="0"/>
          <w:numId w:val="11"/>
        </w:numPr>
        <w:autoSpaceDE w:val="0"/>
        <w:autoSpaceDN w:val="0"/>
        <w:adjustRightInd w:val="0"/>
        <w:spacing w:after="0" w:line="240" w:lineRule="auto"/>
        <w:ind w:left="360"/>
        <w:jc w:val="both"/>
        <w:rPr>
          <w:rFonts w:ascii="Arial" w:hAnsi="Arial" w:cs="Arial"/>
          <w:sz w:val="24"/>
          <w:szCs w:val="23"/>
        </w:rPr>
      </w:pPr>
      <w:r w:rsidRPr="00AA303D">
        <w:rPr>
          <w:rFonts w:ascii="Arial" w:hAnsi="Arial" w:cs="Arial"/>
          <w:sz w:val="24"/>
          <w:szCs w:val="23"/>
        </w:rPr>
        <w:t>To establish, develop and sustain effective working relationships with internal and external team</w:t>
      </w:r>
      <w:r w:rsidR="00F86449">
        <w:rPr>
          <w:rFonts w:ascii="Arial" w:hAnsi="Arial" w:cs="Arial"/>
          <w:sz w:val="24"/>
          <w:szCs w:val="23"/>
        </w:rPr>
        <w:t>, statutory and third sector organisations</w:t>
      </w:r>
      <w:r w:rsidRPr="00AA303D">
        <w:rPr>
          <w:rFonts w:ascii="Arial" w:hAnsi="Arial" w:cs="Arial"/>
          <w:sz w:val="24"/>
          <w:szCs w:val="23"/>
        </w:rPr>
        <w:t xml:space="preserve"> working collaboratively to increase the </w:t>
      </w:r>
      <w:r w:rsidR="0029316A">
        <w:rPr>
          <w:rFonts w:ascii="Arial" w:hAnsi="Arial" w:cs="Arial"/>
          <w:sz w:val="24"/>
          <w:szCs w:val="23"/>
        </w:rPr>
        <w:t>c</w:t>
      </w:r>
      <w:r w:rsidRPr="00AA303D">
        <w:rPr>
          <w:rFonts w:ascii="Arial" w:hAnsi="Arial" w:cs="Arial"/>
          <w:sz w:val="24"/>
          <w:szCs w:val="23"/>
        </w:rPr>
        <w:t>ouncil’s income streams</w:t>
      </w:r>
      <w:r w:rsidR="00F86449">
        <w:rPr>
          <w:rFonts w:ascii="Arial" w:hAnsi="Arial" w:cs="Arial"/>
          <w:sz w:val="24"/>
          <w:szCs w:val="23"/>
        </w:rPr>
        <w:t xml:space="preserve"> and achieve positive outcomes for customers.</w:t>
      </w:r>
    </w:p>
    <w:p w14:paraId="52DF7B45" w14:textId="77777777" w:rsidR="00CF5947" w:rsidRDefault="00CF5947" w:rsidP="00CF5947">
      <w:pPr>
        <w:pStyle w:val="ListParagraph"/>
        <w:spacing w:after="0" w:line="240" w:lineRule="auto"/>
        <w:ind w:left="360"/>
        <w:rPr>
          <w:rFonts w:ascii="Arial" w:hAnsi="Arial" w:cs="Calibri"/>
          <w:sz w:val="24"/>
        </w:rPr>
      </w:pPr>
    </w:p>
    <w:p w14:paraId="6288F93B" w14:textId="77777777" w:rsidR="00F72831" w:rsidRPr="00AA303D" w:rsidRDefault="0029316A" w:rsidP="00AA303D">
      <w:pPr>
        <w:pStyle w:val="ListParagraph"/>
        <w:widowControl w:val="0"/>
        <w:numPr>
          <w:ilvl w:val="0"/>
          <w:numId w:val="11"/>
        </w:numPr>
        <w:autoSpaceDE w:val="0"/>
        <w:autoSpaceDN w:val="0"/>
        <w:adjustRightInd w:val="0"/>
        <w:spacing w:after="0" w:line="240" w:lineRule="auto"/>
        <w:ind w:left="360"/>
        <w:jc w:val="both"/>
        <w:rPr>
          <w:rFonts w:ascii="Arial" w:hAnsi="Arial" w:cs="Arial"/>
          <w:sz w:val="24"/>
          <w:szCs w:val="23"/>
        </w:rPr>
      </w:pPr>
      <w:r>
        <w:rPr>
          <w:rFonts w:ascii="Arial" w:hAnsi="Arial" w:cs="Arial"/>
          <w:sz w:val="24"/>
          <w:szCs w:val="23"/>
        </w:rPr>
        <w:t xml:space="preserve">To </w:t>
      </w:r>
      <w:r w:rsidR="001D3445">
        <w:rPr>
          <w:rFonts w:ascii="Arial" w:hAnsi="Arial" w:cs="Arial"/>
          <w:sz w:val="24"/>
          <w:szCs w:val="23"/>
        </w:rPr>
        <w:t>manage</w:t>
      </w:r>
      <w:r w:rsidR="00F72831" w:rsidRPr="00AA303D">
        <w:rPr>
          <w:rFonts w:ascii="Arial" w:hAnsi="Arial" w:cs="Arial"/>
          <w:sz w:val="24"/>
          <w:szCs w:val="23"/>
        </w:rPr>
        <w:t xml:space="preserve"> former and </w:t>
      </w:r>
      <w:r w:rsidR="00F72831" w:rsidRPr="009D4AB9">
        <w:rPr>
          <w:rFonts w:ascii="Arial" w:hAnsi="Arial" w:cs="Arial"/>
          <w:sz w:val="24"/>
          <w:szCs w:val="23"/>
        </w:rPr>
        <w:t xml:space="preserve">deceased tenant </w:t>
      </w:r>
      <w:r w:rsidR="00F72831" w:rsidRPr="00AA303D">
        <w:rPr>
          <w:rFonts w:ascii="Arial" w:hAnsi="Arial" w:cs="Arial"/>
          <w:sz w:val="24"/>
          <w:szCs w:val="23"/>
        </w:rPr>
        <w:t>accounts in line with procedures.</w:t>
      </w:r>
      <w:r w:rsidR="00ED252F">
        <w:rPr>
          <w:rFonts w:ascii="Arial" w:hAnsi="Arial" w:cs="Arial"/>
          <w:sz w:val="24"/>
          <w:szCs w:val="23"/>
        </w:rPr>
        <w:t xml:space="preserve"> </w:t>
      </w:r>
    </w:p>
    <w:p w14:paraId="3BCE2D3E" w14:textId="77777777" w:rsidR="00F72831" w:rsidRPr="00077D63" w:rsidRDefault="00F72831" w:rsidP="00AA303D">
      <w:pPr>
        <w:widowControl w:val="0"/>
        <w:autoSpaceDE w:val="0"/>
        <w:autoSpaceDN w:val="0"/>
        <w:adjustRightInd w:val="0"/>
        <w:spacing w:after="0" w:line="240" w:lineRule="auto"/>
        <w:jc w:val="both"/>
        <w:rPr>
          <w:rFonts w:ascii="Arial" w:hAnsi="Arial" w:cs="Arial"/>
          <w:sz w:val="24"/>
          <w:szCs w:val="24"/>
        </w:rPr>
      </w:pPr>
    </w:p>
    <w:p w14:paraId="6FAA7112" w14:textId="77777777" w:rsidR="00AE4E76" w:rsidRPr="00077D63" w:rsidRDefault="00BD0CA3" w:rsidP="00AA303D">
      <w:pPr>
        <w:pStyle w:val="ListParagraph"/>
        <w:numPr>
          <w:ilvl w:val="0"/>
          <w:numId w:val="11"/>
        </w:numPr>
        <w:spacing w:after="0" w:line="240" w:lineRule="auto"/>
        <w:ind w:left="360"/>
        <w:rPr>
          <w:rFonts w:ascii="Arial" w:hAnsi="Arial" w:cs="Calibri"/>
          <w:sz w:val="24"/>
          <w:szCs w:val="24"/>
        </w:rPr>
      </w:pPr>
      <w:r w:rsidRPr="00077D63">
        <w:rPr>
          <w:rFonts w:ascii="Arial" w:hAnsi="Arial" w:cs="Calibri"/>
          <w:sz w:val="24"/>
          <w:szCs w:val="24"/>
        </w:rPr>
        <w:t xml:space="preserve">To provide </w:t>
      </w:r>
      <w:r w:rsidR="00676BB5" w:rsidRPr="00077D63">
        <w:rPr>
          <w:rFonts w:ascii="Arial" w:hAnsi="Arial" w:cs="Calibri"/>
          <w:sz w:val="24"/>
          <w:szCs w:val="24"/>
        </w:rPr>
        <w:t xml:space="preserve">training, support and </w:t>
      </w:r>
      <w:r w:rsidR="00AE4E76" w:rsidRPr="00077D63">
        <w:rPr>
          <w:rFonts w:ascii="Arial" w:hAnsi="Arial" w:cs="Calibri"/>
          <w:sz w:val="24"/>
          <w:szCs w:val="24"/>
        </w:rPr>
        <w:t>guidance</w:t>
      </w:r>
      <w:r w:rsidRPr="00077D63">
        <w:rPr>
          <w:rFonts w:ascii="Arial" w:hAnsi="Arial" w:cs="Calibri"/>
          <w:sz w:val="24"/>
          <w:szCs w:val="24"/>
        </w:rPr>
        <w:t xml:space="preserve"> to other colleagues ensuring organisational learning and continuous impr</w:t>
      </w:r>
      <w:r w:rsidR="004337CB" w:rsidRPr="00077D63">
        <w:rPr>
          <w:rFonts w:ascii="Arial" w:hAnsi="Arial" w:cs="Calibri"/>
          <w:sz w:val="24"/>
          <w:szCs w:val="24"/>
        </w:rPr>
        <w:t>ovement in your service area.</w:t>
      </w:r>
    </w:p>
    <w:p w14:paraId="78C0BFAA" w14:textId="77777777" w:rsidR="00AE4E76" w:rsidRPr="00077D63" w:rsidRDefault="00AE4E76" w:rsidP="00AA303D">
      <w:pPr>
        <w:spacing w:after="0" w:line="240" w:lineRule="auto"/>
        <w:rPr>
          <w:rFonts w:ascii="Arial" w:hAnsi="Arial" w:cs="Calibri"/>
          <w:sz w:val="24"/>
          <w:szCs w:val="24"/>
        </w:rPr>
      </w:pPr>
    </w:p>
    <w:p w14:paraId="1585CDFA" w14:textId="77777777" w:rsidR="00F72831" w:rsidRPr="00077D63" w:rsidRDefault="0029316A" w:rsidP="00AA303D">
      <w:pPr>
        <w:pStyle w:val="ListParagraph"/>
        <w:numPr>
          <w:ilvl w:val="0"/>
          <w:numId w:val="11"/>
        </w:numPr>
        <w:spacing w:after="0" w:line="240" w:lineRule="auto"/>
        <w:ind w:left="360"/>
        <w:rPr>
          <w:rFonts w:ascii="Arial" w:hAnsi="Arial" w:cs="Calibri"/>
          <w:sz w:val="24"/>
          <w:szCs w:val="24"/>
        </w:rPr>
      </w:pPr>
      <w:r>
        <w:rPr>
          <w:rFonts w:ascii="Arial" w:hAnsi="Arial" w:cs="Calibri"/>
          <w:sz w:val="24"/>
          <w:szCs w:val="24"/>
        </w:rPr>
        <w:t>To prepare w</w:t>
      </w:r>
      <w:r w:rsidR="00F72831" w:rsidRPr="00077D63">
        <w:rPr>
          <w:rFonts w:ascii="Arial" w:hAnsi="Arial" w:cs="Calibri"/>
          <w:sz w:val="24"/>
          <w:szCs w:val="24"/>
        </w:rPr>
        <w:t xml:space="preserve">rite </w:t>
      </w:r>
      <w:r>
        <w:rPr>
          <w:rFonts w:ascii="Arial" w:hAnsi="Arial" w:cs="Calibri"/>
          <w:sz w:val="24"/>
          <w:szCs w:val="24"/>
        </w:rPr>
        <w:t>o</w:t>
      </w:r>
      <w:r w:rsidR="00F72831" w:rsidRPr="00077D63">
        <w:rPr>
          <w:rFonts w:ascii="Arial" w:hAnsi="Arial" w:cs="Calibri"/>
          <w:sz w:val="24"/>
          <w:szCs w:val="24"/>
        </w:rPr>
        <w:t xml:space="preserve">ff </w:t>
      </w:r>
      <w:r>
        <w:rPr>
          <w:rFonts w:ascii="Arial" w:hAnsi="Arial" w:cs="Calibri"/>
          <w:sz w:val="24"/>
          <w:szCs w:val="24"/>
        </w:rPr>
        <w:t xml:space="preserve">recommendations </w:t>
      </w:r>
      <w:r w:rsidR="00F72831" w:rsidRPr="00077D63">
        <w:rPr>
          <w:rFonts w:ascii="Arial" w:hAnsi="Arial" w:cs="Calibri"/>
          <w:sz w:val="24"/>
          <w:szCs w:val="24"/>
        </w:rPr>
        <w:t>in line with procedures.</w:t>
      </w:r>
    </w:p>
    <w:p w14:paraId="493BB4FB" w14:textId="77777777" w:rsidR="00F72831" w:rsidRPr="00077D63" w:rsidRDefault="00F72831" w:rsidP="00AA303D">
      <w:pPr>
        <w:spacing w:after="0" w:line="240" w:lineRule="auto"/>
        <w:rPr>
          <w:rFonts w:ascii="Arial" w:hAnsi="Arial" w:cs="Calibri"/>
          <w:sz w:val="24"/>
          <w:szCs w:val="24"/>
        </w:rPr>
      </w:pPr>
    </w:p>
    <w:p w14:paraId="129ACDC3" w14:textId="77777777" w:rsidR="00F72831" w:rsidRPr="00077D63" w:rsidRDefault="00F72831" w:rsidP="00AA303D">
      <w:pPr>
        <w:pStyle w:val="ListParagraph"/>
        <w:numPr>
          <w:ilvl w:val="0"/>
          <w:numId w:val="11"/>
        </w:numPr>
        <w:spacing w:after="0" w:line="240" w:lineRule="auto"/>
        <w:ind w:left="360"/>
        <w:rPr>
          <w:rFonts w:ascii="Arial" w:hAnsi="Arial" w:cs="Arial"/>
          <w:sz w:val="24"/>
          <w:szCs w:val="24"/>
        </w:rPr>
      </w:pPr>
      <w:r w:rsidRPr="00077D63">
        <w:rPr>
          <w:rFonts w:ascii="Arial" w:hAnsi="Arial" w:cs="Calibri"/>
          <w:sz w:val="24"/>
          <w:szCs w:val="24"/>
        </w:rPr>
        <w:t xml:space="preserve">To </w:t>
      </w:r>
      <w:r w:rsidR="001D3445">
        <w:rPr>
          <w:rFonts w:ascii="Arial" w:hAnsi="Arial" w:cs="Calibri"/>
          <w:sz w:val="24"/>
          <w:szCs w:val="24"/>
        </w:rPr>
        <w:t>reconcile</w:t>
      </w:r>
      <w:r w:rsidRPr="00077D63">
        <w:rPr>
          <w:rFonts w:ascii="Arial" w:hAnsi="Arial" w:cs="Calibri"/>
          <w:sz w:val="24"/>
          <w:szCs w:val="24"/>
        </w:rPr>
        <w:t xml:space="preserve"> </w:t>
      </w:r>
      <w:r w:rsidRPr="00077D63">
        <w:rPr>
          <w:rFonts w:ascii="Arial" w:hAnsi="Arial" w:cs="Arial"/>
          <w:sz w:val="24"/>
          <w:szCs w:val="24"/>
        </w:rPr>
        <w:t>rent account adjustments and corrections recommendations.</w:t>
      </w:r>
    </w:p>
    <w:p w14:paraId="57D47DBE" w14:textId="77777777" w:rsidR="00F72831" w:rsidRPr="00077D63" w:rsidRDefault="00F72831" w:rsidP="00AA303D">
      <w:pPr>
        <w:spacing w:after="0" w:line="240" w:lineRule="auto"/>
        <w:rPr>
          <w:rFonts w:ascii="Arial" w:hAnsi="Arial" w:cs="Calibri"/>
          <w:sz w:val="24"/>
          <w:szCs w:val="24"/>
        </w:rPr>
      </w:pPr>
    </w:p>
    <w:p w14:paraId="0DE8BBF1" w14:textId="77777777" w:rsidR="00F72831" w:rsidRDefault="00F72831" w:rsidP="00AA303D">
      <w:pPr>
        <w:spacing w:after="0" w:line="240" w:lineRule="auto"/>
        <w:rPr>
          <w:rFonts w:ascii="Arial" w:hAnsi="Arial" w:cs="Calibri"/>
          <w:sz w:val="24"/>
        </w:rPr>
      </w:pPr>
    </w:p>
    <w:p w14:paraId="347EBED4" w14:textId="77777777" w:rsidR="009D6BF7" w:rsidRPr="00AA303D" w:rsidRDefault="009D6BF7" w:rsidP="00AA303D">
      <w:pPr>
        <w:spacing w:after="0" w:line="240" w:lineRule="auto"/>
        <w:rPr>
          <w:rFonts w:ascii="Arial" w:hAnsi="Arial" w:cs="Arial"/>
          <w:b/>
          <w:sz w:val="24"/>
          <w:szCs w:val="24"/>
        </w:rPr>
      </w:pPr>
      <w:r w:rsidRPr="00AA303D">
        <w:rPr>
          <w:rFonts w:ascii="Arial" w:hAnsi="Arial" w:cs="Arial"/>
          <w:b/>
          <w:sz w:val="24"/>
          <w:szCs w:val="24"/>
        </w:rPr>
        <w:t>General Accountabilities</w:t>
      </w:r>
    </w:p>
    <w:p w14:paraId="7D6BA048" w14:textId="77777777" w:rsidR="00E3194B" w:rsidRDefault="00E3194B" w:rsidP="00AA303D">
      <w:pPr>
        <w:spacing w:after="0" w:line="240" w:lineRule="auto"/>
        <w:rPr>
          <w:rFonts w:ascii="Arial" w:hAnsi="Arial" w:cs="Arial"/>
          <w:sz w:val="24"/>
          <w:szCs w:val="24"/>
        </w:rPr>
      </w:pPr>
    </w:p>
    <w:p w14:paraId="24F0DF1F" w14:textId="77777777" w:rsidR="007979F9" w:rsidRPr="00AA303D" w:rsidRDefault="007979F9"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 xml:space="preserve">To carry out duties in accordance with the council’s Equalities, Health &amp; Safety, GDPR and Safeguarding policies. </w:t>
      </w:r>
    </w:p>
    <w:p w14:paraId="47AC7091" w14:textId="77777777" w:rsidR="0074005E" w:rsidRDefault="0074005E" w:rsidP="00AA303D">
      <w:pPr>
        <w:spacing w:after="0" w:line="240" w:lineRule="auto"/>
        <w:rPr>
          <w:rFonts w:ascii="Arial" w:hAnsi="Arial" w:cs="Arial"/>
          <w:sz w:val="24"/>
          <w:szCs w:val="24"/>
        </w:rPr>
      </w:pPr>
    </w:p>
    <w:p w14:paraId="3D674F61" w14:textId="77777777" w:rsidR="00811D46" w:rsidRPr="007979F9" w:rsidRDefault="00811D46" w:rsidP="00AA303D">
      <w:pPr>
        <w:pStyle w:val="DefaultText"/>
        <w:numPr>
          <w:ilvl w:val="0"/>
          <w:numId w:val="11"/>
        </w:numPr>
        <w:tabs>
          <w:tab w:val="left" w:pos="0"/>
        </w:tabs>
        <w:ind w:left="360"/>
        <w:rPr>
          <w:rFonts w:ascii="Arial" w:hAnsi="Arial" w:cs="Arial"/>
        </w:rPr>
      </w:pPr>
      <w:r w:rsidRPr="007979F9">
        <w:rPr>
          <w:rFonts w:ascii="Arial" w:hAnsi="Arial" w:cs="Arial"/>
        </w:rPr>
        <w:t xml:space="preserve">To undertake such other duties appropriate to the grade and character of the work as may reasonably be required of you. </w:t>
      </w:r>
    </w:p>
    <w:p w14:paraId="3F5D1AE0" w14:textId="77777777" w:rsidR="00811D46" w:rsidRPr="007979F9" w:rsidRDefault="00811D46" w:rsidP="00AA303D">
      <w:pPr>
        <w:tabs>
          <w:tab w:val="left" w:pos="0"/>
        </w:tabs>
        <w:spacing w:after="0" w:line="240" w:lineRule="auto"/>
        <w:rPr>
          <w:rFonts w:ascii="Arial" w:hAnsi="Arial" w:cs="Arial"/>
        </w:rPr>
      </w:pPr>
    </w:p>
    <w:p w14:paraId="71DCC6A8" w14:textId="77777777" w:rsidR="00434FF2" w:rsidRDefault="00811D46" w:rsidP="00AA303D">
      <w:pPr>
        <w:pStyle w:val="DefaultText"/>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rPr>
          <w:rFonts w:ascii="Arial" w:hAnsi="Arial" w:cs="Arial"/>
        </w:rPr>
      </w:pPr>
      <w:r w:rsidRPr="007979F9">
        <w:rPr>
          <w:rFonts w:ascii="Arial" w:hAnsi="Arial" w:cs="Arial"/>
        </w:rPr>
        <w:t xml:space="preserve">Your duties will be as set out in the above job description, but please note the council reserves the right to update your job description from time to time to reflect changes in or to your job.  You will be consulted about any proposed changes. </w:t>
      </w:r>
    </w:p>
    <w:p w14:paraId="3DBE1F94" w14:textId="77777777" w:rsidR="00434FF2" w:rsidRDefault="00434FF2" w:rsidP="00AA303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41CE570B" w14:textId="77777777" w:rsidR="00811D46" w:rsidRPr="007979F9" w:rsidRDefault="00811D46" w:rsidP="00AA303D">
      <w:pPr>
        <w:pStyle w:val="DefaultText"/>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rPr>
          <w:rFonts w:ascii="Arial" w:hAnsi="Arial" w:cs="Arial"/>
        </w:rPr>
      </w:pPr>
      <w:r w:rsidRPr="007979F9">
        <w:rPr>
          <w:rFonts w:ascii="Arial" w:hAnsi="Arial" w:cs="Arial"/>
        </w:rPr>
        <w:t>The list of duties in the job descripton should not be regarded as exclusive or exhaustive.</w:t>
      </w:r>
    </w:p>
    <w:p w14:paraId="23EE1884" w14:textId="77777777" w:rsidR="00811D46" w:rsidRPr="007979F9" w:rsidRDefault="00811D46" w:rsidP="00AA303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002F396D" w14:textId="77777777" w:rsidR="008A34E4" w:rsidRDefault="008A34E4" w:rsidP="00434FF2">
      <w:pPr>
        <w:spacing w:after="0" w:line="240" w:lineRule="auto"/>
        <w:rPr>
          <w:rFonts w:ascii="Arial" w:hAnsi="Arial" w:cs="Arial"/>
          <w:sz w:val="24"/>
          <w:szCs w:val="24"/>
        </w:rPr>
      </w:pPr>
    </w:p>
    <w:p w14:paraId="2EBACA4A" w14:textId="77777777" w:rsidR="00F86449" w:rsidRDefault="00F86449" w:rsidP="00434FF2">
      <w:pPr>
        <w:spacing w:after="0" w:line="240" w:lineRule="auto"/>
        <w:rPr>
          <w:rFonts w:ascii="Arial" w:hAnsi="Arial" w:cs="Arial"/>
          <w:sz w:val="24"/>
          <w:szCs w:val="24"/>
        </w:rPr>
      </w:pPr>
    </w:p>
    <w:p w14:paraId="4EEF3B7F" w14:textId="77777777" w:rsidR="00F86449" w:rsidRDefault="00F86449" w:rsidP="00434FF2">
      <w:pPr>
        <w:spacing w:after="0" w:line="240" w:lineRule="auto"/>
        <w:rPr>
          <w:rFonts w:ascii="Arial" w:hAnsi="Arial" w:cs="Arial"/>
          <w:sz w:val="24"/>
          <w:szCs w:val="24"/>
        </w:rPr>
      </w:pPr>
    </w:p>
    <w:p w14:paraId="4ACA4B5B" w14:textId="4220B1A9"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lastRenderedPageBreak/>
        <w:t>Job Title:</w:t>
      </w:r>
      <w:r w:rsidRPr="00F1001D">
        <w:rPr>
          <w:rFonts w:ascii="Arial" w:hAnsi="Arial" w:cs="Arial"/>
          <w:b/>
          <w:sz w:val="24"/>
          <w:szCs w:val="24"/>
        </w:rPr>
        <w:tab/>
      </w:r>
      <w:r w:rsidR="008E68BA" w:rsidRPr="00F1001D">
        <w:rPr>
          <w:rFonts w:ascii="Arial" w:hAnsi="Arial" w:cs="Arial"/>
          <w:b/>
          <w:sz w:val="24"/>
          <w:szCs w:val="24"/>
        </w:rPr>
        <w:tab/>
      </w:r>
      <w:r w:rsidR="002D30D8">
        <w:rPr>
          <w:rFonts w:ascii="Arial" w:hAnsi="Arial" w:cs="Arial"/>
          <w:b/>
          <w:sz w:val="24"/>
          <w:szCs w:val="24"/>
        </w:rPr>
        <w:t>Housing Income Officer</w:t>
      </w:r>
    </w:p>
    <w:p w14:paraId="4DB9C231" w14:textId="77777777" w:rsidR="008A34E4" w:rsidRPr="00F1001D" w:rsidRDefault="008A34E4" w:rsidP="00434FF2">
      <w:pPr>
        <w:spacing w:after="0" w:line="240" w:lineRule="auto"/>
        <w:rPr>
          <w:rFonts w:ascii="Arial" w:hAnsi="Arial" w:cs="Arial"/>
          <w:b/>
          <w:sz w:val="24"/>
          <w:szCs w:val="24"/>
        </w:rPr>
      </w:pPr>
    </w:p>
    <w:p w14:paraId="6A5BAD5C"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Reports to:</w:t>
      </w:r>
      <w:r w:rsidRPr="00F1001D">
        <w:rPr>
          <w:rFonts w:ascii="Arial" w:hAnsi="Arial" w:cs="Arial"/>
          <w:b/>
          <w:sz w:val="24"/>
          <w:szCs w:val="24"/>
        </w:rPr>
        <w:tab/>
      </w:r>
      <w:r w:rsidR="008E68BA" w:rsidRPr="00F1001D">
        <w:rPr>
          <w:rFonts w:ascii="Arial" w:hAnsi="Arial" w:cs="Arial"/>
          <w:b/>
          <w:sz w:val="24"/>
          <w:szCs w:val="24"/>
        </w:rPr>
        <w:tab/>
      </w:r>
      <w:r w:rsidRPr="00F1001D">
        <w:rPr>
          <w:rFonts w:ascii="Arial" w:hAnsi="Arial" w:cs="Arial"/>
          <w:b/>
          <w:sz w:val="24"/>
          <w:szCs w:val="24"/>
        </w:rPr>
        <w:t>Income Services Manager</w:t>
      </w:r>
    </w:p>
    <w:p w14:paraId="5A16A146" w14:textId="77777777" w:rsidR="008A34E4" w:rsidRPr="00F1001D" w:rsidRDefault="008A34E4" w:rsidP="00434FF2">
      <w:pPr>
        <w:spacing w:after="0" w:line="240" w:lineRule="auto"/>
        <w:rPr>
          <w:rFonts w:ascii="Arial" w:hAnsi="Arial" w:cs="Arial"/>
          <w:b/>
          <w:sz w:val="24"/>
          <w:szCs w:val="24"/>
        </w:rPr>
      </w:pPr>
    </w:p>
    <w:p w14:paraId="3135E820"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Department:</w:t>
      </w:r>
      <w:r w:rsidRPr="00F1001D">
        <w:rPr>
          <w:rFonts w:ascii="Arial" w:hAnsi="Arial" w:cs="Arial"/>
          <w:b/>
          <w:sz w:val="24"/>
          <w:szCs w:val="24"/>
        </w:rPr>
        <w:tab/>
      </w:r>
      <w:r w:rsidR="008E68BA" w:rsidRPr="00F1001D">
        <w:rPr>
          <w:rFonts w:ascii="Arial" w:hAnsi="Arial" w:cs="Arial"/>
          <w:b/>
          <w:sz w:val="24"/>
          <w:szCs w:val="24"/>
        </w:rPr>
        <w:tab/>
      </w:r>
      <w:r w:rsidRPr="00F1001D">
        <w:rPr>
          <w:rFonts w:ascii="Arial" w:hAnsi="Arial" w:cs="Arial"/>
          <w:b/>
          <w:sz w:val="24"/>
          <w:szCs w:val="24"/>
        </w:rPr>
        <w:t>Neighbourhoods, Communities &amp; Housing</w:t>
      </w:r>
    </w:p>
    <w:p w14:paraId="7C16EA77" w14:textId="77777777" w:rsidR="008A34E4" w:rsidRPr="00F1001D" w:rsidRDefault="008A34E4" w:rsidP="00434FF2">
      <w:pPr>
        <w:spacing w:after="0" w:line="240" w:lineRule="auto"/>
        <w:rPr>
          <w:rFonts w:ascii="Arial" w:hAnsi="Arial" w:cs="Arial"/>
          <w:b/>
          <w:sz w:val="24"/>
          <w:szCs w:val="24"/>
        </w:rPr>
      </w:pPr>
    </w:p>
    <w:p w14:paraId="162DC514"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Section:</w:t>
      </w:r>
      <w:r w:rsidRPr="00F1001D">
        <w:rPr>
          <w:rFonts w:ascii="Arial" w:hAnsi="Arial" w:cs="Arial"/>
          <w:b/>
          <w:sz w:val="24"/>
          <w:szCs w:val="24"/>
        </w:rPr>
        <w:tab/>
      </w:r>
      <w:r w:rsidRPr="00F1001D">
        <w:rPr>
          <w:rFonts w:ascii="Arial" w:hAnsi="Arial" w:cs="Arial"/>
          <w:b/>
          <w:sz w:val="24"/>
          <w:szCs w:val="24"/>
        </w:rPr>
        <w:tab/>
        <w:t>Income, Involvement &amp; Improvement</w:t>
      </w:r>
    </w:p>
    <w:p w14:paraId="74EE4ED4" w14:textId="77777777" w:rsidR="008A34E4" w:rsidRPr="00F1001D" w:rsidRDefault="008A34E4" w:rsidP="00434FF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623"/>
        <w:gridCol w:w="6393"/>
      </w:tblGrid>
      <w:tr w:rsidR="000A7823" w:rsidRPr="000A7823" w14:paraId="697F1C22" w14:textId="77777777" w:rsidTr="00004E5E">
        <w:tc>
          <w:tcPr>
            <w:tcW w:w="2623" w:type="dxa"/>
          </w:tcPr>
          <w:p w14:paraId="75530E8D" w14:textId="77777777" w:rsidR="000A7823" w:rsidRPr="000A7823" w:rsidRDefault="000A7823" w:rsidP="00434FF2">
            <w:pPr>
              <w:rPr>
                <w:rFonts w:ascii="Arial" w:hAnsi="Arial" w:cs="Arial"/>
                <w:b/>
                <w:sz w:val="24"/>
                <w:szCs w:val="24"/>
              </w:rPr>
            </w:pPr>
            <w:r w:rsidRPr="000A7823">
              <w:rPr>
                <w:rFonts w:ascii="Arial" w:hAnsi="Arial" w:cs="Arial"/>
                <w:b/>
                <w:sz w:val="24"/>
                <w:szCs w:val="24"/>
              </w:rPr>
              <w:t>CRITERIA</w:t>
            </w:r>
          </w:p>
        </w:tc>
        <w:tc>
          <w:tcPr>
            <w:tcW w:w="6393" w:type="dxa"/>
          </w:tcPr>
          <w:p w14:paraId="0E623B06" w14:textId="77777777" w:rsidR="000A7823" w:rsidRPr="000A7823" w:rsidRDefault="000A7823" w:rsidP="00434FF2">
            <w:pPr>
              <w:rPr>
                <w:rFonts w:ascii="Arial" w:hAnsi="Arial" w:cs="Arial"/>
                <w:b/>
                <w:sz w:val="24"/>
                <w:szCs w:val="24"/>
              </w:rPr>
            </w:pPr>
            <w:r w:rsidRPr="000A7823">
              <w:rPr>
                <w:rFonts w:ascii="Arial" w:hAnsi="Arial" w:cs="Arial"/>
                <w:b/>
                <w:sz w:val="24"/>
                <w:szCs w:val="24"/>
              </w:rPr>
              <w:t>ESSENTIAL CRITERIA</w:t>
            </w:r>
          </w:p>
        </w:tc>
      </w:tr>
      <w:tr w:rsidR="00FC06B1" w:rsidRPr="00F1001D" w14:paraId="3B7D3C30" w14:textId="77777777" w:rsidTr="00004E5E">
        <w:trPr>
          <w:cantSplit/>
        </w:trPr>
        <w:tc>
          <w:tcPr>
            <w:tcW w:w="2623" w:type="dxa"/>
          </w:tcPr>
          <w:p w14:paraId="4C674514" w14:textId="77777777" w:rsidR="00FC06B1" w:rsidRPr="00F1001D" w:rsidRDefault="00FC06B1" w:rsidP="00434FF2">
            <w:pPr>
              <w:rPr>
                <w:rFonts w:ascii="Arial" w:hAnsi="Arial" w:cs="Arial"/>
                <w:b/>
                <w:sz w:val="24"/>
                <w:szCs w:val="24"/>
              </w:rPr>
            </w:pPr>
            <w:r w:rsidRPr="00F1001D">
              <w:rPr>
                <w:rFonts w:ascii="Arial" w:hAnsi="Arial" w:cs="Arial"/>
                <w:b/>
                <w:sz w:val="24"/>
                <w:szCs w:val="24"/>
              </w:rPr>
              <w:t>Job Related Education, Qualifications and Knowledge</w:t>
            </w:r>
          </w:p>
        </w:tc>
        <w:tc>
          <w:tcPr>
            <w:tcW w:w="6393" w:type="dxa"/>
          </w:tcPr>
          <w:p w14:paraId="30D1EC5B" w14:textId="77777777" w:rsidR="008E68BA" w:rsidRPr="0023322D" w:rsidRDefault="00F86449" w:rsidP="0023322D">
            <w:pPr>
              <w:pStyle w:val="ListParagraph"/>
              <w:numPr>
                <w:ilvl w:val="0"/>
                <w:numId w:val="12"/>
              </w:numPr>
              <w:rPr>
                <w:rFonts w:ascii="Arial" w:hAnsi="Arial" w:cs="Arial"/>
                <w:sz w:val="24"/>
                <w:szCs w:val="24"/>
              </w:rPr>
            </w:pPr>
            <w:r>
              <w:rPr>
                <w:rFonts w:ascii="Arial" w:hAnsi="Arial" w:cs="Arial"/>
                <w:sz w:val="24"/>
                <w:szCs w:val="24"/>
              </w:rPr>
              <w:t xml:space="preserve">Educated to minimum </w:t>
            </w:r>
            <w:r w:rsidR="00300A3F" w:rsidRPr="0023322D">
              <w:rPr>
                <w:rFonts w:ascii="Arial" w:hAnsi="Arial" w:cs="Arial"/>
                <w:sz w:val="24"/>
                <w:szCs w:val="24"/>
              </w:rPr>
              <w:t xml:space="preserve">NQF Level </w:t>
            </w:r>
            <w:r>
              <w:rPr>
                <w:rFonts w:ascii="Arial" w:hAnsi="Arial" w:cs="Arial"/>
                <w:sz w:val="24"/>
                <w:szCs w:val="24"/>
              </w:rPr>
              <w:t>4</w:t>
            </w:r>
            <w:r w:rsidR="00300A3F" w:rsidRPr="0023322D">
              <w:rPr>
                <w:rFonts w:ascii="Arial" w:hAnsi="Arial" w:cs="Arial"/>
                <w:sz w:val="24"/>
                <w:szCs w:val="24"/>
              </w:rPr>
              <w:t xml:space="preserve"> or equivalent</w:t>
            </w:r>
            <w:r>
              <w:rPr>
                <w:rFonts w:ascii="Arial" w:hAnsi="Arial" w:cs="Arial"/>
                <w:sz w:val="24"/>
                <w:szCs w:val="24"/>
              </w:rPr>
              <w:t xml:space="preserve"> experience</w:t>
            </w:r>
            <w:r w:rsidR="00530914" w:rsidRPr="0023322D">
              <w:rPr>
                <w:rFonts w:ascii="Arial" w:hAnsi="Arial" w:cs="Arial"/>
                <w:sz w:val="24"/>
                <w:szCs w:val="24"/>
              </w:rPr>
              <w:t xml:space="preserve">.  </w:t>
            </w:r>
          </w:p>
          <w:p w14:paraId="00651B9B" w14:textId="77777777" w:rsidR="00530914" w:rsidRDefault="00530914" w:rsidP="00434FF2">
            <w:pPr>
              <w:rPr>
                <w:rFonts w:ascii="Arial" w:hAnsi="Arial" w:cs="Arial"/>
                <w:sz w:val="24"/>
                <w:szCs w:val="24"/>
              </w:rPr>
            </w:pPr>
          </w:p>
          <w:p w14:paraId="41E0B3CB" w14:textId="77777777" w:rsidR="008E2C6C" w:rsidRPr="002001EB" w:rsidRDefault="00EF6DC3" w:rsidP="0023322D">
            <w:pPr>
              <w:pStyle w:val="ListParagraph"/>
              <w:numPr>
                <w:ilvl w:val="0"/>
                <w:numId w:val="12"/>
              </w:numPr>
              <w:snapToGrid w:val="0"/>
              <w:rPr>
                <w:rFonts w:ascii="Arial" w:eastAsia="Times New Roman" w:hAnsi="Arial" w:cs="Arial"/>
                <w:sz w:val="24"/>
                <w:szCs w:val="24"/>
              </w:rPr>
            </w:pPr>
            <w:r w:rsidRPr="002001EB">
              <w:rPr>
                <w:rFonts w:ascii="Arial" w:eastAsia="Times New Roman" w:hAnsi="Arial" w:cs="Arial"/>
                <w:sz w:val="24"/>
                <w:szCs w:val="24"/>
              </w:rPr>
              <w:t xml:space="preserve">A clear understanding </w:t>
            </w:r>
            <w:r w:rsidR="008E2C6C" w:rsidRPr="002001EB">
              <w:rPr>
                <w:rFonts w:ascii="Arial" w:eastAsia="Times New Roman" w:hAnsi="Arial" w:cs="Arial"/>
                <w:sz w:val="24"/>
                <w:szCs w:val="24"/>
              </w:rPr>
              <w:t xml:space="preserve">of the legislation governing the collection of </w:t>
            </w:r>
            <w:r w:rsidRPr="002001EB">
              <w:rPr>
                <w:rFonts w:ascii="Arial" w:eastAsia="Times New Roman" w:hAnsi="Arial" w:cs="Arial"/>
                <w:sz w:val="24"/>
                <w:szCs w:val="24"/>
              </w:rPr>
              <w:t xml:space="preserve">social </w:t>
            </w:r>
            <w:r w:rsidR="008E2C6C" w:rsidRPr="002001EB">
              <w:rPr>
                <w:rFonts w:ascii="Arial" w:eastAsia="Times New Roman" w:hAnsi="Arial" w:cs="Arial"/>
                <w:sz w:val="24"/>
                <w:szCs w:val="24"/>
              </w:rPr>
              <w:t xml:space="preserve">housing debt and other legislation including </w:t>
            </w:r>
            <w:r w:rsidR="002001EB" w:rsidRPr="002001EB">
              <w:rPr>
                <w:rFonts w:ascii="Arial" w:hAnsi="Arial" w:cs="Arial"/>
                <w:sz w:val="24"/>
                <w:szCs w:val="24"/>
                <w:lang w:val="en"/>
              </w:rPr>
              <w:t>Pre-Action Protocol for Possession Claims by Social Landlords</w:t>
            </w:r>
            <w:r w:rsidR="002001EB">
              <w:rPr>
                <w:rFonts w:ascii="Arial" w:hAnsi="Arial" w:cs="Arial"/>
                <w:sz w:val="24"/>
                <w:szCs w:val="24"/>
                <w:lang w:val="en"/>
              </w:rPr>
              <w:t xml:space="preserve">, </w:t>
            </w:r>
            <w:r w:rsidR="008E2C6C" w:rsidRPr="002001EB">
              <w:rPr>
                <w:rFonts w:ascii="Arial" w:eastAsia="Times New Roman" w:hAnsi="Arial" w:cs="Arial"/>
                <w:sz w:val="24"/>
                <w:szCs w:val="24"/>
              </w:rPr>
              <w:t>Information Governance and Data Protection legislation, Health &amp; Safety, Equalities Act</w:t>
            </w:r>
            <w:r w:rsidRPr="002001EB">
              <w:rPr>
                <w:rFonts w:ascii="Arial" w:eastAsia="Times New Roman" w:hAnsi="Arial" w:cs="Arial"/>
                <w:sz w:val="24"/>
                <w:szCs w:val="24"/>
              </w:rPr>
              <w:t xml:space="preserve">, </w:t>
            </w:r>
            <w:r w:rsidR="008E2C6C" w:rsidRPr="002001EB">
              <w:rPr>
                <w:rFonts w:ascii="Arial" w:eastAsia="Times New Roman" w:hAnsi="Arial" w:cs="Arial"/>
                <w:sz w:val="24"/>
                <w:szCs w:val="24"/>
              </w:rPr>
              <w:t>Care Act and the Safeguarding Adults at Ris</w:t>
            </w:r>
            <w:r w:rsidRPr="002001EB">
              <w:rPr>
                <w:rFonts w:ascii="Arial" w:eastAsia="Times New Roman" w:hAnsi="Arial" w:cs="Arial"/>
                <w:sz w:val="24"/>
                <w:szCs w:val="24"/>
              </w:rPr>
              <w:t>k and Sussex Child Protection and Safeguarding Policy and Procedures.</w:t>
            </w:r>
          </w:p>
          <w:p w14:paraId="645E4C36" w14:textId="77777777" w:rsidR="008E2C6C" w:rsidRDefault="008E2C6C" w:rsidP="00530914">
            <w:pPr>
              <w:snapToGrid w:val="0"/>
              <w:rPr>
                <w:rFonts w:ascii="Arial" w:eastAsia="Times New Roman" w:hAnsi="Arial" w:cs="Arial"/>
                <w:sz w:val="24"/>
                <w:szCs w:val="20"/>
              </w:rPr>
            </w:pPr>
          </w:p>
          <w:p w14:paraId="109E9733" w14:textId="77777777" w:rsidR="00C96A3B" w:rsidRPr="0023322D" w:rsidRDefault="002D5C75" w:rsidP="0023322D">
            <w:pPr>
              <w:pStyle w:val="ListParagraph"/>
              <w:numPr>
                <w:ilvl w:val="0"/>
                <w:numId w:val="12"/>
              </w:numPr>
              <w:rPr>
                <w:rFonts w:ascii="Arial" w:hAnsi="Arial" w:cs="Arial"/>
                <w:sz w:val="24"/>
                <w:szCs w:val="24"/>
              </w:rPr>
            </w:pPr>
            <w:r w:rsidRPr="0023322D">
              <w:rPr>
                <w:rFonts w:ascii="Arial" w:hAnsi="Arial" w:cs="Arial"/>
                <w:sz w:val="24"/>
                <w:szCs w:val="24"/>
              </w:rPr>
              <w:t>A clear and extensive u</w:t>
            </w:r>
            <w:r w:rsidR="00EF6DC3" w:rsidRPr="0023322D">
              <w:rPr>
                <w:rFonts w:ascii="Arial" w:hAnsi="Arial" w:cs="Arial"/>
                <w:sz w:val="24"/>
                <w:szCs w:val="24"/>
              </w:rPr>
              <w:t xml:space="preserve">nderstanding </w:t>
            </w:r>
            <w:r w:rsidR="00825A61" w:rsidRPr="0023322D">
              <w:rPr>
                <w:rFonts w:ascii="Arial" w:hAnsi="Arial" w:cs="Arial"/>
                <w:sz w:val="24"/>
                <w:szCs w:val="24"/>
              </w:rPr>
              <w:t xml:space="preserve">of </w:t>
            </w:r>
            <w:r w:rsidR="002001EB">
              <w:rPr>
                <w:rFonts w:ascii="Arial" w:hAnsi="Arial" w:cs="Arial"/>
                <w:sz w:val="24"/>
                <w:szCs w:val="24"/>
              </w:rPr>
              <w:t xml:space="preserve">Welfare Reform, </w:t>
            </w:r>
            <w:r w:rsidR="00825A61" w:rsidRPr="0023322D">
              <w:rPr>
                <w:rFonts w:ascii="Arial" w:hAnsi="Arial" w:cs="Arial"/>
                <w:sz w:val="24"/>
                <w:szCs w:val="24"/>
              </w:rPr>
              <w:t>welfare benefits and financial inclusion</w:t>
            </w:r>
            <w:r w:rsidRPr="0023322D">
              <w:rPr>
                <w:rFonts w:ascii="Arial" w:hAnsi="Arial" w:cs="Arial"/>
                <w:sz w:val="24"/>
                <w:szCs w:val="24"/>
              </w:rPr>
              <w:t>.</w:t>
            </w:r>
          </w:p>
          <w:p w14:paraId="2F1B425D" w14:textId="77777777" w:rsidR="00EF6DC3" w:rsidRDefault="00EF6DC3" w:rsidP="00EF6DC3">
            <w:pPr>
              <w:rPr>
                <w:rFonts w:ascii="Arial" w:eastAsia="Times New Roman" w:hAnsi="Arial" w:cs="Arial"/>
                <w:sz w:val="24"/>
                <w:szCs w:val="24"/>
              </w:rPr>
            </w:pPr>
          </w:p>
          <w:p w14:paraId="43CDC486" w14:textId="77777777" w:rsidR="00EF6DC3" w:rsidRPr="0023322D" w:rsidRDefault="00EF6DC3" w:rsidP="0023322D">
            <w:pPr>
              <w:pStyle w:val="ListParagraph"/>
              <w:numPr>
                <w:ilvl w:val="0"/>
                <w:numId w:val="12"/>
              </w:numPr>
              <w:rPr>
                <w:rFonts w:ascii="Arial" w:eastAsia="Times New Roman" w:hAnsi="Arial" w:cs="Arial"/>
                <w:sz w:val="24"/>
                <w:szCs w:val="24"/>
              </w:rPr>
            </w:pPr>
            <w:r w:rsidRPr="0023322D">
              <w:rPr>
                <w:rFonts w:ascii="Arial" w:eastAsia="Times New Roman" w:hAnsi="Arial" w:cs="Arial"/>
                <w:sz w:val="24"/>
                <w:szCs w:val="24"/>
              </w:rPr>
              <w:t xml:space="preserve">An excellent knowledge and understanding of the issues and barriers for vulnerable people with a wide range of complex needs and/or disabilities. </w:t>
            </w:r>
          </w:p>
          <w:p w14:paraId="47F9213F" w14:textId="77777777" w:rsidR="008E68BA" w:rsidRPr="00F1001D" w:rsidRDefault="008E68BA" w:rsidP="00530914">
            <w:pPr>
              <w:rPr>
                <w:rFonts w:ascii="Arial" w:hAnsi="Arial" w:cs="Arial"/>
                <w:sz w:val="24"/>
                <w:szCs w:val="24"/>
              </w:rPr>
            </w:pPr>
          </w:p>
        </w:tc>
      </w:tr>
      <w:tr w:rsidR="00FC06B1" w:rsidRPr="00F1001D" w14:paraId="63EB6F81" w14:textId="77777777" w:rsidTr="00004E5E">
        <w:trPr>
          <w:cantSplit/>
        </w:trPr>
        <w:tc>
          <w:tcPr>
            <w:tcW w:w="2623" w:type="dxa"/>
          </w:tcPr>
          <w:p w14:paraId="4E7AD028" w14:textId="77777777" w:rsidR="00FC06B1" w:rsidRPr="00F1001D" w:rsidRDefault="008E68BA" w:rsidP="00434FF2">
            <w:pPr>
              <w:rPr>
                <w:rFonts w:ascii="Arial" w:hAnsi="Arial" w:cs="Arial"/>
                <w:b/>
                <w:sz w:val="24"/>
                <w:szCs w:val="24"/>
              </w:rPr>
            </w:pPr>
            <w:r w:rsidRPr="00F1001D">
              <w:rPr>
                <w:rFonts w:ascii="Arial" w:hAnsi="Arial" w:cs="Arial"/>
                <w:b/>
                <w:sz w:val="24"/>
                <w:szCs w:val="24"/>
              </w:rPr>
              <w:t>Experience</w:t>
            </w:r>
          </w:p>
        </w:tc>
        <w:tc>
          <w:tcPr>
            <w:tcW w:w="6393" w:type="dxa"/>
          </w:tcPr>
          <w:p w14:paraId="58907CC0" w14:textId="77777777" w:rsidR="00600131" w:rsidRDefault="00600131" w:rsidP="0023322D">
            <w:pPr>
              <w:pStyle w:val="DefaultText"/>
              <w:numPr>
                <w:ilvl w:val="0"/>
                <w:numId w:val="13"/>
              </w:numPr>
              <w:rPr>
                <w:rFonts w:ascii="Arial" w:hAnsi="Arial" w:cs="Arial"/>
                <w:szCs w:val="24"/>
              </w:rPr>
            </w:pPr>
            <w:r w:rsidRPr="00F1001D">
              <w:rPr>
                <w:rFonts w:ascii="Arial" w:hAnsi="Arial" w:cs="Arial"/>
                <w:szCs w:val="24"/>
              </w:rPr>
              <w:t xml:space="preserve">Experience of working within a high pressure, </w:t>
            </w:r>
            <w:r w:rsidRPr="009D4AB9">
              <w:rPr>
                <w:rFonts w:ascii="Arial" w:hAnsi="Arial" w:cs="Arial"/>
                <w:szCs w:val="24"/>
              </w:rPr>
              <w:t>customer</w:t>
            </w:r>
            <w:r w:rsidRPr="00F1001D">
              <w:rPr>
                <w:rFonts w:ascii="Arial" w:hAnsi="Arial" w:cs="Arial"/>
                <w:szCs w:val="24"/>
              </w:rPr>
              <w:t xml:space="preserve"> focused environment</w:t>
            </w:r>
            <w:r w:rsidR="00A30C91">
              <w:rPr>
                <w:rFonts w:ascii="Arial" w:hAnsi="Arial" w:cs="Arial"/>
                <w:szCs w:val="24"/>
              </w:rPr>
              <w:t xml:space="preserve"> and </w:t>
            </w:r>
            <w:r w:rsidRPr="00F1001D">
              <w:rPr>
                <w:rFonts w:ascii="Arial" w:hAnsi="Arial" w:cs="Arial"/>
                <w:szCs w:val="24"/>
              </w:rPr>
              <w:t xml:space="preserve">dealing with </w:t>
            </w:r>
            <w:r w:rsidR="002D5C75">
              <w:rPr>
                <w:rFonts w:ascii="Arial" w:hAnsi="Arial" w:cs="Arial"/>
                <w:szCs w:val="24"/>
              </w:rPr>
              <w:t>customers</w:t>
            </w:r>
            <w:r w:rsidRPr="00F1001D">
              <w:rPr>
                <w:rFonts w:ascii="Arial" w:hAnsi="Arial" w:cs="Arial"/>
                <w:szCs w:val="24"/>
              </w:rPr>
              <w:t xml:space="preserve"> with specialised needs and </w:t>
            </w:r>
            <w:r w:rsidR="002D5C75">
              <w:rPr>
                <w:rFonts w:ascii="Arial" w:hAnsi="Arial" w:cs="Arial"/>
                <w:szCs w:val="24"/>
              </w:rPr>
              <w:t>people</w:t>
            </w:r>
            <w:r w:rsidR="002D5C75" w:rsidRPr="00F1001D">
              <w:rPr>
                <w:rFonts w:ascii="Arial" w:hAnsi="Arial" w:cs="Arial"/>
                <w:szCs w:val="24"/>
              </w:rPr>
              <w:t xml:space="preserve"> </w:t>
            </w:r>
            <w:r w:rsidRPr="00F1001D">
              <w:rPr>
                <w:rFonts w:ascii="Arial" w:hAnsi="Arial" w:cs="Arial"/>
                <w:szCs w:val="24"/>
              </w:rPr>
              <w:t>in crisis.</w:t>
            </w:r>
          </w:p>
          <w:p w14:paraId="3A0EB302" w14:textId="77777777" w:rsidR="002D5C75" w:rsidRDefault="002D5C75" w:rsidP="00434FF2">
            <w:pPr>
              <w:pStyle w:val="DefaultText"/>
              <w:rPr>
                <w:rFonts w:ascii="Arial" w:hAnsi="Arial" w:cs="Arial"/>
                <w:szCs w:val="24"/>
              </w:rPr>
            </w:pPr>
          </w:p>
          <w:p w14:paraId="60F624B9" w14:textId="77777777" w:rsidR="002D5C75" w:rsidRPr="0023322D" w:rsidRDefault="002D5C75" w:rsidP="0023322D">
            <w:pPr>
              <w:pStyle w:val="ListParagraph"/>
              <w:numPr>
                <w:ilvl w:val="0"/>
                <w:numId w:val="13"/>
              </w:numPr>
              <w:rPr>
                <w:rFonts w:ascii="Arial" w:hAnsi="Arial" w:cs="Arial"/>
                <w:sz w:val="24"/>
                <w:szCs w:val="24"/>
              </w:rPr>
            </w:pPr>
            <w:r w:rsidRPr="0023322D">
              <w:rPr>
                <w:rFonts w:ascii="Arial" w:hAnsi="Arial" w:cs="Arial"/>
                <w:sz w:val="24"/>
                <w:szCs w:val="24"/>
              </w:rPr>
              <w:t>Experience of dealing with income recovery through to court and eviction stages.</w:t>
            </w:r>
          </w:p>
          <w:p w14:paraId="5DEBB49B" w14:textId="77777777" w:rsidR="00FC4039" w:rsidRPr="00A30C91" w:rsidRDefault="00FC4039" w:rsidP="00434FF2">
            <w:pPr>
              <w:pStyle w:val="DefaultText"/>
              <w:rPr>
                <w:rFonts w:ascii="Arial" w:hAnsi="Arial" w:cs="Arial"/>
                <w:szCs w:val="24"/>
              </w:rPr>
            </w:pPr>
          </w:p>
          <w:p w14:paraId="367C91A0" w14:textId="77777777" w:rsidR="008E68BA" w:rsidRPr="0023322D" w:rsidRDefault="00FC4039" w:rsidP="0023322D">
            <w:pPr>
              <w:pStyle w:val="ListParagraph"/>
              <w:numPr>
                <w:ilvl w:val="0"/>
                <w:numId w:val="13"/>
              </w:numPr>
              <w:rPr>
                <w:rFonts w:ascii="Arial" w:hAnsi="Arial" w:cs="Arial"/>
                <w:sz w:val="24"/>
                <w:szCs w:val="24"/>
              </w:rPr>
            </w:pPr>
            <w:r w:rsidRPr="004D4B25">
              <w:rPr>
                <w:rFonts w:ascii="Arial" w:hAnsi="Arial" w:cs="Arial"/>
                <w:sz w:val="24"/>
                <w:szCs w:val="24"/>
              </w:rPr>
              <w:t xml:space="preserve">Experience of evaluating situations and making decisions in </w:t>
            </w:r>
            <w:r w:rsidR="00A30C91" w:rsidRPr="004D4B25">
              <w:rPr>
                <w:rFonts w:ascii="Arial" w:hAnsi="Arial" w:cs="Arial"/>
                <w:sz w:val="24"/>
                <w:szCs w:val="24"/>
              </w:rPr>
              <w:t xml:space="preserve">a </w:t>
            </w:r>
            <w:r w:rsidRPr="004D4B25">
              <w:rPr>
                <w:rFonts w:ascii="Arial" w:hAnsi="Arial" w:cs="Arial"/>
                <w:sz w:val="24"/>
                <w:szCs w:val="24"/>
              </w:rPr>
              <w:t>challenging environment</w:t>
            </w:r>
            <w:r w:rsidR="00A30C91" w:rsidRPr="004D4B25">
              <w:rPr>
                <w:rFonts w:ascii="Arial" w:hAnsi="Arial" w:cs="Arial"/>
                <w:sz w:val="24"/>
                <w:szCs w:val="24"/>
              </w:rPr>
              <w:t xml:space="preserve"> while dealing with customers sensitively and responding appropriately to their needs.</w:t>
            </w:r>
          </w:p>
        </w:tc>
      </w:tr>
      <w:tr w:rsidR="00FC06B1" w:rsidRPr="0020594D" w14:paraId="681EA8F4" w14:textId="77777777" w:rsidTr="00004E5E">
        <w:trPr>
          <w:cantSplit/>
        </w:trPr>
        <w:tc>
          <w:tcPr>
            <w:tcW w:w="2623" w:type="dxa"/>
          </w:tcPr>
          <w:p w14:paraId="5A219389" w14:textId="77777777" w:rsidR="00FC06B1" w:rsidRPr="0020594D" w:rsidRDefault="008E68BA" w:rsidP="00A30C91">
            <w:pPr>
              <w:rPr>
                <w:rFonts w:ascii="Arial" w:hAnsi="Arial" w:cs="Arial"/>
                <w:b/>
                <w:sz w:val="24"/>
                <w:szCs w:val="24"/>
              </w:rPr>
            </w:pPr>
            <w:r w:rsidRPr="0020594D">
              <w:rPr>
                <w:rFonts w:ascii="Arial" w:hAnsi="Arial" w:cs="Arial"/>
                <w:b/>
                <w:sz w:val="24"/>
                <w:szCs w:val="24"/>
              </w:rPr>
              <w:lastRenderedPageBreak/>
              <w:t>Skills</w:t>
            </w:r>
            <w:r w:rsidR="00A30C91">
              <w:rPr>
                <w:rFonts w:ascii="Arial" w:hAnsi="Arial" w:cs="Arial"/>
                <w:b/>
                <w:sz w:val="24"/>
                <w:szCs w:val="24"/>
              </w:rPr>
              <w:t>/</w:t>
            </w:r>
            <w:r w:rsidRPr="0020594D">
              <w:rPr>
                <w:rFonts w:ascii="Arial" w:hAnsi="Arial" w:cs="Arial"/>
                <w:b/>
                <w:sz w:val="24"/>
                <w:szCs w:val="24"/>
              </w:rPr>
              <w:t>Abilities</w:t>
            </w:r>
          </w:p>
        </w:tc>
        <w:tc>
          <w:tcPr>
            <w:tcW w:w="6393" w:type="dxa"/>
          </w:tcPr>
          <w:p w14:paraId="5525C948" w14:textId="77777777" w:rsidR="00F86449" w:rsidRDefault="00F86449" w:rsidP="00004E5E">
            <w:pPr>
              <w:pStyle w:val="DefaultText"/>
              <w:ind w:left="720"/>
              <w:rPr>
                <w:rFonts w:ascii="Arial" w:hAnsi="Arial" w:cs="Arial"/>
                <w:szCs w:val="24"/>
              </w:rPr>
            </w:pPr>
          </w:p>
          <w:p w14:paraId="25A7B92F" w14:textId="77777777" w:rsidR="00F86449" w:rsidRPr="00F1001D" w:rsidRDefault="00F86449" w:rsidP="00F86449">
            <w:pPr>
              <w:pStyle w:val="DefaultText"/>
              <w:numPr>
                <w:ilvl w:val="0"/>
                <w:numId w:val="14"/>
              </w:numPr>
              <w:rPr>
                <w:rFonts w:ascii="Arial" w:hAnsi="Arial" w:cs="Arial"/>
                <w:szCs w:val="24"/>
              </w:rPr>
            </w:pPr>
            <w:r w:rsidRPr="00F1001D">
              <w:rPr>
                <w:rFonts w:ascii="Arial" w:hAnsi="Arial" w:cs="Arial"/>
                <w:szCs w:val="24"/>
              </w:rPr>
              <w:t>Enhanced negotiation, problem solving and interviewing skills</w:t>
            </w:r>
            <w:r>
              <w:rPr>
                <w:rFonts w:ascii="Arial" w:hAnsi="Arial" w:cs="Arial"/>
                <w:szCs w:val="24"/>
              </w:rPr>
              <w:t xml:space="preserve"> with experience </w:t>
            </w:r>
            <w:r w:rsidRPr="00F1001D">
              <w:rPr>
                <w:rFonts w:ascii="Arial" w:hAnsi="Arial" w:cs="Arial"/>
                <w:szCs w:val="24"/>
              </w:rPr>
              <w:t>of influencing behaviour to bring about positive change.</w:t>
            </w:r>
          </w:p>
          <w:p w14:paraId="2E77F460" w14:textId="77777777" w:rsidR="00F86449" w:rsidRDefault="00F86449" w:rsidP="00004E5E">
            <w:pPr>
              <w:pStyle w:val="DefaultText"/>
              <w:ind w:left="720"/>
              <w:rPr>
                <w:rFonts w:ascii="Arial" w:hAnsi="Arial" w:cs="Arial"/>
                <w:szCs w:val="24"/>
              </w:rPr>
            </w:pPr>
          </w:p>
          <w:p w14:paraId="4AE6D879" w14:textId="77777777" w:rsidR="00C0073E" w:rsidRPr="0020594D" w:rsidRDefault="00C0073E" w:rsidP="00F86449">
            <w:pPr>
              <w:pStyle w:val="DefaultText"/>
              <w:numPr>
                <w:ilvl w:val="0"/>
                <w:numId w:val="14"/>
              </w:numPr>
              <w:rPr>
                <w:rFonts w:ascii="Arial" w:hAnsi="Arial" w:cs="Arial"/>
                <w:szCs w:val="24"/>
              </w:rPr>
            </w:pPr>
            <w:r w:rsidRPr="0020594D">
              <w:rPr>
                <w:rFonts w:ascii="Arial" w:hAnsi="Arial" w:cs="Arial"/>
                <w:szCs w:val="24"/>
              </w:rPr>
              <w:t>Excellent organisational skills, attention to detail and high level of accuracy</w:t>
            </w:r>
            <w:r>
              <w:rPr>
                <w:rFonts w:ascii="Arial" w:hAnsi="Arial" w:cs="Arial"/>
                <w:szCs w:val="24"/>
              </w:rPr>
              <w:t xml:space="preserve"> and able </w:t>
            </w:r>
            <w:r w:rsidRPr="0020594D">
              <w:rPr>
                <w:rFonts w:ascii="Arial" w:hAnsi="Arial" w:cs="Arial"/>
                <w:szCs w:val="24"/>
              </w:rPr>
              <w:t>to plan, prioritise and monitor own workload</w:t>
            </w:r>
            <w:r w:rsidR="004D4B25">
              <w:rPr>
                <w:rFonts w:ascii="Arial" w:hAnsi="Arial" w:cs="Arial"/>
                <w:szCs w:val="24"/>
              </w:rPr>
              <w:t>, working well in a team environment</w:t>
            </w:r>
            <w:r w:rsidRPr="0020594D">
              <w:rPr>
                <w:rFonts w:ascii="Arial" w:hAnsi="Arial" w:cs="Arial"/>
                <w:szCs w:val="24"/>
              </w:rPr>
              <w:t>.</w:t>
            </w:r>
          </w:p>
          <w:p w14:paraId="150B6C62" w14:textId="77777777" w:rsidR="00C0073E" w:rsidRDefault="00C0073E" w:rsidP="00C0073E">
            <w:pPr>
              <w:rPr>
                <w:rFonts w:ascii="Arial" w:hAnsi="Arial" w:cs="Arial"/>
                <w:sz w:val="24"/>
                <w:szCs w:val="24"/>
              </w:rPr>
            </w:pPr>
          </w:p>
          <w:p w14:paraId="72499795" w14:textId="77777777" w:rsidR="0020594D" w:rsidRPr="0023322D" w:rsidRDefault="00A30C91" w:rsidP="00F86449">
            <w:pPr>
              <w:pStyle w:val="ListParagraph"/>
              <w:numPr>
                <w:ilvl w:val="0"/>
                <w:numId w:val="14"/>
              </w:numPr>
              <w:rPr>
                <w:rFonts w:ascii="Arial" w:hAnsi="Arial" w:cs="Arial"/>
                <w:sz w:val="24"/>
                <w:szCs w:val="24"/>
              </w:rPr>
            </w:pPr>
            <w:r w:rsidRPr="0023322D">
              <w:rPr>
                <w:rFonts w:ascii="Arial" w:hAnsi="Arial" w:cs="Arial"/>
                <w:sz w:val="24"/>
                <w:szCs w:val="24"/>
              </w:rPr>
              <w:t>Ability to remain focused, r</w:t>
            </w:r>
            <w:r w:rsidR="00C0073E" w:rsidRPr="0023322D">
              <w:rPr>
                <w:rFonts w:ascii="Arial" w:hAnsi="Arial" w:cs="Arial"/>
                <w:sz w:val="24"/>
                <w:szCs w:val="24"/>
              </w:rPr>
              <w:t xml:space="preserve">esilient, </w:t>
            </w:r>
            <w:proofErr w:type="gramStart"/>
            <w:r w:rsidR="00C0073E" w:rsidRPr="0023322D">
              <w:rPr>
                <w:rFonts w:ascii="Arial" w:hAnsi="Arial" w:cs="Arial"/>
                <w:sz w:val="24"/>
                <w:szCs w:val="24"/>
              </w:rPr>
              <w:t>patient</w:t>
            </w:r>
            <w:proofErr w:type="gramEnd"/>
            <w:r w:rsidR="00C0073E" w:rsidRPr="0023322D">
              <w:rPr>
                <w:rFonts w:ascii="Arial" w:hAnsi="Arial" w:cs="Arial"/>
                <w:sz w:val="24"/>
                <w:szCs w:val="24"/>
              </w:rPr>
              <w:t xml:space="preserve"> and assertive and use </w:t>
            </w:r>
            <w:r w:rsidR="0020594D" w:rsidRPr="0023322D">
              <w:rPr>
                <w:rFonts w:ascii="Arial" w:hAnsi="Arial" w:cs="Arial"/>
                <w:sz w:val="24"/>
                <w:szCs w:val="24"/>
              </w:rPr>
              <w:t>balanced judgement to make reasonable decisions to achieve positive outcomes with concern for the impact on others.</w:t>
            </w:r>
          </w:p>
          <w:p w14:paraId="0C4920E0" w14:textId="77777777" w:rsidR="00A40030" w:rsidRDefault="00A40030" w:rsidP="0020594D">
            <w:pPr>
              <w:pStyle w:val="DefaultText"/>
              <w:rPr>
                <w:rFonts w:ascii="Arial" w:hAnsi="Arial" w:cs="Arial"/>
                <w:szCs w:val="24"/>
              </w:rPr>
            </w:pPr>
          </w:p>
          <w:p w14:paraId="6C7EDAA8"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 xml:space="preserve">Ability to build and maintain positive relationships with customers, </w:t>
            </w:r>
            <w:proofErr w:type="gramStart"/>
            <w:r w:rsidRPr="0023322D">
              <w:rPr>
                <w:rFonts w:ascii="Arial" w:hAnsi="Arial" w:cs="Arial"/>
                <w:sz w:val="24"/>
                <w:szCs w:val="24"/>
              </w:rPr>
              <w:t>colleagues</w:t>
            </w:r>
            <w:proofErr w:type="gramEnd"/>
            <w:r w:rsidRPr="0023322D">
              <w:rPr>
                <w:rFonts w:ascii="Arial" w:hAnsi="Arial" w:cs="Arial"/>
                <w:sz w:val="24"/>
                <w:szCs w:val="24"/>
              </w:rPr>
              <w:t xml:space="preserve"> and other service providers.</w:t>
            </w:r>
          </w:p>
          <w:p w14:paraId="59976274" w14:textId="77777777" w:rsidR="0020594D" w:rsidRPr="0020594D" w:rsidRDefault="0020594D" w:rsidP="0020594D">
            <w:pPr>
              <w:ind w:left="13"/>
              <w:rPr>
                <w:rFonts w:ascii="Arial" w:hAnsi="Arial" w:cs="Arial"/>
                <w:sz w:val="24"/>
                <w:szCs w:val="24"/>
              </w:rPr>
            </w:pPr>
          </w:p>
          <w:p w14:paraId="1FA8ED0F" w14:textId="77777777" w:rsidR="0020594D" w:rsidRPr="0020594D" w:rsidRDefault="0020594D" w:rsidP="00F86449">
            <w:pPr>
              <w:pStyle w:val="DefaultText"/>
              <w:numPr>
                <w:ilvl w:val="0"/>
                <w:numId w:val="14"/>
              </w:numPr>
              <w:rPr>
                <w:rFonts w:ascii="Arial" w:hAnsi="Arial" w:cs="Arial"/>
                <w:szCs w:val="24"/>
              </w:rPr>
            </w:pPr>
            <w:r w:rsidRPr="0020594D">
              <w:rPr>
                <w:rFonts w:ascii="Arial" w:hAnsi="Arial" w:cs="Arial"/>
                <w:szCs w:val="24"/>
              </w:rPr>
              <w:t xml:space="preserve">Ability to litigate for the </w:t>
            </w:r>
            <w:r w:rsidR="009D4AB9">
              <w:rPr>
                <w:rFonts w:ascii="Arial" w:hAnsi="Arial" w:cs="Arial"/>
                <w:szCs w:val="24"/>
              </w:rPr>
              <w:t>c</w:t>
            </w:r>
            <w:r w:rsidRPr="0020594D">
              <w:rPr>
                <w:rFonts w:ascii="Arial" w:hAnsi="Arial" w:cs="Arial"/>
                <w:szCs w:val="24"/>
              </w:rPr>
              <w:t>ouncil in the County Court to achieve appropriate court orders</w:t>
            </w:r>
            <w:r w:rsidR="002001EB">
              <w:rPr>
                <w:rFonts w:ascii="Arial" w:hAnsi="Arial" w:cs="Arial"/>
                <w:szCs w:val="24"/>
              </w:rPr>
              <w:t xml:space="preserve"> while upholding the </w:t>
            </w:r>
            <w:r w:rsidR="00AD19BD">
              <w:rPr>
                <w:rFonts w:ascii="Arial" w:hAnsi="Arial" w:cs="Arial"/>
                <w:szCs w:val="24"/>
              </w:rPr>
              <w:t xml:space="preserve">reputation of the </w:t>
            </w:r>
            <w:r w:rsidR="002001EB">
              <w:rPr>
                <w:rFonts w:ascii="Arial" w:hAnsi="Arial" w:cs="Arial"/>
                <w:szCs w:val="24"/>
              </w:rPr>
              <w:t>council</w:t>
            </w:r>
            <w:r w:rsidRPr="0020594D">
              <w:rPr>
                <w:rFonts w:ascii="Arial" w:hAnsi="Arial" w:cs="Arial"/>
                <w:szCs w:val="24"/>
              </w:rPr>
              <w:t>.</w:t>
            </w:r>
          </w:p>
          <w:p w14:paraId="2E9B2806" w14:textId="77777777" w:rsidR="0020594D" w:rsidRPr="0020594D" w:rsidRDefault="0020594D" w:rsidP="0020594D">
            <w:pPr>
              <w:ind w:left="13"/>
              <w:rPr>
                <w:rFonts w:ascii="Arial" w:hAnsi="Arial" w:cs="Arial"/>
                <w:sz w:val="24"/>
                <w:szCs w:val="24"/>
              </w:rPr>
            </w:pPr>
          </w:p>
          <w:p w14:paraId="115B4447"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Strong analytical skills to enable an understanding of entitlement to benefits.</w:t>
            </w:r>
          </w:p>
          <w:p w14:paraId="7556FFF4" w14:textId="77777777" w:rsidR="0020594D" w:rsidRPr="0020594D" w:rsidRDefault="0020594D" w:rsidP="0020594D">
            <w:pPr>
              <w:rPr>
                <w:rFonts w:ascii="Arial" w:hAnsi="Arial" w:cs="Arial"/>
                <w:sz w:val="24"/>
                <w:szCs w:val="24"/>
              </w:rPr>
            </w:pPr>
          </w:p>
          <w:p w14:paraId="25A61B45"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Ability to work with confidential information and liaise sensitively with individuals and organisations.</w:t>
            </w:r>
          </w:p>
          <w:p w14:paraId="7070E1A2" w14:textId="77777777" w:rsidR="0020594D" w:rsidRPr="0020594D" w:rsidRDefault="0020594D" w:rsidP="0020594D">
            <w:pPr>
              <w:rPr>
                <w:rFonts w:ascii="Arial" w:hAnsi="Arial" w:cs="Arial"/>
                <w:sz w:val="24"/>
                <w:szCs w:val="24"/>
              </w:rPr>
            </w:pPr>
          </w:p>
          <w:p w14:paraId="358CED34" w14:textId="77777777" w:rsidR="0020594D" w:rsidRPr="0023322D" w:rsidRDefault="00A40030" w:rsidP="00F86449">
            <w:pPr>
              <w:pStyle w:val="ListParagraph"/>
              <w:numPr>
                <w:ilvl w:val="0"/>
                <w:numId w:val="14"/>
              </w:numPr>
              <w:rPr>
                <w:rFonts w:ascii="Arial" w:hAnsi="Arial" w:cs="Arial"/>
                <w:sz w:val="24"/>
                <w:szCs w:val="24"/>
              </w:rPr>
            </w:pPr>
            <w:r w:rsidRPr="0023322D">
              <w:rPr>
                <w:rFonts w:ascii="Arial" w:hAnsi="Arial" w:cs="Arial"/>
                <w:sz w:val="24"/>
                <w:szCs w:val="24"/>
              </w:rPr>
              <w:t>Provide support and training to other colleagues ensuring organisational learning and continuous improvement.</w:t>
            </w:r>
          </w:p>
          <w:p w14:paraId="7A74A659" w14:textId="77777777" w:rsidR="000A7823" w:rsidRPr="0020594D" w:rsidRDefault="000A7823" w:rsidP="000A7823">
            <w:pPr>
              <w:rPr>
                <w:rFonts w:ascii="Arial" w:hAnsi="Arial" w:cs="Arial"/>
                <w:sz w:val="24"/>
                <w:szCs w:val="24"/>
              </w:rPr>
            </w:pPr>
          </w:p>
        </w:tc>
      </w:tr>
      <w:tr w:rsidR="00FC06B1" w:rsidRPr="00F1001D" w14:paraId="30DBC477" w14:textId="77777777" w:rsidTr="00004E5E">
        <w:trPr>
          <w:cantSplit/>
        </w:trPr>
        <w:tc>
          <w:tcPr>
            <w:tcW w:w="2623" w:type="dxa"/>
          </w:tcPr>
          <w:p w14:paraId="7B4485F5" w14:textId="77777777" w:rsidR="00FC06B1" w:rsidRPr="00F1001D" w:rsidRDefault="008E68BA" w:rsidP="00434FF2">
            <w:pPr>
              <w:rPr>
                <w:rFonts w:ascii="Arial" w:hAnsi="Arial" w:cs="Arial"/>
                <w:b/>
                <w:sz w:val="24"/>
                <w:szCs w:val="24"/>
              </w:rPr>
            </w:pPr>
            <w:r w:rsidRPr="00F1001D">
              <w:rPr>
                <w:rFonts w:ascii="Arial" w:hAnsi="Arial" w:cs="Arial"/>
                <w:b/>
                <w:sz w:val="24"/>
                <w:szCs w:val="24"/>
              </w:rPr>
              <w:t>Equalities</w:t>
            </w:r>
          </w:p>
        </w:tc>
        <w:tc>
          <w:tcPr>
            <w:tcW w:w="6393" w:type="dxa"/>
          </w:tcPr>
          <w:p w14:paraId="0ED408BC" w14:textId="77777777" w:rsidR="00FC06B1" w:rsidRPr="0023322D" w:rsidRDefault="00FE168B" w:rsidP="0023322D">
            <w:pPr>
              <w:pStyle w:val="ListParagraph"/>
              <w:numPr>
                <w:ilvl w:val="0"/>
                <w:numId w:val="15"/>
              </w:numPr>
              <w:rPr>
                <w:rFonts w:ascii="Arial" w:hAnsi="Arial" w:cs="Arial"/>
                <w:sz w:val="24"/>
                <w:szCs w:val="24"/>
              </w:rPr>
            </w:pPr>
            <w:r w:rsidRPr="0023322D">
              <w:rPr>
                <w:rFonts w:ascii="Arial" w:hAnsi="Arial" w:cs="Arial"/>
                <w:sz w:val="24"/>
                <w:szCs w:val="24"/>
              </w:rPr>
              <w:t xml:space="preserve">To be able to demonstrate a commitment to the principles of Equalities and to be able to carry out duties in accordance with the </w:t>
            </w:r>
            <w:r w:rsidR="0011631C">
              <w:rPr>
                <w:rFonts w:ascii="Arial" w:hAnsi="Arial" w:cs="Arial"/>
                <w:sz w:val="24"/>
                <w:szCs w:val="24"/>
              </w:rPr>
              <w:t>c</w:t>
            </w:r>
            <w:r w:rsidRPr="0023322D">
              <w:rPr>
                <w:rFonts w:ascii="Arial" w:hAnsi="Arial" w:cs="Arial"/>
                <w:sz w:val="24"/>
                <w:szCs w:val="24"/>
              </w:rPr>
              <w:t xml:space="preserve">ouncil’s </w:t>
            </w:r>
            <w:r w:rsidR="0011631C">
              <w:rPr>
                <w:rFonts w:ascii="Arial" w:hAnsi="Arial" w:cs="Arial"/>
                <w:sz w:val="24"/>
                <w:szCs w:val="24"/>
              </w:rPr>
              <w:t xml:space="preserve">Equality &amp; Inclusion </w:t>
            </w:r>
            <w:r w:rsidRPr="0023322D">
              <w:rPr>
                <w:rFonts w:ascii="Arial" w:hAnsi="Arial" w:cs="Arial"/>
                <w:sz w:val="24"/>
                <w:szCs w:val="24"/>
              </w:rPr>
              <w:t>Policy.</w:t>
            </w:r>
          </w:p>
          <w:p w14:paraId="775FCA2B" w14:textId="77777777" w:rsidR="008E68BA" w:rsidRPr="00F1001D" w:rsidRDefault="008E68BA" w:rsidP="00434FF2">
            <w:pPr>
              <w:rPr>
                <w:rFonts w:ascii="Arial" w:hAnsi="Arial" w:cs="Arial"/>
                <w:sz w:val="24"/>
                <w:szCs w:val="24"/>
              </w:rPr>
            </w:pPr>
          </w:p>
        </w:tc>
      </w:tr>
    </w:tbl>
    <w:p w14:paraId="7A0CD1FC" w14:textId="77777777" w:rsidR="00FC06B1" w:rsidRPr="00F1001D" w:rsidRDefault="00FC06B1" w:rsidP="00FC4039">
      <w:pPr>
        <w:spacing w:after="0" w:line="240" w:lineRule="auto"/>
        <w:rPr>
          <w:rFonts w:ascii="Arial" w:hAnsi="Arial" w:cs="Arial"/>
          <w:sz w:val="24"/>
          <w:szCs w:val="24"/>
        </w:rPr>
      </w:pPr>
    </w:p>
    <w:sectPr w:rsidR="00FC06B1" w:rsidRPr="00F1001D" w:rsidSect="00C6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425"/>
    <w:multiLevelType w:val="hybridMultilevel"/>
    <w:tmpl w:val="6CC65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73379"/>
    <w:multiLevelType w:val="hybridMultilevel"/>
    <w:tmpl w:val="BB0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C1837"/>
    <w:multiLevelType w:val="hybridMultilevel"/>
    <w:tmpl w:val="8C60DF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857EF"/>
    <w:multiLevelType w:val="hybridMultilevel"/>
    <w:tmpl w:val="40E2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C48FF"/>
    <w:multiLevelType w:val="hybridMultilevel"/>
    <w:tmpl w:val="2DF8D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36335"/>
    <w:multiLevelType w:val="hybridMultilevel"/>
    <w:tmpl w:val="86BC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BF7"/>
    <w:multiLevelType w:val="hybridMultilevel"/>
    <w:tmpl w:val="412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723C8"/>
    <w:multiLevelType w:val="singleLevel"/>
    <w:tmpl w:val="B770E8BE"/>
    <w:lvl w:ilvl="0">
      <w:start w:val="2"/>
      <w:numFmt w:val="decimal"/>
      <w:lvlText w:val="%1."/>
      <w:lvlJc w:val="left"/>
      <w:pPr>
        <w:tabs>
          <w:tab w:val="num" w:pos="720"/>
        </w:tabs>
        <w:ind w:left="720" w:hanging="720"/>
      </w:pPr>
      <w:rPr>
        <w:rFonts w:hint="default"/>
      </w:rPr>
    </w:lvl>
  </w:abstractNum>
  <w:abstractNum w:abstractNumId="8" w15:restartNumberingAfterBreak="0">
    <w:nsid w:val="483C5B99"/>
    <w:multiLevelType w:val="hybridMultilevel"/>
    <w:tmpl w:val="CCD2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E2E91"/>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51335631"/>
    <w:multiLevelType w:val="hybridMultilevel"/>
    <w:tmpl w:val="B54A6C1E"/>
    <w:lvl w:ilvl="0" w:tplc="C14063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556154"/>
    <w:multiLevelType w:val="hybridMultilevel"/>
    <w:tmpl w:val="2BF8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A6A50"/>
    <w:multiLevelType w:val="hybridMultilevel"/>
    <w:tmpl w:val="9758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91F"/>
    <w:multiLevelType w:val="hybridMultilevel"/>
    <w:tmpl w:val="5EA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D7694"/>
    <w:multiLevelType w:val="hybridMultilevel"/>
    <w:tmpl w:val="FBC2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557614">
    <w:abstractNumId w:val="7"/>
  </w:num>
  <w:num w:numId="2" w16cid:durableId="427195991">
    <w:abstractNumId w:val="4"/>
  </w:num>
  <w:num w:numId="3" w16cid:durableId="1157460850">
    <w:abstractNumId w:val="6"/>
  </w:num>
  <w:num w:numId="4" w16cid:durableId="2110587869">
    <w:abstractNumId w:val="9"/>
  </w:num>
  <w:num w:numId="5" w16cid:durableId="184097632">
    <w:abstractNumId w:val="0"/>
  </w:num>
  <w:num w:numId="6" w16cid:durableId="2093240407">
    <w:abstractNumId w:val="14"/>
  </w:num>
  <w:num w:numId="7" w16cid:durableId="989098168">
    <w:abstractNumId w:val="12"/>
  </w:num>
  <w:num w:numId="8" w16cid:durableId="650212937">
    <w:abstractNumId w:val="11"/>
  </w:num>
  <w:num w:numId="9" w16cid:durableId="1300767327">
    <w:abstractNumId w:val="13"/>
  </w:num>
  <w:num w:numId="10" w16cid:durableId="1143153664">
    <w:abstractNumId w:val="10"/>
  </w:num>
  <w:num w:numId="11" w16cid:durableId="1209148437">
    <w:abstractNumId w:val="2"/>
  </w:num>
  <w:num w:numId="12" w16cid:durableId="1442605499">
    <w:abstractNumId w:val="3"/>
  </w:num>
  <w:num w:numId="13" w16cid:durableId="872958246">
    <w:abstractNumId w:val="1"/>
  </w:num>
  <w:num w:numId="14" w16cid:durableId="651720234">
    <w:abstractNumId w:val="5"/>
  </w:num>
  <w:num w:numId="15" w16cid:durableId="1220895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4B"/>
    <w:rsid w:val="00001C13"/>
    <w:rsid w:val="00004E5E"/>
    <w:rsid w:val="00005350"/>
    <w:rsid w:val="0001078B"/>
    <w:rsid w:val="00014344"/>
    <w:rsid w:val="000276B0"/>
    <w:rsid w:val="00041B34"/>
    <w:rsid w:val="000440A2"/>
    <w:rsid w:val="00060F00"/>
    <w:rsid w:val="00077D63"/>
    <w:rsid w:val="0008560C"/>
    <w:rsid w:val="00095F9D"/>
    <w:rsid w:val="000A7823"/>
    <w:rsid w:val="000B317D"/>
    <w:rsid w:val="000E0348"/>
    <w:rsid w:val="000F5190"/>
    <w:rsid w:val="0011631C"/>
    <w:rsid w:val="00131CA4"/>
    <w:rsid w:val="00154791"/>
    <w:rsid w:val="001553A5"/>
    <w:rsid w:val="001D3445"/>
    <w:rsid w:val="001D48D0"/>
    <w:rsid w:val="002001EB"/>
    <w:rsid w:val="00205512"/>
    <w:rsid w:val="0020594D"/>
    <w:rsid w:val="00217026"/>
    <w:rsid w:val="00225C55"/>
    <w:rsid w:val="0023322D"/>
    <w:rsid w:val="002410BA"/>
    <w:rsid w:val="00273451"/>
    <w:rsid w:val="00286231"/>
    <w:rsid w:val="0029101C"/>
    <w:rsid w:val="0029316A"/>
    <w:rsid w:val="002942AD"/>
    <w:rsid w:val="002A388B"/>
    <w:rsid w:val="002C401A"/>
    <w:rsid w:val="002D30D8"/>
    <w:rsid w:val="002D5C75"/>
    <w:rsid w:val="002E547A"/>
    <w:rsid w:val="00300A3F"/>
    <w:rsid w:val="00316449"/>
    <w:rsid w:val="0032495A"/>
    <w:rsid w:val="00395733"/>
    <w:rsid w:val="003C4CA1"/>
    <w:rsid w:val="003E6100"/>
    <w:rsid w:val="004017F4"/>
    <w:rsid w:val="004337CB"/>
    <w:rsid w:val="00434FF2"/>
    <w:rsid w:val="00460A4F"/>
    <w:rsid w:val="0046736C"/>
    <w:rsid w:val="00481105"/>
    <w:rsid w:val="00481467"/>
    <w:rsid w:val="004A3422"/>
    <w:rsid w:val="004C31E7"/>
    <w:rsid w:val="004C685E"/>
    <w:rsid w:val="004C79C9"/>
    <w:rsid w:val="004D4B25"/>
    <w:rsid w:val="004E00D6"/>
    <w:rsid w:val="00507E9C"/>
    <w:rsid w:val="00520E32"/>
    <w:rsid w:val="00530914"/>
    <w:rsid w:val="00546072"/>
    <w:rsid w:val="00553EA5"/>
    <w:rsid w:val="005738A6"/>
    <w:rsid w:val="005B1A21"/>
    <w:rsid w:val="005D58F1"/>
    <w:rsid w:val="00600131"/>
    <w:rsid w:val="00624891"/>
    <w:rsid w:val="00647E44"/>
    <w:rsid w:val="006515AA"/>
    <w:rsid w:val="00665215"/>
    <w:rsid w:val="00676BB5"/>
    <w:rsid w:val="00685195"/>
    <w:rsid w:val="00693C74"/>
    <w:rsid w:val="006A072B"/>
    <w:rsid w:val="006A0F26"/>
    <w:rsid w:val="006C1049"/>
    <w:rsid w:val="006F57FB"/>
    <w:rsid w:val="00726EEB"/>
    <w:rsid w:val="0074005E"/>
    <w:rsid w:val="007548AB"/>
    <w:rsid w:val="007979F9"/>
    <w:rsid w:val="007C65A9"/>
    <w:rsid w:val="00803F35"/>
    <w:rsid w:val="00811D46"/>
    <w:rsid w:val="00825A61"/>
    <w:rsid w:val="00831E97"/>
    <w:rsid w:val="00841C3A"/>
    <w:rsid w:val="00843E42"/>
    <w:rsid w:val="00860572"/>
    <w:rsid w:val="0086294C"/>
    <w:rsid w:val="00864072"/>
    <w:rsid w:val="0086611B"/>
    <w:rsid w:val="00867FBE"/>
    <w:rsid w:val="008A279B"/>
    <w:rsid w:val="008A34E4"/>
    <w:rsid w:val="008A7F64"/>
    <w:rsid w:val="008E2C6C"/>
    <w:rsid w:val="008E68BA"/>
    <w:rsid w:val="008F11D3"/>
    <w:rsid w:val="009172B1"/>
    <w:rsid w:val="0094077A"/>
    <w:rsid w:val="009612B1"/>
    <w:rsid w:val="009854EA"/>
    <w:rsid w:val="009A608F"/>
    <w:rsid w:val="009B0FB6"/>
    <w:rsid w:val="009D4AB9"/>
    <w:rsid w:val="009D6BF7"/>
    <w:rsid w:val="00A23EEE"/>
    <w:rsid w:val="00A30C91"/>
    <w:rsid w:val="00A40030"/>
    <w:rsid w:val="00A65690"/>
    <w:rsid w:val="00A661EF"/>
    <w:rsid w:val="00A839A8"/>
    <w:rsid w:val="00A95E28"/>
    <w:rsid w:val="00AA013C"/>
    <w:rsid w:val="00AA303D"/>
    <w:rsid w:val="00AA523B"/>
    <w:rsid w:val="00AC29F7"/>
    <w:rsid w:val="00AD19BD"/>
    <w:rsid w:val="00AE4E76"/>
    <w:rsid w:val="00AE5054"/>
    <w:rsid w:val="00AF21B7"/>
    <w:rsid w:val="00B108E3"/>
    <w:rsid w:val="00B55E2B"/>
    <w:rsid w:val="00B96136"/>
    <w:rsid w:val="00BD0CA3"/>
    <w:rsid w:val="00C0073E"/>
    <w:rsid w:val="00C07B77"/>
    <w:rsid w:val="00C228C5"/>
    <w:rsid w:val="00C3198A"/>
    <w:rsid w:val="00C605EF"/>
    <w:rsid w:val="00C63A03"/>
    <w:rsid w:val="00C642E2"/>
    <w:rsid w:val="00C87839"/>
    <w:rsid w:val="00C96A3B"/>
    <w:rsid w:val="00CB2A51"/>
    <w:rsid w:val="00CB5239"/>
    <w:rsid w:val="00CC7D8A"/>
    <w:rsid w:val="00CD1EFF"/>
    <w:rsid w:val="00CD2FAB"/>
    <w:rsid w:val="00CF5947"/>
    <w:rsid w:val="00CF6287"/>
    <w:rsid w:val="00D45C09"/>
    <w:rsid w:val="00D7324A"/>
    <w:rsid w:val="00DD3205"/>
    <w:rsid w:val="00E133FB"/>
    <w:rsid w:val="00E21B97"/>
    <w:rsid w:val="00E3194B"/>
    <w:rsid w:val="00E71B3A"/>
    <w:rsid w:val="00EA60FD"/>
    <w:rsid w:val="00EB3604"/>
    <w:rsid w:val="00ED252F"/>
    <w:rsid w:val="00EF62B2"/>
    <w:rsid w:val="00EF6DC3"/>
    <w:rsid w:val="00F0746E"/>
    <w:rsid w:val="00F1001D"/>
    <w:rsid w:val="00F16BA9"/>
    <w:rsid w:val="00F3387E"/>
    <w:rsid w:val="00F418FF"/>
    <w:rsid w:val="00F72831"/>
    <w:rsid w:val="00F73DAA"/>
    <w:rsid w:val="00F766A1"/>
    <w:rsid w:val="00F86449"/>
    <w:rsid w:val="00F87E74"/>
    <w:rsid w:val="00F944AB"/>
    <w:rsid w:val="00FB4712"/>
    <w:rsid w:val="00FC06B1"/>
    <w:rsid w:val="00FC4039"/>
    <w:rsid w:val="00FE16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D116"/>
  <w15:docId w15:val="{84868636-C49C-4439-83DD-BD060FC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A60FD"/>
    <w:pPr>
      <w:spacing w:after="0" w:line="24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FC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0A2"/>
    <w:pPr>
      <w:ind w:left="720"/>
      <w:contextualSpacing/>
    </w:pPr>
  </w:style>
  <w:style w:type="paragraph" w:styleId="BalloonText">
    <w:name w:val="Balloon Text"/>
    <w:basedOn w:val="Normal"/>
    <w:link w:val="BalloonTextChar"/>
    <w:uiPriority w:val="99"/>
    <w:semiHidden/>
    <w:unhideWhenUsed/>
    <w:rsid w:val="006A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26"/>
    <w:rPr>
      <w:rFonts w:ascii="Tahoma" w:hAnsi="Tahoma" w:cs="Tahoma"/>
      <w:sz w:val="16"/>
      <w:szCs w:val="16"/>
    </w:rPr>
  </w:style>
  <w:style w:type="character" w:styleId="CommentReference">
    <w:name w:val="annotation reference"/>
    <w:basedOn w:val="DefaultParagraphFont"/>
    <w:uiPriority w:val="99"/>
    <w:semiHidden/>
    <w:unhideWhenUsed/>
    <w:rsid w:val="00B55E2B"/>
    <w:rPr>
      <w:sz w:val="16"/>
      <w:szCs w:val="16"/>
    </w:rPr>
  </w:style>
  <w:style w:type="paragraph" w:styleId="CommentText">
    <w:name w:val="annotation text"/>
    <w:basedOn w:val="Normal"/>
    <w:link w:val="CommentTextChar"/>
    <w:uiPriority w:val="99"/>
    <w:semiHidden/>
    <w:unhideWhenUsed/>
    <w:rsid w:val="00B55E2B"/>
    <w:pPr>
      <w:spacing w:line="240" w:lineRule="auto"/>
    </w:pPr>
    <w:rPr>
      <w:sz w:val="20"/>
      <w:szCs w:val="20"/>
    </w:rPr>
  </w:style>
  <w:style w:type="character" w:customStyle="1" w:styleId="CommentTextChar">
    <w:name w:val="Comment Text Char"/>
    <w:basedOn w:val="DefaultParagraphFont"/>
    <w:link w:val="CommentText"/>
    <w:uiPriority w:val="99"/>
    <w:semiHidden/>
    <w:rsid w:val="00B55E2B"/>
    <w:rPr>
      <w:sz w:val="20"/>
      <w:szCs w:val="20"/>
    </w:rPr>
  </w:style>
  <w:style w:type="paragraph" w:styleId="CommentSubject">
    <w:name w:val="annotation subject"/>
    <w:basedOn w:val="CommentText"/>
    <w:next w:val="CommentText"/>
    <w:link w:val="CommentSubjectChar"/>
    <w:uiPriority w:val="99"/>
    <w:semiHidden/>
    <w:unhideWhenUsed/>
    <w:rsid w:val="00B55E2B"/>
    <w:rPr>
      <w:b/>
      <w:bCs/>
    </w:rPr>
  </w:style>
  <w:style w:type="character" w:customStyle="1" w:styleId="CommentSubjectChar">
    <w:name w:val="Comment Subject Char"/>
    <w:basedOn w:val="CommentTextChar"/>
    <w:link w:val="CommentSubject"/>
    <w:uiPriority w:val="99"/>
    <w:semiHidden/>
    <w:rsid w:val="00B55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3D91-61EE-4C10-A8D6-2FB007CB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Cooper</dc:creator>
  <cp:lastModifiedBy>Raihana Ahmed</cp:lastModifiedBy>
  <cp:revision>2</cp:revision>
  <cp:lastPrinted>2019-04-04T09:37:00Z</cp:lastPrinted>
  <dcterms:created xsi:type="dcterms:W3CDTF">2023-05-09T12:19:00Z</dcterms:created>
  <dcterms:modified xsi:type="dcterms:W3CDTF">2023-05-09T12:19:00Z</dcterms:modified>
</cp:coreProperties>
</file>