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AF" w:rsidRPr="000E2D7E" w:rsidRDefault="006E18AF" w:rsidP="006E18AF">
      <w:pPr>
        <w:pStyle w:val="Heading1"/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noProof/>
          <w:sz w:val="28"/>
          <w:szCs w:val="28"/>
          <w:u w:val="none"/>
          <w:lang w:eastAsia="en-GB"/>
        </w:rPr>
        <w:drawing>
          <wp:anchor distT="0" distB="0" distL="114300" distR="114300" simplePos="0" relativeHeight="251659264" behindDoc="1" locked="0" layoutInCell="1" allowOverlap="1" wp14:anchorId="6DD745E5" wp14:editId="76A14F5C">
            <wp:simplePos x="0" y="0"/>
            <wp:positionH relativeFrom="column">
              <wp:posOffset>5619750</wp:posOffset>
            </wp:positionH>
            <wp:positionV relativeFrom="paragraph">
              <wp:posOffset>-104775</wp:posOffset>
            </wp:positionV>
            <wp:extent cx="1143000" cy="1175385"/>
            <wp:effectExtent l="0" t="0" r="0" b="5715"/>
            <wp:wrapNone/>
            <wp:docPr id="36" name="Picture 36" descr="Carlt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ton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D7E">
        <w:rPr>
          <w:rFonts w:ascii="Arial" w:hAnsi="Arial" w:cs="Arial"/>
          <w:sz w:val="28"/>
          <w:szCs w:val="28"/>
        </w:rPr>
        <w:t>POST DETAILS PACK</w:t>
      </w:r>
    </w:p>
    <w:p w:rsidR="006E18AF" w:rsidRPr="000E2D7E" w:rsidRDefault="006E18AF" w:rsidP="006E18AF">
      <w:pPr>
        <w:jc w:val="center"/>
        <w:rPr>
          <w:rFonts w:ascii="Arial" w:hAnsi="Arial" w:cs="Arial"/>
          <w:b/>
          <w:sz w:val="28"/>
          <w:szCs w:val="28"/>
        </w:rPr>
      </w:pPr>
    </w:p>
    <w:p w:rsidR="006E18AF" w:rsidRPr="000E2D7E" w:rsidRDefault="006E18AF" w:rsidP="006E18AF">
      <w:pPr>
        <w:jc w:val="center"/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sz w:val="28"/>
          <w:szCs w:val="28"/>
        </w:rPr>
        <w:t>The Governors of Carlton Hill Primary School</w:t>
      </w:r>
    </w:p>
    <w:p w:rsidR="006E18AF" w:rsidRPr="000E2D7E" w:rsidRDefault="006E18AF" w:rsidP="006E18AF">
      <w:pPr>
        <w:jc w:val="center"/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sz w:val="28"/>
          <w:szCs w:val="28"/>
        </w:rPr>
        <w:t>are looking to appoint a</w:t>
      </w:r>
    </w:p>
    <w:p w:rsidR="006E18AF" w:rsidRPr="000E2D7E" w:rsidRDefault="006E18AF" w:rsidP="006E18AF">
      <w:pPr>
        <w:jc w:val="center"/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sz w:val="28"/>
          <w:szCs w:val="28"/>
        </w:rPr>
        <w:t xml:space="preserve">   </w:t>
      </w:r>
    </w:p>
    <w:p w:rsidR="006E18AF" w:rsidRPr="000E2D7E" w:rsidRDefault="006E18AF" w:rsidP="006E18AF">
      <w:pPr>
        <w:jc w:val="center"/>
        <w:rPr>
          <w:rFonts w:ascii="Arial" w:hAnsi="Arial" w:cs="Arial"/>
          <w:b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Class Teacher for </w:t>
      </w:r>
      <w:r>
        <w:rPr>
          <w:rFonts w:ascii="Arial" w:hAnsi="Arial" w:cs="Arial"/>
          <w:b/>
          <w:sz w:val="28"/>
          <w:szCs w:val="28"/>
        </w:rPr>
        <w:t xml:space="preserve">Upper </w:t>
      </w:r>
      <w:r w:rsidRPr="000E2D7E">
        <w:rPr>
          <w:rFonts w:ascii="Arial" w:hAnsi="Arial" w:cs="Arial"/>
          <w:b/>
          <w:sz w:val="28"/>
          <w:szCs w:val="28"/>
        </w:rPr>
        <w:t>KS2</w:t>
      </w:r>
    </w:p>
    <w:p w:rsidR="006E18AF" w:rsidRPr="000E2D7E" w:rsidRDefault="006E18AF" w:rsidP="006E18AF">
      <w:pPr>
        <w:jc w:val="center"/>
        <w:rPr>
          <w:rFonts w:ascii="Arial" w:hAnsi="Arial" w:cs="Arial"/>
          <w:b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 (Permanent Full-Time post) </w:t>
      </w:r>
    </w:p>
    <w:p w:rsidR="006E18AF" w:rsidRPr="000E2D7E" w:rsidRDefault="006E18AF" w:rsidP="006E18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2D7E">
        <w:rPr>
          <w:rFonts w:ascii="Arial" w:hAnsi="Arial" w:cs="Arial"/>
          <w:b/>
          <w:sz w:val="28"/>
          <w:szCs w:val="28"/>
          <w:u w:val="single"/>
        </w:rPr>
        <w:t>Teachers Main Scale / Upper Pay Scale</w:t>
      </w:r>
    </w:p>
    <w:p w:rsidR="006E18AF" w:rsidRPr="000E2D7E" w:rsidRDefault="006E18AF" w:rsidP="006E18A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18AF" w:rsidRPr="000E2D7E" w:rsidRDefault="006E18AF" w:rsidP="006E18AF">
      <w:p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b/>
          <w:sz w:val="24"/>
          <w:szCs w:val="24"/>
        </w:rPr>
        <w:t>The successful candidate will have: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Qualified Teacher status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A strong commitment to working in partnership with pupils, staff, parents and the community, in a culturally diverse setting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 xml:space="preserve">Excellent teaching skills and high expectations of all pupils’ achievement 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The motivation and creativity to deliver a rich and rounded curriculum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A commitment to inclusion of all pupils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Positive behaviour management skills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Excellent interpersonal and communication skills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 xml:space="preserve">Enthusiasm, </w:t>
      </w:r>
      <w:r>
        <w:rPr>
          <w:rFonts w:ascii="Arial" w:hAnsi="Arial" w:cs="Arial"/>
          <w:sz w:val="24"/>
          <w:szCs w:val="24"/>
        </w:rPr>
        <w:t xml:space="preserve">positive </w:t>
      </w:r>
      <w:r w:rsidRPr="000E2D7E">
        <w:rPr>
          <w:rFonts w:ascii="Arial" w:hAnsi="Arial" w:cs="Arial"/>
          <w:sz w:val="24"/>
          <w:szCs w:val="24"/>
        </w:rPr>
        <w:t>energy and a good sense of humour</w:t>
      </w:r>
    </w:p>
    <w:p w:rsidR="006E18AF" w:rsidRPr="000E2D7E" w:rsidRDefault="006E18AF" w:rsidP="006E18A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 xml:space="preserve">A good understanding of the </w:t>
      </w:r>
      <w:r>
        <w:rPr>
          <w:rFonts w:ascii="Arial" w:hAnsi="Arial" w:cs="Arial"/>
          <w:sz w:val="24"/>
          <w:szCs w:val="24"/>
        </w:rPr>
        <w:t xml:space="preserve">Upper </w:t>
      </w:r>
      <w:r w:rsidRPr="000E2D7E">
        <w:rPr>
          <w:rFonts w:ascii="Arial" w:hAnsi="Arial" w:cs="Arial"/>
          <w:sz w:val="24"/>
          <w:szCs w:val="24"/>
        </w:rPr>
        <w:t>KS2 phase</w:t>
      </w:r>
    </w:p>
    <w:p w:rsidR="006E18AF" w:rsidRPr="000E2D7E" w:rsidRDefault="006E18AF" w:rsidP="006E18AF">
      <w:pPr>
        <w:ind w:left="360"/>
        <w:rPr>
          <w:rFonts w:ascii="Arial" w:hAnsi="Arial" w:cs="Arial"/>
          <w:b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b/>
          <w:sz w:val="24"/>
          <w:szCs w:val="24"/>
        </w:rPr>
        <w:t>In return the successful candidate will receive:</w:t>
      </w:r>
    </w:p>
    <w:p w:rsidR="006E18AF" w:rsidRPr="000E2D7E" w:rsidRDefault="006E18AF" w:rsidP="006E18AF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A warm welcome from a professional, highly skilled staff team</w:t>
      </w:r>
    </w:p>
    <w:p w:rsidR="006E18AF" w:rsidRPr="000E2D7E" w:rsidRDefault="006E18AF" w:rsidP="006E18A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Effective tailored induction with ongoing professional development</w:t>
      </w:r>
    </w:p>
    <w:p w:rsidR="006E18AF" w:rsidRPr="000E2D7E" w:rsidRDefault="006E18AF" w:rsidP="006E18A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color w:val="000000"/>
          <w:sz w:val="24"/>
          <w:szCs w:val="24"/>
        </w:rPr>
        <w:t>Support from a forward thinking and motivated Senior Leadership Team</w:t>
      </w:r>
    </w:p>
    <w:p w:rsidR="006E18AF" w:rsidRPr="000E2D7E" w:rsidRDefault="006E18AF" w:rsidP="006E18A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Experience of teaching in a vibrant, multicultural, inner-city school</w:t>
      </w:r>
    </w:p>
    <w:p w:rsidR="006E18AF" w:rsidRPr="000E2D7E" w:rsidRDefault="006E18AF" w:rsidP="006E18A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Job satisfaction from working with enthusiastic and engaging children</w:t>
      </w:r>
    </w:p>
    <w:p w:rsidR="006E18AF" w:rsidRPr="000E2D7E" w:rsidRDefault="006E18AF" w:rsidP="006E18A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>Strength from being part of a thriving Partnership of schools</w:t>
      </w:r>
    </w:p>
    <w:p w:rsidR="006E18AF" w:rsidRPr="000E2D7E" w:rsidRDefault="006E18AF" w:rsidP="006E18AF">
      <w:pPr>
        <w:ind w:left="360"/>
        <w:rPr>
          <w:rFonts w:ascii="Arial" w:hAnsi="Arial" w:cs="Arial"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color w:val="000000"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color w:val="000000"/>
          <w:sz w:val="24"/>
          <w:szCs w:val="24"/>
        </w:rPr>
        <w:t>Carlton Hill Primary School is part of the Brighton City Partnership for Education (</w:t>
      </w:r>
      <w:proofErr w:type="spellStart"/>
      <w:r w:rsidRPr="000E2D7E">
        <w:rPr>
          <w:rFonts w:ascii="Arial" w:hAnsi="Arial" w:cs="Arial"/>
          <w:color w:val="000000"/>
          <w:sz w:val="24"/>
          <w:szCs w:val="24"/>
        </w:rPr>
        <w:t>BCPfE</w:t>
      </w:r>
      <w:proofErr w:type="spellEnd"/>
      <w:r w:rsidRPr="000E2D7E">
        <w:rPr>
          <w:rFonts w:ascii="Arial" w:hAnsi="Arial" w:cs="Arial"/>
          <w:color w:val="000000"/>
          <w:sz w:val="24"/>
          <w:szCs w:val="24"/>
        </w:rPr>
        <w:t>) and also the South Coast Teaching School Alliance (SCTSA) who work in close collaboration to improve teaching and learning in our schools.</w:t>
      </w:r>
    </w:p>
    <w:p w:rsidR="006E18AF" w:rsidRPr="000E2D7E" w:rsidRDefault="006E18AF" w:rsidP="006E18AF">
      <w:pPr>
        <w:ind w:left="720"/>
        <w:rPr>
          <w:rFonts w:ascii="Arial" w:hAnsi="Arial" w:cs="Arial"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color w:val="000000"/>
          <w:sz w:val="24"/>
          <w:szCs w:val="24"/>
        </w:rPr>
        <w:t xml:space="preserve">Carlton Hill Primary School is committed to safeguarding and promoting the welfare of children and young people and expects all staff and volunteers to share this commitment.   </w:t>
      </w:r>
      <w:r w:rsidRPr="000E2D7E">
        <w:rPr>
          <w:rFonts w:ascii="Arial" w:hAnsi="Arial" w:cs="Arial"/>
          <w:sz w:val="24"/>
          <w:szCs w:val="24"/>
        </w:rPr>
        <w:t>Please note that this post is exempt from the Rehabilitation of Offenders Act 1974 and is subject to an Enhanced Disclosure and Barring Service check.</w:t>
      </w:r>
    </w:p>
    <w:p w:rsidR="006E18AF" w:rsidRPr="000E2D7E" w:rsidRDefault="006E18AF" w:rsidP="006E18AF">
      <w:pPr>
        <w:pStyle w:val="BodyText"/>
        <w:rPr>
          <w:rFonts w:ascii="Arial" w:hAnsi="Arial" w:cs="Arial"/>
          <w:sz w:val="24"/>
          <w:szCs w:val="24"/>
        </w:rPr>
      </w:pPr>
    </w:p>
    <w:p w:rsidR="006E18AF" w:rsidRDefault="006E18AF" w:rsidP="006E18AF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Brighton &amp; Hove Schools - Taking Action for Equality</w:t>
      </w:r>
    </w:p>
    <w:p w:rsidR="006E18AF" w:rsidRDefault="006E18AF" w:rsidP="006E18AF">
      <w:pPr>
        <w:jc w:val="center"/>
        <w:rPr>
          <w:rFonts w:ascii="Arial" w:hAnsi="Arial" w:cs="Arial"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b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Advert date: </w:t>
      </w:r>
      <w:r w:rsidRPr="000E2D7E">
        <w:rPr>
          <w:rFonts w:ascii="Arial" w:hAnsi="Arial" w:cs="Arial"/>
          <w:sz w:val="28"/>
          <w:szCs w:val="28"/>
        </w:rPr>
        <w:t>Fri 2</w:t>
      </w:r>
      <w:r>
        <w:rPr>
          <w:rFonts w:ascii="Arial" w:hAnsi="Arial" w:cs="Arial"/>
          <w:sz w:val="28"/>
          <w:szCs w:val="28"/>
        </w:rPr>
        <w:t>0</w:t>
      </w:r>
      <w:r w:rsidRPr="000E2D7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2020</w:t>
      </w:r>
    </w:p>
    <w:p w:rsidR="006E18AF" w:rsidRPr="000E2D7E" w:rsidRDefault="006E18AF" w:rsidP="006E18AF">
      <w:pPr>
        <w:rPr>
          <w:rFonts w:ascii="Arial" w:hAnsi="Arial" w:cs="Arial"/>
          <w:b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Closing date for applications: </w:t>
      </w:r>
      <w:r>
        <w:rPr>
          <w:rFonts w:ascii="Arial" w:hAnsi="Arial" w:cs="Arial"/>
          <w:sz w:val="28"/>
          <w:szCs w:val="28"/>
        </w:rPr>
        <w:t>Midnight Monday 2</w:t>
      </w:r>
      <w:r w:rsidRPr="000E2D7E">
        <w:rPr>
          <w:rFonts w:ascii="Arial" w:hAnsi="Arial" w:cs="Arial"/>
          <w:sz w:val="28"/>
          <w:szCs w:val="28"/>
        </w:rPr>
        <w:t>0</w:t>
      </w:r>
      <w:r w:rsidRPr="000E2D7E">
        <w:rPr>
          <w:rFonts w:ascii="Arial" w:hAnsi="Arial" w:cs="Arial"/>
          <w:sz w:val="28"/>
          <w:szCs w:val="28"/>
          <w:vertAlign w:val="superscript"/>
        </w:rPr>
        <w:t>th</w:t>
      </w:r>
      <w:r w:rsidRPr="000E2D7E">
        <w:rPr>
          <w:rFonts w:ascii="Arial" w:hAnsi="Arial" w:cs="Arial"/>
          <w:sz w:val="28"/>
          <w:szCs w:val="28"/>
        </w:rPr>
        <w:t xml:space="preserve"> April </w:t>
      </w:r>
      <w:r>
        <w:rPr>
          <w:rFonts w:ascii="Arial" w:hAnsi="Arial" w:cs="Arial"/>
          <w:sz w:val="28"/>
          <w:szCs w:val="28"/>
        </w:rPr>
        <w:t>2020</w:t>
      </w:r>
    </w:p>
    <w:p w:rsidR="006E18AF" w:rsidRPr="000E2D7E" w:rsidRDefault="006E18AF" w:rsidP="006E18AF">
      <w:pPr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Candidates invited to interview: </w:t>
      </w:r>
      <w:r w:rsidRPr="000E2D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Wed 22</w:t>
      </w:r>
      <w:r w:rsidRPr="004100E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April 2020</w:t>
      </w:r>
    </w:p>
    <w:p w:rsidR="006E18AF" w:rsidRPr="000E2D7E" w:rsidRDefault="006E18AF" w:rsidP="006E18AF">
      <w:pPr>
        <w:rPr>
          <w:rFonts w:ascii="Arial" w:hAnsi="Arial" w:cs="Arial"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Interviews: </w:t>
      </w:r>
      <w:r>
        <w:rPr>
          <w:rFonts w:ascii="Arial" w:hAnsi="Arial" w:cs="Arial"/>
          <w:sz w:val="28"/>
          <w:szCs w:val="28"/>
        </w:rPr>
        <w:t>Monday 27</w:t>
      </w:r>
      <w:r w:rsidRPr="004100E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and Tuesday 28</w:t>
      </w:r>
      <w:r w:rsidRPr="004100E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2020</w:t>
      </w:r>
    </w:p>
    <w:p w:rsidR="006E18AF" w:rsidRPr="000E2D7E" w:rsidRDefault="006E18AF" w:rsidP="006E18AF">
      <w:pPr>
        <w:rPr>
          <w:rFonts w:ascii="Arial" w:hAnsi="Arial" w:cs="Arial"/>
          <w:b/>
          <w:sz w:val="28"/>
          <w:szCs w:val="28"/>
        </w:rPr>
      </w:pPr>
      <w:r w:rsidRPr="000E2D7E">
        <w:rPr>
          <w:rFonts w:ascii="Arial" w:hAnsi="Arial" w:cs="Arial"/>
          <w:b/>
          <w:sz w:val="28"/>
          <w:szCs w:val="28"/>
        </w:rPr>
        <w:t xml:space="preserve">Start date: </w:t>
      </w:r>
      <w:r w:rsidRPr="000E2D7E">
        <w:rPr>
          <w:rFonts w:ascii="Arial" w:hAnsi="Arial" w:cs="Arial"/>
          <w:sz w:val="28"/>
          <w:szCs w:val="28"/>
        </w:rPr>
        <w:t>1</w:t>
      </w:r>
      <w:r w:rsidRPr="000E2D7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September 2020</w:t>
      </w:r>
    </w:p>
    <w:p w:rsidR="006E18AF" w:rsidRPr="000E2D7E" w:rsidRDefault="006E18AF" w:rsidP="006E18AF">
      <w:p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b/>
          <w:sz w:val="24"/>
          <w:szCs w:val="24"/>
        </w:rPr>
        <w:t xml:space="preserve">    </w:t>
      </w:r>
    </w:p>
    <w:p w:rsidR="006E18AF" w:rsidRPr="000E2D7E" w:rsidRDefault="006E18AF" w:rsidP="006E18AF">
      <w:p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sz w:val="24"/>
          <w:szCs w:val="24"/>
        </w:rPr>
        <w:t xml:space="preserve">Further details and application forms are available from the school: </w:t>
      </w:r>
      <w:hyperlink r:id="rId6" w:history="1">
        <w:r w:rsidRPr="000E2D7E">
          <w:rPr>
            <w:rStyle w:val="Hyperlink"/>
            <w:rFonts w:ascii="Arial" w:hAnsi="Arial" w:cs="Arial"/>
            <w:szCs w:val="24"/>
          </w:rPr>
          <w:t>admin@carltonhill.brighton-hove.sch.uk</w:t>
        </w:r>
      </w:hyperlink>
      <w:r w:rsidRPr="000E2D7E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0E2D7E">
        <w:rPr>
          <w:rFonts w:ascii="Arial" w:hAnsi="Arial" w:cs="Arial"/>
          <w:sz w:val="24"/>
          <w:szCs w:val="24"/>
        </w:rPr>
        <w:t>tel</w:t>
      </w:r>
      <w:proofErr w:type="spellEnd"/>
      <w:r w:rsidRPr="000E2D7E">
        <w:rPr>
          <w:rFonts w:ascii="Arial" w:hAnsi="Arial" w:cs="Arial"/>
          <w:sz w:val="24"/>
          <w:szCs w:val="24"/>
        </w:rPr>
        <w:t>: 01273-604966. Applications can be submitted online through the Council’s recruitment system, or sent directly to the school office by e-mail.</w:t>
      </w:r>
    </w:p>
    <w:p w:rsidR="006E18AF" w:rsidRPr="000E2D7E" w:rsidRDefault="006E18AF" w:rsidP="006E18AF">
      <w:pPr>
        <w:rPr>
          <w:rFonts w:ascii="Arial" w:hAnsi="Arial" w:cs="Arial"/>
          <w:b/>
          <w:color w:val="FF0000"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6E18AF" w:rsidRPr="000E2D7E" w:rsidRDefault="006E18AF" w:rsidP="006E18AF">
      <w:pPr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6E18AF" w:rsidRPr="000E2D7E" w:rsidRDefault="006E18AF" w:rsidP="006E18AF">
      <w:pPr>
        <w:rPr>
          <w:rFonts w:ascii="Arial" w:hAnsi="Arial" w:cs="Arial"/>
          <w:sz w:val="24"/>
          <w:szCs w:val="24"/>
        </w:rPr>
      </w:pPr>
      <w:r w:rsidRPr="000E2D7E">
        <w:rPr>
          <w:rFonts w:ascii="Arial" w:hAnsi="Arial" w:cs="Arial"/>
          <w:b/>
          <w:i/>
          <w:sz w:val="24"/>
          <w:szCs w:val="24"/>
        </w:rPr>
        <w:t>Visits are strongly encouraged. Please let the school office know if you would like to visit: 01273–604966</w:t>
      </w:r>
      <w:r w:rsidRPr="000E2D7E">
        <w:rPr>
          <w:rFonts w:ascii="Arial" w:hAnsi="Arial" w:cs="Arial"/>
          <w:sz w:val="24"/>
          <w:szCs w:val="24"/>
        </w:rPr>
        <w:t xml:space="preserve">.  </w:t>
      </w:r>
    </w:p>
    <w:p w:rsidR="006E18AF" w:rsidRPr="000E2D7E" w:rsidRDefault="006E18AF" w:rsidP="006E18AF">
      <w:pPr>
        <w:rPr>
          <w:rFonts w:ascii="Arial" w:hAnsi="Arial" w:cs="Arial"/>
          <w:sz w:val="24"/>
          <w:szCs w:val="24"/>
        </w:rPr>
      </w:pPr>
    </w:p>
    <w:p w:rsidR="006E18AF" w:rsidRDefault="006E18AF" w:rsidP="006E18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are five</w:t>
      </w:r>
      <w:r w:rsidRPr="000E2D7E">
        <w:rPr>
          <w:rFonts w:ascii="Arial" w:hAnsi="Arial" w:cs="Arial"/>
          <w:b/>
          <w:sz w:val="24"/>
          <w:szCs w:val="24"/>
        </w:rPr>
        <w:t xml:space="preserve"> opportunities for this on: </w:t>
      </w:r>
    </w:p>
    <w:p w:rsidR="006E18AF" w:rsidRDefault="006E18AF" w:rsidP="006E18AF">
      <w:pPr>
        <w:rPr>
          <w:rFonts w:ascii="Arial" w:hAnsi="Arial" w:cs="Arial"/>
          <w:b/>
          <w:sz w:val="24"/>
          <w:szCs w:val="24"/>
        </w:rPr>
      </w:pPr>
    </w:p>
    <w:p w:rsidR="005439A7" w:rsidRDefault="005439A7" w:rsidP="00543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24</w:t>
      </w:r>
      <w:r w:rsidRPr="0005160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11am-12noon</w:t>
      </w:r>
    </w:p>
    <w:p w:rsidR="005439A7" w:rsidRDefault="005439A7" w:rsidP="00543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26</w:t>
      </w:r>
      <w:r w:rsidRPr="0005160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3.30 – 4.30pm</w:t>
      </w:r>
    </w:p>
    <w:p w:rsidR="005439A7" w:rsidRDefault="005439A7" w:rsidP="00543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27</w:t>
      </w:r>
      <w:r w:rsidRPr="0005160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9.45 – 10.45am</w:t>
      </w:r>
    </w:p>
    <w:p w:rsidR="005439A7" w:rsidRDefault="005439A7" w:rsidP="005439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31</w:t>
      </w:r>
      <w:r w:rsidRPr="004100E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March 9.30-10.30</w:t>
      </w:r>
    </w:p>
    <w:p w:rsidR="005439A7" w:rsidRDefault="005439A7" w:rsidP="005439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Thursday 2</w:t>
      </w:r>
      <w:r w:rsidRPr="004100E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April 3.45-4.45pm</w:t>
      </w:r>
    </w:p>
    <w:p w:rsidR="006E18AF" w:rsidRDefault="006E18AF" w:rsidP="006E18AF">
      <w:pPr>
        <w:rPr>
          <w:rFonts w:ascii="Arial" w:hAnsi="Arial" w:cs="Arial"/>
          <w:b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b/>
          <w:sz w:val="24"/>
          <w:szCs w:val="24"/>
        </w:rPr>
      </w:pPr>
    </w:p>
    <w:p w:rsidR="006E18AF" w:rsidRPr="000E2D7E" w:rsidRDefault="006E18AF" w:rsidP="006E18AF">
      <w:pPr>
        <w:rPr>
          <w:rFonts w:ascii="Arial" w:hAnsi="Arial" w:cs="Arial"/>
          <w:b/>
          <w:sz w:val="24"/>
          <w:szCs w:val="24"/>
        </w:rPr>
      </w:pPr>
      <w:r w:rsidRPr="000E2D7E">
        <w:rPr>
          <w:rFonts w:ascii="Arial" w:hAnsi="Arial" w:cs="Arial"/>
          <w:b/>
          <w:sz w:val="24"/>
          <w:szCs w:val="24"/>
        </w:rPr>
        <w:t xml:space="preserve">If you are unable to </w:t>
      </w:r>
      <w:proofErr w:type="gramStart"/>
      <w:r w:rsidRPr="000E2D7E">
        <w:rPr>
          <w:rFonts w:ascii="Arial" w:hAnsi="Arial" w:cs="Arial"/>
          <w:b/>
          <w:sz w:val="24"/>
          <w:szCs w:val="24"/>
        </w:rPr>
        <w:t>visit</w:t>
      </w:r>
      <w:proofErr w:type="gramEnd"/>
      <w:r w:rsidRPr="000E2D7E">
        <w:rPr>
          <w:rFonts w:ascii="Arial" w:hAnsi="Arial" w:cs="Arial"/>
          <w:b/>
          <w:sz w:val="24"/>
          <w:szCs w:val="24"/>
        </w:rPr>
        <w:t xml:space="preserve"> then you are welcome to ring the </w:t>
      </w:r>
      <w:proofErr w:type="spellStart"/>
      <w:r w:rsidRPr="000E2D7E">
        <w:rPr>
          <w:rFonts w:ascii="Arial" w:hAnsi="Arial" w:cs="Arial"/>
          <w:b/>
          <w:sz w:val="24"/>
          <w:szCs w:val="24"/>
        </w:rPr>
        <w:t>Headteacher</w:t>
      </w:r>
      <w:proofErr w:type="spellEnd"/>
      <w:r w:rsidRPr="000E2D7E">
        <w:rPr>
          <w:rFonts w:ascii="Arial" w:hAnsi="Arial" w:cs="Arial"/>
          <w:b/>
          <w:sz w:val="24"/>
          <w:szCs w:val="24"/>
        </w:rPr>
        <w:t xml:space="preserve"> for a conversation.</w:t>
      </w:r>
    </w:p>
    <w:p w:rsidR="0069344E" w:rsidRDefault="005439A7"/>
    <w:sectPr w:rsidR="0069344E" w:rsidSect="006E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4F2"/>
    <w:multiLevelType w:val="hybridMultilevel"/>
    <w:tmpl w:val="505A0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18DC"/>
    <w:multiLevelType w:val="hybridMultilevel"/>
    <w:tmpl w:val="C3869F6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3829"/>
    <w:multiLevelType w:val="hybridMultilevel"/>
    <w:tmpl w:val="5CBE55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AF"/>
    <w:rsid w:val="00054FB8"/>
    <w:rsid w:val="005439A7"/>
    <w:rsid w:val="006E18AF"/>
    <w:rsid w:val="00A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5D5A-D661-467B-A08D-ADCD2A97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18AF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8A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Strong">
    <w:name w:val="Strong"/>
    <w:uiPriority w:val="22"/>
    <w:qFormat/>
    <w:rsid w:val="006E18AF"/>
    <w:rPr>
      <w:b/>
      <w:bCs/>
    </w:rPr>
  </w:style>
  <w:style w:type="character" w:styleId="Hyperlink">
    <w:name w:val="Hyperlink"/>
    <w:rsid w:val="006E18AF"/>
    <w:rPr>
      <w:strike w:val="0"/>
      <w:dstrike w:val="0"/>
      <w:color w:val="008000"/>
      <w:u w:val="none"/>
      <w:effect w:val="none"/>
    </w:rPr>
  </w:style>
  <w:style w:type="paragraph" w:styleId="BodyText">
    <w:name w:val="Body Text"/>
    <w:basedOn w:val="Normal"/>
    <w:link w:val="BodyTextChar"/>
    <w:rsid w:val="006E18AF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6E18A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rltonhill.brighton-hov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Hill Primary School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Cobbett</dc:creator>
  <cp:keywords/>
  <dc:description/>
  <cp:lastModifiedBy>Liz Cobbett</cp:lastModifiedBy>
  <cp:revision>2</cp:revision>
  <dcterms:created xsi:type="dcterms:W3CDTF">2020-02-17T14:25:00Z</dcterms:created>
  <dcterms:modified xsi:type="dcterms:W3CDTF">2020-03-12T16:08:00Z</dcterms:modified>
</cp:coreProperties>
</file>