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F274CB" w:rsidRDefault="003B26AF" w:rsidP="000A36FB">
      <w:pPr>
        <w:pStyle w:val="Heading1"/>
        <w:jc w:val="center"/>
        <w:rPr>
          <w:rFonts w:ascii="Trebuchet MS" w:hAnsi="Trebuchet MS"/>
          <w:b w:val="0"/>
          <w:bCs w:val="0"/>
          <w:caps/>
          <w:szCs w:val="24"/>
        </w:rPr>
      </w:pPr>
      <w:r w:rsidRPr="00F274CB">
        <w:rPr>
          <w:rFonts w:ascii="Trebuchet MS" w:hAnsi="Trebuchet MS"/>
          <w:caps/>
          <w:szCs w:val="24"/>
        </w:rPr>
        <w:t>EAST SUSSEX COUNTY COUNCI</w:t>
      </w:r>
      <w:r w:rsidRPr="00F274CB">
        <w:rPr>
          <w:rFonts w:ascii="Trebuchet MS" w:hAnsi="Trebuchet MS"/>
          <w:caps/>
          <w:noProof/>
          <w:szCs w:val="24"/>
          <w:lang w:eastAsia="en-GB"/>
        </w:rPr>
        <w:drawing>
          <wp:anchor distT="0" distB="0" distL="114300" distR="114300" simplePos="0" relativeHeight="251658752"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274CB">
        <w:rPr>
          <w:rFonts w:ascii="Trebuchet MS" w:hAnsi="Trebuchet MS"/>
          <w:caps/>
          <w:szCs w:val="24"/>
        </w:rPr>
        <w:t>L JOB DESCRIPTION</w:t>
      </w:r>
    </w:p>
    <w:p w14:paraId="15D46D09" w14:textId="1167A393" w:rsidR="00702B37" w:rsidRPr="00F274CB" w:rsidRDefault="00702B37" w:rsidP="003B26AF">
      <w:pPr>
        <w:jc w:val="center"/>
        <w:rPr>
          <w:rFonts w:ascii="Trebuchet MS" w:hAnsi="Trebuchet MS" w:cs="Arial"/>
          <w:b/>
          <w:bCs/>
        </w:rPr>
      </w:pPr>
    </w:p>
    <w:p w14:paraId="4FFB05CF" w14:textId="6F994B44" w:rsidR="00702B37" w:rsidRPr="00F274CB" w:rsidRDefault="00702B37" w:rsidP="00702B37">
      <w:pPr>
        <w:pStyle w:val="Heading1"/>
        <w:rPr>
          <w:rFonts w:ascii="Trebuchet MS" w:hAnsi="Trebuchet MS"/>
          <w:szCs w:val="24"/>
        </w:rPr>
      </w:pPr>
      <w:r w:rsidRPr="00F274CB">
        <w:rPr>
          <w:rFonts w:ascii="Trebuchet MS" w:hAnsi="Trebuchet MS"/>
          <w:szCs w:val="24"/>
        </w:rPr>
        <w:t>JOB TITLE:</w:t>
      </w:r>
      <w:r w:rsidR="00110ECA" w:rsidRPr="00F274CB">
        <w:rPr>
          <w:rFonts w:ascii="Trebuchet MS" w:hAnsi="Trebuchet MS"/>
          <w:szCs w:val="24"/>
        </w:rPr>
        <w:t xml:space="preserve"> </w:t>
      </w:r>
      <w:r w:rsidR="00110ECA" w:rsidRPr="00F274CB">
        <w:rPr>
          <w:rFonts w:ascii="Trebuchet MS" w:hAnsi="Trebuchet MS"/>
          <w:b w:val="0"/>
          <w:bCs w:val="0"/>
          <w:szCs w:val="24"/>
        </w:rPr>
        <w:t>Solicitor</w:t>
      </w:r>
    </w:p>
    <w:p w14:paraId="30154517" w14:textId="5482DE27" w:rsidR="00702B37" w:rsidRPr="00F274CB" w:rsidRDefault="00702B37" w:rsidP="00702B37">
      <w:pPr>
        <w:pStyle w:val="Heading1"/>
        <w:rPr>
          <w:rFonts w:ascii="Trebuchet MS" w:hAnsi="Trebuchet MS"/>
          <w:szCs w:val="24"/>
        </w:rPr>
      </w:pPr>
      <w:r w:rsidRPr="00F274CB">
        <w:rPr>
          <w:rFonts w:ascii="Trebuchet MS" w:hAnsi="Trebuchet MS"/>
          <w:szCs w:val="24"/>
        </w:rPr>
        <w:t>DEPARTMENT:</w:t>
      </w:r>
      <w:r w:rsidR="002D4C22" w:rsidRPr="00F274CB">
        <w:rPr>
          <w:rFonts w:ascii="Trebuchet MS" w:hAnsi="Trebuchet MS"/>
          <w:szCs w:val="24"/>
        </w:rPr>
        <w:t xml:space="preserve"> </w:t>
      </w:r>
      <w:r w:rsidR="002D4C22" w:rsidRPr="00F274CB">
        <w:rPr>
          <w:rFonts w:ascii="Trebuchet MS" w:hAnsi="Trebuchet MS"/>
          <w:b w:val="0"/>
          <w:bCs w:val="0"/>
          <w:szCs w:val="24"/>
        </w:rPr>
        <w:t>Governance Services</w:t>
      </w:r>
    </w:p>
    <w:p w14:paraId="5EFE2D31" w14:textId="4925433D" w:rsidR="00702B37" w:rsidRPr="00F274CB" w:rsidRDefault="00702B37" w:rsidP="00702B37">
      <w:pPr>
        <w:pStyle w:val="Heading1"/>
        <w:rPr>
          <w:rFonts w:ascii="Trebuchet MS" w:hAnsi="Trebuchet MS"/>
          <w:szCs w:val="24"/>
        </w:rPr>
      </w:pPr>
      <w:r w:rsidRPr="00F274CB">
        <w:rPr>
          <w:rFonts w:ascii="Trebuchet MS" w:hAnsi="Trebuchet MS"/>
          <w:szCs w:val="24"/>
        </w:rPr>
        <w:t>LOCATION:</w:t>
      </w:r>
      <w:r w:rsidR="002D4C22" w:rsidRPr="00F274CB">
        <w:rPr>
          <w:rFonts w:ascii="Trebuchet MS" w:hAnsi="Trebuchet MS"/>
          <w:szCs w:val="24"/>
        </w:rPr>
        <w:t xml:space="preserve"> </w:t>
      </w:r>
      <w:r w:rsidR="002D4C22" w:rsidRPr="00F274CB">
        <w:rPr>
          <w:rFonts w:ascii="Trebuchet MS" w:hAnsi="Trebuchet MS"/>
          <w:b w:val="0"/>
          <w:bCs w:val="0"/>
          <w:szCs w:val="24"/>
        </w:rPr>
        <w:t>County Hall, Lewes</w:t>
      </w:r>
    </w:p>
    <w:p w14:paraId="5BCC6FCD" w14:textId="0DC7B830" w:rsidR="00702B37" w:rsidRPr="00F274CB" w:rsidRDefault="00702B37" w:rsidP="00702B37">
      <w:pPr>
        <w:pStyle w:val="Heading1"/>
        <w:rPr>
          <w:rFonts w:ascii="Trebuchet MS" w:hAnsi="Trebuchet MS"/>
          <w:szCs w:val="24"/>
        </w:rPr>
      </w:pPr>
      <w:r w:rsidRPr="00F274CB">
        <w:rPr>
          <w:rFonts w:ascii="Trebuchet MS" w:hAnsi="Trebuchet MS"/>
          <w:szCs w:val="24"/>
        </w:rPr>
        <w:t>GRADE:</w:t>
      </w:r>
      <w:r w:rsidR="002D4C22" w:rsidRPr="00F274CB">
        <w:rPr>
          <w:rFonts w:ascii="Trebuchet MS" w:hAnsi="Trebuchet MS"/>
          <w:szCs w:val="24"/>
        </w:rPr>
        <w:t xml:space="preserve"> </w:t>
      </w:r>
      <w:hyperlink r:id="rId14" w:history="1">
        <w:r w:rsidR="0002278F" w:rsidRPr="00F274CB">
          <w:rPr>
            <w:rStyle w:val="Hyperlink"/>
            <w:rFonts w:ascii="Trebuchet MS" w:hAnsi="Trebuchet MS"/>
            <w:b w:val="0"/>
            <w:bCs w:val="0"/>
            <w:szCs w:val="24"/>
          </w:rPr>
          <w:t>Local Managerial Grade 1/2</w:t>
        </w:r>
        <w:r w:rsidR="002D4C22" w:rsidRPr="00F274CB">
          <w:rPr>
            <w:rStyle w:val="Hyperlink"/>
            <w:rFonts w:ascii="Trebuchet MS" w:hAnsi="Trebuchet MS"/>
            <w:szCs w:val="24"/>
          </w:rPr>
          <w:t xml:space="preserve"> </w:t>
        </w:r>
      </w:hyperlink>
      <w:r w:rsidR="002D4C22" w:rsidRPr="00F274CB">
        <w:rPr>
          <w:rFonts w:ascii="Trebuchet MS" w:hAnsi="Trebuchet MS"/>
          <w:szCs w:val="24"/>
        </w:rPr>
        <w:t xml:space="preserve"> </w:t>
      </w:r>
    </w:p>
    <w:p w14:paraId="68ECC8DF" w14:textId="524F61CA" w:rsidR="00702B37" w:rsidRPr="00F274CB" w:rsidRDefault="00702B37" w:rsidP="00702B37">
      <w:pPr>
        <w:pStyle w:val="Heading1"/>
        <w:rPr>
          <w:rFonts w:ascii="Trebuchet MS" w:hAnsi="Trebuchet MS"/>
          <w:szCs w:val="24"/>
        </w:rPr>
      </w:pPr>
      <w:r w:rsidRPr="00F274CB">
        <w:rPr>
          <w:rFonts w:ascii="Trebuchet MS" w:hAnsi="Trebuchet MS"/>
          <w:szCs w:val="24"/>
        </w:rPr>
        <w:t>RESPONSIBLE TO:</w:t>
      </w:r>
      <w:r w:rsidR="002D4C22" w:rsidRPr="00F274CB">
        <w:rPr>
          <w:rFonts w:ascii="Trebuchet MS" w:hAnsi="Trebuchet MS"/>
          <w:szCs w:val="24"/>
        </w:rPr>
        <w:t xml:space="preserve"> </w:t>
      </w:r>
      <w:r w:rsidR="002D4C22" w:rsidRPr="00F274CB">
        <w:rPr>
          <w:rFonts w:ascii="Trebuchet MS" w:hAnsi="Trebuchet MS"/>
          <w:b w:val="0"/>
          <w:bCs w:val="0"/>
          <w:szCs w:val="24"/>
        </w:rPr>
        <w:t>Senior Solicitor</w:t>
      </w:r>
    </w:p>
    <w:p w14:paraId="38232885" w14:textId="77777777" w:rsidR="003B26AF" w:rsidRPr="00F274CB" w:rsidRDefault="003B26AF" w:rsidP="003B26AF">
      <w:pPr>
        <w:jc w:val="both"/>
        <w:rPr>
          <w:rFonts w:ascii="Trebuchet MS" w:hAnsi="Trebuchet MS" w:cs="Arial"/>
        </w:rPr>
      </w:pPr>
    </w:p>
    <w:p w14:paraId="37D647D7" w14:textId="77777777" w:rsidR="003B26AF" w:rsidRPr="00F274CB" w:rsidRDefault="003B26AF" w:rsidP="00EE4793">
      <w:pPr>
        <w:pStyle w:val="Heading1"/>
        <w:rPr>
          <w:rFonts w:ascii="Trebuchet MS" w:hAnsi="Trebuchet MS"/>
          <w:szCs w:val="24"/>
        </w:rPr>
      </w:pPr>
      <w:r w:rsidRPr="00F274CB">
        <w:rPr>
          <w:rFonts w:ascii="Trebuchet MS" w:hAnsi="Trebuchet MS"/>
          <w:szCs w:val="24"/>
        </w:rPr>
        <w:t>Purpose of the Role:</w:t>
      </w:r>
    </w:p>
    <w:p w14:paraId="265CB9DC" w14:textId="239A2DFC" w:rsidR="002D4C22" w:rsidRPr="00F274CB" w:rsidRDefault="002D4C22" w:rsidP="00DD70B8">
      <w:pPr>
        <w:spacing w:after="200" w:line="360" w:lineRule="auto"/>
        <w:jc w:val="both"/>
        <w:rPr>
          <w:rFonts w:ascii="Trebuchet MS" w:hAnsi="Trebuchet MS" w:cs="Arial"/>
        </w:rPr>
      </w:pPr>
      <w:r w:rsidRPr="00F274CB">
        <w:rPr>
          <w:rFonts w:ascii="Trebuchet MS" w:hAnsi="Trebuchet MS" w:cs="Arial"/>
        </w:rPr>
        <w:t xml:space="preserve">To provide a </w:t>
      </w:r>
      <w:r w:rsidR="00DD70B8" w:rsidRPr="00F274CB">
        <w:rPr>
          <w:rFonts w:ascii="Trebuchet MS" w:hAnsi="Trebuchet MS" w:cs="Arial"/>
        </w:rPr>
        <w:t>high-quality</w:t>
      </w:r>
      <w:r w:rsidRPr="00F274CB">
        <w:rPr>
          <w:rFonts w:ascii="Trebuchet MS" w:hAnsi="Trebuchet MS" w:cs="Arial"/>
        </w:rPr>
        <w:t xml:space="preserve"> legal service to client departments, the County Council and contracted public bodies, to enable them to implement decisions within the law and to protect the county Council against prosecution and challenge.</w:t>
      </w:r>
    </w:p>
    <w:p w14:paraId="69CE7565" w14:textId="31B9604F" w:rsidR="003B26AF" w:rsidRPr="00F274CB" w:rsidRDefault="004361C1" w:rsidP="008F0E62">
      <w:pPr>
        <w:pStyle w:val="Heading1"/>
        <w:rPr>
          <w:rFonts w:ascii="Trebuchet MS" w:hAnsi="Trebuchet MS"/>
          <w:szCs w:val="24"/>
        </w:rPr>
      </w:pPr>
      <w:r w:rsidRPr="00F274CB">
        <w:rPr>
          <w:rFonts w:ascii="Trebuchet MS" w:hAnsi="Trebuchet MS"/>
          <w:szCs w:val="24"/>
        </w:rPr>
        <w:t>Key tasks:</w:t>
      </w:r>
    </w:p>
    <w:p w14:paraId="307A876C" w14:textId="77777777" w:rsidR="003B26AF" w:rsidRPr="00F274CB" w:rsidRDefault="003B26AF" w:rsidP="003B26AF">
      <w:pPr>
        <w:jc w:val="both"/>
        <w:rPr>
          <w:rFonts w:ascii="Trebuchet MS" w:hAnsi="Trebuchet MS" w:cs="Arial"/>
        </w:rPr>
      </w:pPr>
    </w:p>
    <w:p w14:paraId="5C7D2C80" w14:textId="15FABFD0"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To act upon instructions to carry out the objectives of client departments, utilising the post-</w:t>
      </w:r>
      <w:proofErr w:type="gramStart"/>
      <w:r w:rsidRPr="00F274CB">
        <w:rPr>
          <w:rFonts w:ascii="Trebuchet MS" w:hAnsi="Trebuchet MS" w:cs="Arial"/>
        </w:rPr>
        <w:t>holders</w:t>
      </w:r>
      <w:proofErr w:type="gramEnd"/>
      <w:r w:rsidRPr="00F274CB">
        <w:rPr>
          <w:rFonts w:ascii="Trebuchet MS" w:hAnsi="Trebuchet MS" w:cs="Arial"/>
        </w:rPr>
        <w:t xml:space="preserve"> skills, expertise and knowledge.</w:t>
      </w:r>
    </w:p>
    <w:p w14:paraId="136E06BF" w14:textId="228D3AAA"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 xml:space="preserve">To advise client departments of legal and other consequences of proposed courses of action, </w:t>
      </w:r>
      <w:proofErr w:type="gramStart"/>
      <w:r w:rsidRPr="00F274CB">
        <w:rPr>
          <w:rFonts w:ascii="Trebuchet MS" w:hAnsi="Trebuchet MS" w:cs="Arial"/>
        </w:rPr>
        <w:t>so as to</w:t>
      </w:r>
      <w:proofErr w:type="gramEnd"/>
      <w:r w:rsidRPr="00F274CB">
        <w:rPr>
          <w:rFonts w:ascii="Trebuchet MS" w:hAnsi="Trebuchet MS" w:cs="Arial"/>
        </w:rPr>
        <w:t xml:space="preserve"> enable them to give or modify instructions effectively.</w:t>
      </w:r>
    </w:p>
    <w:p w14:paraId="1097F6AF" w14:textId="5FF3D2CD"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To notify the Senior Solicitor of any instructions or events that would result in a breach of any legislation, common law, standing order or rule of propriety or would constitute a course of action amounting to maladministration.</w:t>
      </w:r>
    </w:p>
    <w:p w14:paraId="04A1DD1E" w14:textId="525E2F15"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To review the general activities of the Council in the areas of law and practice that may be assigned to the post and to consider and propose alternative or different courses of action to ensure effective implementation of client proposals or achievement of objectives or resolve client problems and/or to ensure best practice within the Legal Services Team, particularly in the light of changes of developments in the law.</w:t>
      </w:r>
    </w:p>
    <w:p w14:paraId="051F96E0" w14:textId="482A4311"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 xml:space="preserve">To undertake casework across a range of legal services provided by the Department as required; particular areas of law may be assigned to the post, but it is essential that post holder should be able and willing to carry </w:t>
      </w:r>
      <w:proofErr w:type="spellStart"/>
      <w:proofErr w:type="gramStart"/>
      <w:r w:rsidRPr="00F274CB">
        <w:rPr>
          <w:rFonts w:ascii="Trebuchet MS" w:hAnsi="Trebuchet MS" w:cs="Arial"/>
        </w:rPr>
        <w:t>our</w:t>
      </w:r>
      <w:proofErr w:type="spellEnd"/>
      <w:r w:rsidRPr="00F274CB">
        <w:rPr>
          <w:rFonts w:ascii="Trebuchet MS" w:hAnsi="Trebuchet MS" w:cs="Arial"/>
        </w:rPr>
        <w:t xml:space="preserve"> a</w:t>
      </w:r>
      <w:proofErr w:type="gramEnd"/>
      <w:r w:rsidRPr="00F274CB">
        <w:rPr>
          <w:rFonts w:ascii="Trebuchet MS" w:hAnsi="Trebuchet MS" w:cs="Arial"/>
        </w:rPr>
        <w:t xml:space="preserve"> variety of legal work in support of an effective legal services team. The post-holder may be required to give advice to Members/ Committees.</w:t>
      </w:r>
    </w:p>
    <w:p w14:paraId="1D455859" w14:textId="26003002"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lastRenderedPageBreak/>
        <w:t>To ensure all work is carried out to the standards required by arrangement with the client and by any policy or practice management standards adopted.</w:t>
      </w:r>
    </w:p>
    <w:p w14:paraId="2A0A49B6" w14:textId="465412B8"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 xml:space="preserve">To be aware of the cost to the client of individual activities. To make reasonable estimates of likely costs to clients for the effective implementation of instructions and to advise the Senior Solicitor </w:t>
      </w:r>
      <w:proofErr w:type="gramStart"/>
      <w:r w:rsidRPr="00F274CB">
        <w:rPr>
          <w:rFonts w:ascii="Trebuchet MS" w:hAnsi="Trebuchet MS" w:cs="Arial"/>
        </w:rPr>
        <w:t>in the event that</w:t>
      </w:r>
      <w:proofErr w:type="gramEnd"/>
      <w:r w:rsidRPr="00F274CB">
        <w:rPr>
          <w:rFonts w:ascii="Trebuchet MS" w:hAnsi="Trebuchet MS" w:cs="Arial"/>
        </w:rPr>
        <w:t xml:space="preserve"> such estimates are agreed where fixed costs are likely to be exceeded.</w:t>
      </w:r>
    </w:p>
    <w:p w14:paraId="7E291EBE" w14:textId="627C2C4A"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 xml:space="preserve">To participate in the appraisal process currently in place and to participate in training and development activities identified </w:t>
      </w:r>
      <w:proofErr w:type="gramStart"/>
      <w:r w:rsidRPr="00F274CB">
        <w:rPr>
          <w:rFonts w:ascii="Trebuchet MS" w:hAnsi="Trebuchet MS" w:cs="Arial"/>
        </w:rPr>
        <w:t>as a result of</w:t>
      </w:r>
      <w:proofErr w:type="gramEnd"/>
      <w:r w:rsidRPr="00F274CB">
        <w:rPr>
          <w:rFonts w:ascii="Trebuchet MS" w:hAnsi="Trebuchet MS" w:cs="Arial"/>
        </w:rPr>
        <w:t xml:space="preserve"> that process.</w:t>
      </w:r>
    </w:p>
    <w:p w14:paraId="6ADBD937" w14:textId="70CCA16E"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To ensure that the Council’s equalities and health and safety policies are observed.</w:t>
      </w:r>
    </w:p>
    <w:p w14:paraId="31B2D336" w14:textId="06313E4A"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To undertake available training opportunities and show a commitment to continuous development, to maximise your potential and ensure the efficient and effective delivery of County Council services.</w:t>
      </w:r>
    </w:p>
    <w:p w14:paraId="345D81E7" w14:textId="77777777" w:rsidR="002D4C22" w:rsidRPr="00F274CB" w:rsidRDefault="002D4C22" w:rsidP="002D4C22">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 xml:space="preserve">Undertake any other tasks commensurate with the grading of the post. </w:t>
      </w:r>
    </w:p>
    <w:p w14:paraId="6C6020A5" w14:textId="77777777" w:rsidR="002D4C22" w:rsidRPr="00F274CB" w:rsidRDefault="002D4C22" w:rsidP="00DD70B8">
      <w:pPr>
        <w:spacing w:after="200" w:line="360" w:lineRule="auto"/>
        <w:jc w:val="both"/>
        <w:rPr>
          <w:rFonts w:ascii="Trebuchet MS" w:hAnsi="Trebuchet MS" w:cs="Arial"/>
          <w:b/>
          <w:bCs/>
        </w:rPr>
      </w:pPr>
      <w:r w:rsidRPr="00F274CB">
        <w:rPr>
          <w:rFonts w:ascii="Trebuchet MS" w:hAnsi="Trebuchet MS" w:cs="Arial"/>
          <w:b/>
          <w:bCs/>
        </w:rPr>
        <w:t>For progression to LMG2:</w:t>
      </w:r>
    </w:p>
    <w:p w14:paraId="7F17B626" w14:textId="488EF15A"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Lead meetings/team discussions to solve problems and implement solutions</w:t>
      </w:r>
    </w:p>
    <w:p w14:paraId="4CAA099D" w14:textId="59C45635"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Advise, guide and train less experienced staff effectively</w:t>
      </w:r>
    </w:p>
    <w:p w14:paraId="6D510EFB" w14:textId="717F2853" w:rsidR="002D4C22" w:rsidRPr="00F274CB" w:rsidRDefault="002D4C22" w:rsidP="00DD70B8">
      <w:pPr>
        <w:pStyle w:val="ListParagraph"/>
        <w:numPr>
          <w:ilvl w:val="0"/>
          <w:numId w:val="4"/>
        </w:numPr>
        <w:spacing w:after="200" w:line="360" w:lineRule="auto"/>
        <w:jc w:val="both"/>
        <w:rPr>
          <w:rFonts w:ascii="Trebuchet MS" w:hAnsi="Trebuchet MS" w:cs="Arial"/>
        </w:rPr>
      </w:pPr>
      <w:r w:rsidRPr="00F274CB">
        <w:rPr>
          <w:rFonts w:ascii="Trebuchet MS" w:hAnsi="Trebuchet MS" w:cs="Arial"/>
        </w:rPr>
        <w:t>Undertake a complex caseload with minimum supervision</w:t>
      </w:r>
    </w:p>
    <w:p w14:paraId="0DDEC28E" w14:textId="195E1DBF" w:rsidR="002D4C22" w:rsidRPr="00F274CB" w:rsidRDefault="002D4C22" w:rsidP="00DD70B8">
      <w:pPr>
        <w:spacing w:after="200" w:line="360" w:lineRule="auto"/>
        <w:jc w:val="both"/>
        <w:rPr>
          <w:rFonts w:ascii="Trebuchet MS" w:hAnsi="Trebuchet MS" w:cs="Arial"/>
        </w:rPr>
      </w:pPr>
      <w:r w:rsidRPr="00F274CB">
        <w:rPr>
          <w:rFonts w:ascii="Trebuchet MS" w:hAnsi="Trebuchet MS" w:cs="Arial"/>
        </w:rPr>
        <w:t>Please note that the above grades are not linked and therefore it is not possible to automatically progress through the Solicitor grades. Grade will be determined by the level of business need, the tasks undertaken and essential criteria that have been met upon appointment to the role.</w:t>
      </w:r>
    </w:p>
    <w:p w14:paraId="35DA6780" w14:textId="77777777" w:rsidR="002D4C22" w:rsidRPr="00F274CB" w:rsidRDefault="002D4C22" w:rsidP="00DD70B8">
      <w:pPr>
        <w:spacing w:after="200" w:line="360" w:lineRule="auto"/>
        <w:jc w:val="both"/>
        <w:rPr>
          <w:rFonts w:ascii="Trebuchet MS" w:hAnsi="Trebuchet MS" w:cs="Arial"/>
        </w:rPr>
      </w:pPr>
      <w:r w:rsidRPr="00F274CB">
        <w:rPr>
          <w:rFonts w:ascii="Trebuchet MS" w:hAnsi="Trebuchet MS"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F274CB" w:rsidRDefault="00726AC3" w:rsidP="00726AC3">
      <w:pPr>
        <w:pStyle w:val="ListParagraph"/>
        <w:rPr>
          <w:rFonts w:ascii="Trebuchet MS" w:hAnsi="Trebuchet MS" w:cs="Arial"/>
        </w:rPr>
      </w:pPr>
    </w:p>
    <w:p w14:paraId="1EEEA4F9" w14:textId="77777777" w:rsidR="00726AC3" w:rsidRPr="00F274CB" w:rsidRDefault="00726AC3" w:rsidP="00726AC3">
      <w:pPr>
        <w:pStyle w:val="ListParagraph"/>
        <w:spacing w:after="200" w:line="360" w:lineRule="auto"/>
        <w:ind w:left="360"/>
        <w:jc w:val="both"/>
        <w:rPr>
          <w:rFonts w:ascii="Trebuchet MS" w:hAnsi="Trebuchet MS" w:cs="Arial"/>
        </w:rPr>
      </w:pPr>
    </w:p>
    <w:p w14:paraId="3BD55665" w14:textId="77777777" w:rsidR="00DD70B8" w:rsidRPr="00F274CB" w:rsidRDefault="00DD70B8">
      <w:pPr>
        <w:spacing w:after="200" w:line="276" w:lineRule="auto"/>
        <w:rPr>
          <w:rFonts w:ascii="Trebuchet MS" w:hAnsi="Trebuchet MS" w:cs="Arial"/>
          <w:b/>
          <w:bCs/>
          <w:kern w:val="32"/>
          <w:lang w:eastAsia="en-US"/>
        </w:rPr>
      </w:pPr>
      <w:r w:rsidRPr="00F274CB">
        <w:rPr>
          <w:rFonts w:ascii="Trebuchet MS" w:hAnsi="Trebuchet MS"/>
        </w:rPr>
        <w:br w:type="page"/>
      </w:r>
    </w:p>
    <w:p w14:paraId="429BB020" w14:textId="24AA7EF6" w:rsidR="003B26AF" w:rsidRPr="00F274CB" w:rsidRDefault="00C374FD" w:rsidP="00AE4FEB">
      <w:pPr>
        <w:pStyle w:val="Heading1"/>
        <w:jc w:val="center"/>
        <w:rPr>
          <w:rFonts w:ascii="Trebuchet MS" w:hAnsi="Trebuchet MS"/>
          <w:szCs w:val="24"/>
        </w:rPr>
      </w:pPr>
      <w:r w:rsidRPr="00F274CB">
        <w:rPr>
          <w:rFonts w:ascii="Trebuchet MS" w:hAnsi="Trebuchet MS"/>
          <w:szCs w:val="24"/>
        </w:rPr>
        <w:lastRenderedPageBreak/>
        <w:t>EAST SUSSEX COUNTY COUNCIL PERSON SPECIFICATION</w:t>
      </w:r>
    </w:p>
    <w:p w14:paraId="44BCE607" w14:textId="77777777" w:rsidR="001D13CE" w:rsidRPr="00F274CB" w:rsidRDefault="001D13CE" w:rsidP="00851D94">
      <w:pPr>
        <w:rPr>
          <w:rFonts w:ascii="Trebuchet MS" w:hAnsi="Trebuchet MS" w:cs="Arial"/>
          <w:b/>
          <w:bCs/>
        </w:rPr>
      </w:pPr>
    </w:p>
    <w:p w14:paraId="7B170436" w14:textId="5AA6B084" w:rsidR="003B26AF" w:rsidRPr="00F274CB" w:rsidRDefault="00307391" w:rsidP="00851D94">
      <w:pPr>
        <w:pStyle w:val="Heading1"/>
        <w:rPr>
          <w:rFonts w:ascii="Trebuchet MS" w:hAnsi="Trebuchet MS"/>
          <w:szCs w:val="24"/>
        </w:rPr>
      </w:pPr>
      <w:r w:rsidRPr="00F274CB">
        <w:rPr>
          <w:rFonts w:ascii="Trebuchet MS" w:hAnsi="Trebuchet MS"/>
          <w:szCs w:val="24"/>
        </w:rPr>
        <w:t>Essential key skills and abilities</w:t>
      </w:r>
      <w:r w:rsidR="003B26AF" w:rsidRPr="00F274CB">
        <w:rPr>
          <w:rFonts w:ascii="Trebuchet MS" w:hAnsi="Trebuchet MS"/>
          <w:szCs w:val="24"/>
        </w:rPr>
        <w:tab/>
      </w:r>
      <w:r w:rsidR="003B26AF" w:rsidRPr="00F274CB">
        <w:rPr>
          <w:rFonts w:ascii="Trebuchet MS" w:hAnsi="Trebuchet MS"/>
          <w:szCs w:val="24"/>
        </w:rPr>
        <w:tab/>
      </w:r>
      <w:r w:rsidR="003B26AF" w:rsidRPr="00F274CB">
        <w:rPr>
          <w:rFonts w:ascii="Trebuchet MS" w:hAnsi="Trebuchet MS"/>
          <w:szCs w:val="24"/>
        </w:rPr>
        <w:tab/>
      </w:r>
      <w:r w:rsidR="003B26AF" w:rsidRPr="00F274CB">
        <w:rPr>
          <w:rFonts w:ascii="Trebuchet MS" w:hAnsi="Trebuchet MS"/>
          <w:szCs w:val="24"/>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274CB" w14:paraId="4BBE6D1C" w14:textId="77777777" w:rsidTr="004A1434">
        <w:tc>
          <w:tcPr>
            <w:tcW w:w="5000" w:type="pct"/>
            <w:shd w:val="clear" w:color="auto" w:fill="D9D9D9" w:themeFill="background1" w:themeFillShade="D9"/>
          </w:tcPr>
          <w:p w14:paraId="03A16E6B" w14:textId="77777777" w:rsidR="00855F9E" w:rsidRPr="00F274CB" w:rsidRDefault="00855F9E" w:rsidP="005C114F">
            <w:pPr>
              <w:rPr>
                <w:rFonts w:ascii="Trebuchet MS" w:hAnsi="Trebuchet MS" w:cs="Arial"/>
                <w:b/>
                <w:bCs/>
              </w:rPr>
            </w:pPr>
          </w:p>
          <w:p w14:paraId="323D295A" w14:textId="3EF4B920" w:rsidR="00855F9E" w:rsidRPr="00F274CB" w:rsidRDefault="00855F9E" w:rsidP="00DD70B8">
            <w:pPr>
              <w:rPr>
                <w:rFonts w:ascii="Trebuchet MS" w:hAnsi="Trebuchet MS" w:cs="Arial"/>
              </w:rPr>
            </w:pPr>
            <w:r w:rsidRPr="00F274CB">
              <w:rPr>
                <w:rFonts w:ascii="Trebuchet MS" w:hAnsi="Trebuchet MS" w:cs="Arial"/>
              </w:rPr>
              <w:t>These criteria will be assessed at the application and interview stage</w:t>
            </w:r>
            <w:r w:rsidR="00402216" w:rsidRPr="00F274CB">
              <w:rPr>
                <w:rFonts w:ascii="Trebuchet MS" w:hAnsi="Trebuchet MS" w:cs="Arial"/>
              </w:rPr>
              <w:t xml:space="preserve"> </w:t>
            </w:r>
          </w:p>
        </w:tc>
      </w:tr>
      <w:tr w:rsidR="002D4C22" w:rsidRPr="00F274CB" w14:paraId="6090B816" w14:textId="77777777" w:rsidTr="00855F9E">
        <w:tc>
          <w:tcPr>
            <w:tcW w:w="5000" w:type="pct"/>
          </w:tcPr>
          <w:p w14:paraId="4ADFEBE6" w14:textId="77777777"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The ability to provide prompt and accurate legal advice</w:t>
            </w:r>
          </w:p>
          <w:p w14:paraId="0B69A3CF" w14:textId="77777777"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Clarity in both written and oral communications</w:t>
            </w:r>
          </w:p>
          <w:p w14:paraId="6EBDFA16" w14:textId="77777777"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The ability to communicate effectively with a diverse range of personnel/organisations</w:t>
            </w:r>
          </w:p>
          <w:p w14:paraId="09301F8C" w14:textId="77777777"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Negotiating and drafting skills</w:t>
            </w:r>
          </w:p>
          <w:p w14:paraId="1636F396" w14:textId="77777777"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The ability to analyse factual situations, research the relevant law and apply it</w:t>
            </w:r>
          </w:p>
          <w:p w14:paraId="008EF01F" w14:textId="4A4985D6"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The ability to work effectively with elected members</w:t>
            </w:r>
          </w:p>
          <w:p w14:paraId="069E885E" w14:textId="77777777" w:rsidR="002D4C22" w:rsidRPr="00F274CB" w:rsidRDefault="002D4C22" w:rsidP="00DD70B8">
            <w:pPr>
              <w:tabs>
                <w:tab w:val="left" w:pos="448"/>
              </w:tabs>
              <w:spacing w:before="120"/>
              <w:ind w:left="164"/>
              <w:rPr>
                <w:rFonts w:ascii="Trebuchet MS" w:hAnsi="Trebuchet MS" w:cs="Arial"/>
                <w:b/>
                <w:bCs/>
              </w:rPr>
            </w:pPr>
            <w:r w:rsidRPr="00F274CB">
              <w:rPr>
                <w:rFonts w:ascii="Trebuchet MS" w:hAnsi="Trebuchet MS" w:cs="Arial"/>
                <w:b/>
                <w:bCs/>
              </w:rPr>
              <w:t>For LMG2:</w:t>
            </w:r>
          </w:p>
          <w:p w14:paraId="0AE22CFC" w14:textId="77777777"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Ability to draft complex and unusual documentation</w:t>
            </w:r>
          </w:p>
          <w:p w14:paraId="17242E3C" w14:textId="6614AC3D" w:rsidR="002D4C22" w:rsidRPr="00F274CB" w:rsidRDefault="002D4C22" w:rsidP="00851D94">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 xml:space="preserve">Ability to explain legal documentation to clients, including </w:t>
            </w:r>
            <w:r w:rsidR="00DD70B8" w:rsidRPr="00F274CB">
              <w:rPr>
                <w:rFonts w:ascii="Trebuchet MS" w:hAnsi="Trebuchet MS" w:cs="Arial"/>
              </w:rPr>
              <w:t>non-specialists</w:t>
            </w:r>
          </w:p>
        </w:tc>
      </w:tr>
    </w:tbl>
    <w:p w14:paraId="4E507DDD" w14:textId="583907A4" w:rsidR="00307391" w:rsidRPr="00F274CB" w:rsidRDefault="00307391" w:rsidP="00851D94">
      <w:pPr>
        <w:pStyle w:val="Heading1"/>
        <w:rPr>
          <w:rFonts w:ascii="Trebuchet MS" w:hAnsi="Trebuchet MS"/>
          <w:szCs w:val="24"/>
        </w:rPr>
      </w:pPr>
      <w:r w:rsidRPr="00F274CB">
        <w:rPr>
          <w:rFonts w:ascii="Trebuchet MS" w:hAnsi="Trebuchet MS"/>
          <w:szCs w:val="24"/>
        </w:rPr>
        <w:t xml:space="preserve">Desirable key skills and abilities.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274CB" w14:paraId="6C6F9B37" w14:textId="77777777" w:rsidTr="00FE4B7A">
        <w:tc>
          <w:tcPr>
            <w:tcW w:w="5000" w:type="pct"/>
            <w:shd w:val="clear" w:color="auto" w:fill="D9D9D9" w:themeFill="background1" w:themeFillShade="D9"/>
          </w:tcPr>
          <w:p w14:paraId="0D8FC71C" w14:textId="77777777" w:rsidR="00307391" w:rsidRPr="00F274CB" w:rsidRDefault="00307391" w:rsidP="00FE4B7A">
            <w:pPr>
              <w:rPr>
                <w:rFonts w:ascii="Trebuchet MS" w:hAnsi="Trebuchet MS" w:cs="Arial"/>
                <w:b/>
                <w:bCs/>
              </w:rPr>
            </w:pPr>
          </w:p>
          <w:p w14:paraId="350719A5" w14:textId="2B8BF317" w:rsidR="00307391" w:rsidRPr="00F274CB" w:rsidRDefault="00307391" w:rsidP="00DD70B8">
            <w:pPr>
              <w:rPr>
                <w:rFonts w:ascii="Trebuchet MS" w:hAnsi="Trebuchet MS" w:cs="Arial"/>
              </w:rPr>
            </w:pPr>
            <w:r w:rsidRPr="00F274CB">
              <w:rPr>
                <w:rFonts w:ascii="Trebuchet MS" w:hAnsi="Trebuchet MS" w:cs="Arial"/>
              </w:rPr>
              <w:t xml:space="preserve">These criteria will be assessed at the application and interview stage </w:t>
            </w:r>
          </w:p>
        </w:tc>
      </w:tr>
      <w:tr w:rsidR="00307391" w:rsidRPr="00F274CB" w14:paraId="0FF3B616" w14:textId="77777777" w:rsidTr="00FE4B7A">
        <w:tc>
          <w:tcPr>
            <w:tcW w:w="5000" w:type="pct"/>
          </w:tcPr>
          <w:p w14:paraId="581DF2AD" w14:textId="46E94379" w:rsidR="00307391"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Good understanding of Local Government practice and procedure</w:t>
            </w:r>
          </w:p>
        </w:tc>
      </w:tr>
    </w:tbl>
    <w:p w14:paraId="38EBDD99" w14:textId="75DC387A" w:rsidR="008F0E62" w:rsidRPr="00F274CB" w:rsidRDefault="00307391" w:rsidP="00851D94">
      <w:pPr>
        <w:pStyle w:val="Heading1"/>
        <w:rPr>
          <w:rFonts w:ascii="Trebuchet MS" w:hAnsi="Trebuchet MS"/>
          <w:szCs w:val="24"/>
        </w:rPr>
      </w:pPr>
      <w:r w:rsidRPr="00F274CB">
        <w:rPr>
          <w:rFonts w:ascii="Trebuchet MS" w:hAnsi="Trebuchet MS"/>
          <w:szCs w:val="24"/>
        </w:rPr>
        <w:t>Essential education and qualifications</w:t>
      </w:r>
      <w:r w:rsidR="008F0E62" w:rsidRPr="00F274CB">
        <w:rPr>
          <w:rFonts w:ascii="Trebuchet MS" w:hAnsi="Trebuchet MS"/>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274CB" w14:paraId="4DD12D0E" w14:textId="77777777" w:rsidTr="004544C4">
        <w:tc>
          <w:tcPr>
            <w:tcW w:w="5000" w:type="pct"/>
            <w:shd w:val="clear" w:color="auto" w:fill="D9D9D9" w:themeFill="background1" w:themeFillShade="D9"/>
          </w:tcPr>
          <w:p w14:paraId="65AF2F20" w14:textId="77777777" w:rsidR="00AE4FEB" w:rsidRPr="00F274CB" w:rsidRDefault="00AE4FEB" w:rsidP="004544C4">
            <w:pPr>
              <w:tabs>
                <w:tab w:val="left" w:pos="448"/>
              </w:tabs>
              <w:rPr>
                <w:rFonts w:ascii="Trebuchet MS" w:hAnsi="Trebuchet MS" w:cs="Arial"/>
                <w:b/>
                <w:bCs/>
              </w:rPr>
            </w:pPr>
          </w:p>
          <w:p w14:paraId="0CAFC2CF" w14:textId="70D21C31" w:rsidR="00AE4FEB" w:rsidRPr="00F274CB" w:rsidRDefault="00AE4FEB" w:rsidP="004544C4">
            <w:pPr>
              <w:tabs>
                <w:tab w:val="left" w:pos="448"/>
              </w:tabs>
              <w:rPr>
                <w:rFonts w:ascii="Trebuchet MS" w:hAnsi="Trebuchet MS" w:cs="Arial"/>
                <w:b/>
                <w:bCs/>
              </w:rPr>
            </w:pPr>
            <w:r w:rsidRPr="00F274CB">
              <w:rPr>
                <w:rFonts w:ascii="Trebuchet MS" w:hAnsi="Trebuchet MS" w:cs="Arial"/>
              </w:rPr>
              <w:t>These criteria will be evidenced via certificates, or at interview</w:t>
            </w:r>
            <w:r w:rsidR="00B05B0B" w:rsidRPr="00F274CB">
              <w:rPr>
                <w:rFonts w:ascii="Trebuchet MS" w:hAnsi="Trebuchet MS" w:cs="Arial"/>
              </w:rPr>
              <w:t xml:space="preserve"> </w:t>
            </w:r>
          </w:p>
        </w:tc>
      </w:tr>
      <w:tr w:rsidR="00AE4FEB" w:rsidRPr="00F274CB" w14:paraId="4688F001" w14:textId="77777777" w:rsidTr="004544C4">
        <w:tc>
          <w:tcPr>
            <w:tcW w:w="5000" w:type="pct"/>
          </w:tcPr>
          <w:p w14:paraId="3415E1EC" w14:textId="1A00B767" w:rsidR="00AE4FEB"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 xml:space="preserve">Practising Solicitor or Barrister </w:t>
            </w:r>
          </w:p>
        </w:tc>
      </w:tr>
    </w:tbl>
    <w:p w14:paraId="7F905CD4" w14:textId="5CBDEDD0" w:rsidR="008F0E62" w:rsidRPr="00F274CB" w:rsidRDefault="00307391" w:rsidP="00851D94">
      <w:pPr>
        <w:pStyle w:val="Heading1"/>
        <w:rPr>
          <w:rFonts w:ascii="Trebuchet MS" w:hAnsi="Trebuchet MS"/>
          <w:szCs w:val="24"/>
        </w:rPr>
      </w:pPr>
      <w:r w:rsidRPr="00F274CB">
        <w:rPr>
          <w:rFonts w:ascii="Trebuchet MS" w:hAnsi="Trebuchet MS"/>
          <w:szCs w:val="24"/>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274CB" w14:paraId="27E5CE9E" w14:textId="77777777" w:rsidTr="004544C4">
        <w:tc>
          <w:tcPr>
            <w:tcW w:w="5000" w:type="pct"/>
            <w:shd w:val="clear" w:color="auto" w:fill="D9D9D9" w:themeFill="background1" w:themeFillShade="D9"/>
          </w:tcPr>
          <w:p w14:paraId="799DA1D8" w14:textId="77777777" w:rsidR="00AE4FEB" w:rsidRPr="00F274CB" w:rsidRDefault="00AE4FEB" w:rsidP="004544C4">
            <w:pPr>
              <w:tabs>
                <w:tab w:val="left" w:pos="448"/>
              </w:tabs>
              <w:rPr>
                <w:rFonts w:ascii="Trebuchet MS" w:hAnsi="Trebuchet MS" w:cs="Arial"/>
                <w:b/>
                <w:bCs/>
              </w:rPr>
            </w:pPr>
          </w:p>
          <w:p w14:paraId="2F92A58D" w14:textId="28E6E0BC" w:rsidR="00AE4FEB" w:rsidRPr="00F274CB" w:rsidRDefault="00AE4FEB" w:rsidP="00DD70B8">
            <w:pPr>
              <w:rPr>
                <w:rFonts w:ascii="Trebuchet MS" w:hAnsi="Trebuchet MS" w:cs="Arial"/>
                <w:b/>
                <w:bCs/>
              </w:rPr>
            </w:pPr>
            <w:r w:rsidRPr="00F274CB">
              <w:rPr>
                <w:rFonts w:ascii="Trebuchet MS" w:hAnsi="Trebuchet MS" w:cs="Arial"/>
              </w:rPr>
              <w:t>These criteria will be assessed at the application and interview stage</w:t>
            </w:r>
            <w:r w:rsidR="00153804" w:rsidRPr="00F274CB">
              <w:rPr>
                <w:rFonts w:ascii="Trebuchet MS" w:hAnsi="Trebuchet MS" w:cs="Arial"/>
              </w:rPr>
              <w:t xml:space="preserve"> </w:t>
            </w:r>
          </w:p>
        </w:tc>
      </w:tr>
      <w:tr w:rsidR="002D4C22" w:rsidRPr="00F274CB" w14:paraId="4D21D7B8" w14:textId="77777777" w:rsidTr="004544C4">
        <w:tc>
          <w:tcPr>
            <w:tcW w:w="5000" w:type="pct"/>
          </w:tcPr>
          <w:p w14:paraId="528ED8D9" w14:textId="3B801C7A" w:rsidR="002D4C22" w:rsidRPr="00F274CB" w:rsidRDefault="002D4C22" w:rsidP="00851D94">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Knowledge of the law and practice relating t</w:t>
            </w:r>
            <w:r w:rsidR="00F274CB">
              <w:rPr>
                <w:rFonts w:ascii="Trebuchet MS" w:hAnsi="Trebuchet MS" w:cs="Arial"/>
              </w:rPr>
              <w:t>o Property Law</w:t>
            </w:r>
          </w:p>
        </w:tc>
      </w:tr>
    </w:tbl>
    <w:p w14:paraId="526A857E" w14:textId="4A4C04A3" w:rsidR="00307391" w:rsidRPr="00F274CB" w:rsidRDefault="00307391" w:rsidP="00851D94">
      <w:pPr>
        <w:pStyle w:val="Heading1"/>
        <w:rPr>
          <w:rFonts w:ascii="Trebuchet MS" w:hAnsi="Trebuchet MS"/>
          <w:szCs w:val="24"/>
        </w:rPr>
      </w:pPr>
      <w:r w:rsidRPr="00F274CB">
        <w:rPr>
          <w:rFonts w:ascii="Trebuchet MS" w:hAnsi="Trebuchet MS"/>
          <w:szCs w:val="24"/>
        </w:rP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274CB" w14:paraId="28A8A6B4" w14:textId="77777777" w:rsidTr="00FE4B7A">
        <w:tc>
          <w:tcPr>
            <w:tcW w:w="5000" w:type="pct"/>
            <w:shd w:val="clear" w:color="auto" w:fill="D9D9D9" w:themeFill="background1" w:themeFillShade="D9"/>
          </w:tcPr>
          <w:p w14:paraId="5B900831" w14:textId="77777777" w:rsidR="00307391" w:rsidRPr="00F274CB" w:rsidRDefault="00307391" w:rsidP="00FE4B7A">
            <w:pPr>
              <w:tabs>
                <w:tab w:val="left" w:pos="448"/>
              </w:tabs>
              <w:rPr>
                <w:rFonts w:ascii="Trebuchet MS" w:hAnsi="Trebuchet MS" w:cs="Arial"/>
                <w:b/>
                <w:bCs/>
              </w:rPr>
            </w:pPr>
          </w:p>
          <w:p w14:paraId="2326F599" w14:textId="0D7FB40F" w:rsidR="00307391" w:rsidRPr="00F274CB" w:rsidRDefault="00307391" w:rsidP="00DD70B8">
            <w:pPr>
              <w:rPr>
                <w:rFonts w:ascii="Trebuchet MS" w:hAnsi="Trebuchet MS" w:cs="Arial"/>
                <w:b/>
                <w:bCs/>
              </w:rPr>
            </w:pPr>
            <w:r w:rsidRPr="00F274CB">
              <w:rPr>
                <w:rFonts w:ascii="Trebuchet MS" w:hAnsi="Trebuchet MS" w:cs="Arial"/>
              </w:rPr>
              <w:t xml:space="preserve">These criteria will be assessed at the application and interview stage </w:t>
            </w:r>
          </w:p>
        </w:tc>
      </w:tr>
      <w:tr w:rsidR="00307391" w:rsidRPr="00F274CB" w14:paraId="7788CED2" w14:textId="77777777" w:rsidTr="00FE4B7A">
        <w:tc>
          <w:tcPr>
            <w:tcW w:w="5000" w:type="pct"/>
          </w:tcPr>
          <w:p w14:paraId="72EC8A76" w14:textId="5D982EBB" w:rsidR="00307391"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Knowledge of democratic and political aspects of local government</w:t>
            </w:r>
          </w:p>
        </w:tc>
      </w:tr>
    </w:tbl>
    <w:p w14:paraId="1613C791" w14:textId="77777777" w:rsidR="00691940" w:rsidRPr="00F274CB" w:rsidRDefault="00691940" w:rsidP="00851D94">
      <w:pPr>
        <w:pStyle w:val="Heading1"/>
        <w:rPr>
          <w:rFonts w:ascii="Trebuchet MS" w:hAnsi="Trebuchet MS"/>
          <w:szCs w:val="24"/>
        </w:rPr>
      </w:pPr>
    </w:p>
    <w:p w14:paraId="7AA2E71D" w14:textId="77777777" w:rsidR="00691940" w:rsidRPr="00F274CB" w:rsidRDefault="00691940">
      <w:pPr>
        <w:spacing w:after="200" w:line="276" w:lineRule="auto"/>
        <w:rPr>
          <w:rFonts w:ascii="Trebuchet MS" w:hAnsi="Trebuchet MS" w:cs="Arial"/>
          <w:b/>
          <w:bCs/>
          <w:kern w:val="32"/>
          <w:lang w:eastAsia="en-US"/>
        </w:rPr>
      </w:pPr>
      <w:r w:rsidRPr="00F274CB">
        <w:rPr>
          <w:rFonts w:ascii="Trebuchet MS" w:hAnsi="Trebuchet MS"/>
        </w:rPr>
        <w:br w:type="page"/>
      </w:r>
    </w:p>
    <w:p w14:paraId="1249A658" w14:textId="0FDBB45C" w:rsidR="008F0E62" w:rsidRPr="00F274CB" w:rsidRDefault="00307391" w:rsidP="00851D94">
      <w:pPr>
        <w:pStyle w:val="Heading1"/>
        <w:rPr>
          <w:rFonts w:ascii="Trebuchet MS" w:hAnsi="Trebuchet MS"/>
          <w:szCs w:val="24"/>
        </w:rPr>
      </w:pPr>
      <w:r w:rsidRPr="00F274CB">
        <w:rPr>
          <w:rFonts w:ascii="Trebuchet MS" w:hAnsi="Trebuchet MS"/>
          <w:szCs w:val="24"/>
        </w:rP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274CB" w14:paraId="0E92A230" w14:textId="77777777" w:rsidTr="004544C4">
        <w:tc>
          <w:tcPr>
            <w:tcW w:w="5000" w:type="pct"/>
            <w:shd w:val="clear" w:color="auto" w:fill="D9D9D9" w:themeFill="background1" w:themeFillShade="D9"/>
          </w:tcPr>
          <w:p w14:paraId="3C5D88E0" w14:textId="77777777" w:rsidR="00AE4FEB" w:rsidRPr="00F274CB" w:rsidRDefault="00AE4FEB" w:rsidP="004544C4">
            <w:pPr>
              <w:rPr>
                <w:rFonts w:ascii="Trebuchet MS" w:hAnsi="Trebuchet MS" w:cs="Arial"/>
                <w:b/>
                <w:bCs/>
              </w:rPr>
            </w:pPr>
          </w:p>
          <w:p w14:paraId="4AB14AE2" w14:textId="365E12C3" w:rsidR="00AE4FEB" w:rsidRPr="00F274CB" w:rsidRDefault="00AE4FEB" w:rsidP="00DD70B8">
            <w:pPr>
              <w:rPr>
                <w:rFonts w:ascii="Trebuchet MS" w:hAnsi="Trebuchet MS" w:cs="Arial"/>
                <w:b/>
                <w:bCs/>
              </w:rPr>
            </w:pPr>
            <w:r w:rsidRPr="00F274CB">
              <w:rPr>
                <w:rFonts w:ascii="Trebuchet MS" w:hAnsi="Trebuchet MS" w:cs="Arial"/>
              </w:rPr>
              <w:t>These criteria will be assessed at the application and interview stage</w:t>
            </w:r>
            <w:r w:rsidR="00153804" w:rsidRPr="00F274CB">
              <w:rPr>
                <w:rFonts w:ascii="Trebuchet MS" w:hAnsi="Trebuchet MS" w:cs="Arial"/>
              </w:rPr>
              <w:t xml:space="preserve"> </w:t>
            </w:r>
          </w:p>
        </w:tc>
      </w:tr>
      <w:tr w:rsidR="00AE4FEB" w:rsidRPr="00F274CB" w14:paraId="29B07E31" w14:textId="77777777" w:rsidTr="004544C4">
        <w:tc>
          <w:tcPr>
            <w:tcW w:w="5000" w:type="pct"/>
          </w:tcPr>
          <w:p w14:paraId="1BDD5EE5" w14:textId="77777777"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Ability to demonstrate experience of conducting own caseload within defined areas of legal practice.</w:t>
            </w:r>
          </w:p>
          <w:p w14:paraId="68A2C14C" w14:textId="719F8D94"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 xml:space="preserve">Advocacy experience </w:t>
            </w:r>
          </w:p>
          <w:p w14:paraId="46DE7280" w14:textId="77777777" w:rsidR="002D4C22" w:rsidRPr="00F274CB" w:rsidRDefault="002D4C22" w:rsidP="00DD70B8">
            <w:pPr>
              <w:tabs>
                <w:tab w:val="left" w:pos="448"/>
              </w:tabs>
              <w:spacing w:before="120"/>
              <w:ind w:left="164"/>
              <w:rPr>
                <w:rFonts w:ascii="Trebuchet MS" w:hAnsi="Trebuchet MS" w:cs="Arial"/>
                <w:b/>
                <w:bCs/>
              </w:rPr>
            </w:pPr>
            <w:r w:rsidRPr="00F274CB">
              <w:rPr>
                <w:rFonts w:ascii="Trebuchet MS" w:hAnsi="Trebuchet MS" w:cs="Arial"/>
                <w:b/>
                <w:bCs/>
              </w:rPr>
              <w:t>For LMG2:</w:t>
            </w:r>
          </w:p>
          <w:p w14:paraId="3FBBFB9D" w14:textId="0F2E5441" w:rsidR="00AE4FEB" w:rsidRPr="00F274CB" w:rsidRDefault="002D4C22" w:rsidP="00851D94">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Experience of mentoring or guiding legal staff</w:t>
            </w:r>
          </w:p>
        </w:tc>
      </w:tr>
    </w:tbl>
    <w:p w14:paraId="07062C1F" w14:textId="64A88BC0" w:rsidR="00307391" w:rsidRPr="00F274CB" w:rsidRDefault="00307391" w:rsidP="00851D94">
      <w:pPr>
        <w:pStyle w:val="Heading1"/>
        <w:rPr>
          <w:rFonts w:ascii="Trebuchet MS" w:hAnsi="Trebuchet MS"/>
          <w:szCs w:val="24"/>
        </w:rPr>
      </w:pPr>
      <w:r w:rsidRPr="00F274CB">
        <w:rPr>
          <w:rFonts w:ascii="Trebuchet MS" w:hAnsi="Trebuchet MS"/>
          <w:szCs w:val="24"/>
        </w:rP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274CB" w14:paraId="7CD4A93E" w14:textId="77777777" w:rsidTr="00FE4B7A">
        <w:tc>
          <w:tcPr>
            <w:tcW w:w="5000" w:type="pct"/>
            <w:shd w:val="clear" w:color="auto" w:fill="D9D9D9" w:themeFill="background1" w:themeFillShade="D9"/>
          </w:tcPr>
          <w:p w14:paraId="12D74E12" w14:textId="77777777" w:rsidR="00307391" w:rsidRPr="00F274CB" w:rsidRDefault="00307391" w:rsidP="00FE4B7A">
            <w:pPr>
              <w:rPr>
                <w:rFonts w:ascii="Trebuchet MS" w:hAnsi="Trebuchet MS" w:cs="Arial"/>
                <w:b/>
                <w:bCs/>
              </w:rPr>
            </w:pPr>
          </w:p>
          <w:p w14:paraId="2DFDCE00" w14:textId="470A7246" w:rsidR="00307391" w:rsidRPr="00F274CB" w:rsidRDefault="00307391" w:rsidP="00DD70B8">
            <w:pPr>
              <w:rPr>
                <w:rFonts w:ascii="Trebuchet MS" w:hAnsi="Trebuchet MS" w:cs="Arial"/>
                <w:b/>
                <w:bCs/>
              </w:rPr>
            </w:pPr>
            <w:r w:rsidRPr="00F274CB">
              <w:rPr>
                <w:rFonts w:ascii="Trebuchet MS" w:hAnsi="Trebuchet MS" w:cs="Arial"/>
              </w:rPr>
              <w:t>These criteria will be assessed at the application and interview stage</w:t>
            </w:r>
          </w:p>
        </w:tc>
      </w:tr>
      <w:tr w:rsidR="00307391" w:rsidRPr="00F274CB" w14:paraId="5DF843AF" w14:textId="77777777" w:rsidTr="00FE4B7A">
        <w:tc>
          <w:tcPr>
            <w:tcW w:w="5000" w:type="pct"/>
          </w:tcPr>
          <w:p w14:paraId="405A2989" w14:textId="32BFD584" w:rsidR="00307391"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Recent local government experience.</w:t>
            </w:r>
          </w:p>
        </w:tc>
      </w:tr>
    </w:tbl>
    <w:p w14:paraId="32E7109C" w14:textId="20DD944F" w:rsidR="008F0E62" w:rsidRPr="00F274CB" w:rsidRDefault="00307391" w:rsidP="00851D94">
      <w:pPr>
        <w:pStyle w:val="Heading1"/>
        <w:rPr>
          <w:rFonts w:ascii="Trebuchet MS" w:hAnsi="Trebuchet MS"/>
          <w:szCs w:val="24"/>
        </w:rPr>
      </w:pPr>
      <w:r w:rsidRPr="00F274CB">
        <w:rPr>
          <w:rFonts w:ascii="Trebuchet MS" w:hAnsi="Trebuchet MS"/>
          <w:szCs w:val="24"/>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274CB" w14:paraId="026463E7" w14:textId="77777777" w:rsidTr="004544C4">
        <w:tc>
          <w:tcPr>
            <w:tcW w:w="5000" w:type="pct"/>
            <w:shd w:val="clear" w:color="auto" w:fill="D9D9D9" w:themeFill="background1" w:themeFillShade="D9"/>
          </w:tcPr>
          <w:p w14:paraId="0D7FBE0B" w14:textId="77777777" w:rsidR="00851D94" w:rsidRPr="00F274CB" w:rsidRDefault="00851D94" w:rsidP="00DD70B8">
            <w:pPr>
              <w:rPr>
                <w:rFonts w:ascii="Trebuchet MS" w:hAnsi="Trebuchet MS" w:cs="Arial"/>
              </w:rPr>
            </w:pPr>
          </w:p>
          <w:p w14:paraId="4C0F4F5C" w14:textId="2AD0209C" w:rsidR="00851D94" w:rsidRPr="00F274CB" w:rsidRDefault="00153804" w:rsidP="00DD70B8">
            <w:pPr>
              <w:rPr>
                <w:rFonts w:ascii="Trebuchet MS" w:hAnsi="Trebuchet MS" w:cs="Arial"/>
              </w:rPr>
            </w:pPr>
            <w:r w:rsidRPr="00F274CB">
              <w:rPr>
                <w:rFonts w:ascii="Trebuchet MS" w:hAnsi="Trebuchet MS" w:cs="Arial"/>
              </w:rPr>
              <w:t xml:space="preserve">These criteria will be assessed at the application and interview stage </w:t>
            </w:r>
          </w:p>
        </w:tc>
      </w:tr>
      <w:tr w:rsidR="00AE4FEB" w:rsidRPr="00F274CB" w14:paraId="5B015ED0" w14:textId="77777777" w:rsidTr="004544C4">
        <w:tc>
          <w:tcPr>
            <w:tcW w:w="5000" w:type="pct"/>
          </w:tcPr>
          <w:p w14:paraId="3E75D01B" w14:textId="77777777"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 xml:space="preserve">The ability to work within a team and when </w:t>
            </w:r>
            <w:proofErr w:type="gramStart"/>
            <w:r w:rsidRPr="00F274CB">
              <w:rPr>
                <w:rFonts w:ascii="Trebuchet MS" w:hAnsi="Trebuchet MS" w:cs="Arial"/>
              </w:rPr>
              <w:t>necessary</w:t>
            </w:r>
            <w:proofErr w:type="gramEnd"/>
            <w:r w:rsidRPr="00F274CB">
              <w:rPr>
                <w:rFonts w:ascii="Trebuchet MS" w:hAnsi="Trebuchet MS" w:cs="Arial"/>
              </w:rPr>
              <w:t xml:space="preserve"> independently.</w:t>
            </w:r>
          </w:p>
          <w:p w14:paraId="48BD71E7" w14:textId="77777777"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 xml:space="preserve">The aptitude to embrace new areas of law and concepts </w:t>
            </w:r>
            <w:proofErr w:type="gramStart"/>
            <w:r w:rsidRPr="00F274CB">
              <w:rPr>
                <w:rFonts w:ascii="Trebuchet MS" w:hAnsi="Trebuchet MS" w:cs="Arial"/>
              </w:rPr>
              <w:t>so as to</w:t>
            </w:r>
            <w:proofErr w:type="gramEnd"/>
            <w:r w:rsidRPr="00F274CB">
              <w:rPr>
                <w:rFonts w:ascii="Trebuchet MS" w:hAnsi="Trebuchet MS" w:cs="Arial"/>
              </w:rPr>
              <w:t xml:space="preserve"> develop specialist skills further.</w:t>
            </w:r>
          </w:p>
          <w:p w14:paraId="26C77972" w14:textId="08B947DF" w:rsidR="002D4C22"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Committed to equal opportunities.</w:t>
            </w:r>
          </w:p>
          <w:p w14:paraId="5B580695" w14:textId="1591C971" w:rsidR="00AE4FEB" w:rsidRPr="00F274CB" w:rsidRDefault="002D4C22" w:rsidP="004544C4">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Ability to meet the travelling requirements of the role</w:t>
            </w:r>
          </w:p>
        </w:tc>
      </w:tr>
    </w:tbl>
    <w:p w14:paraId="23603EF8" w14:textId="04526A1F" w:rsidR="00307391" w:rsidRPr="00F274CB" w:rsidRDefault="00307391" w:rsidP="00851D94">
      <w:pPr>
        <w:pStyle w:val="Heading1"/>
        <w:rPr>
          <w:rFonts w:ascii="Trebuchet MS" w:hAnsi="Trebuchet MS"/>
          <w:szCs w:val="24"/>
        </w:rPr>
      </w:pPr>
      <w:r w:rsidRPr="00F274CB">
        <w:rPr>
          <w:rFonts w:ascii="Trebuchet MS" w:hAnsi="Trebuchet MS"/>
          <w:szCs w:val="24"/>
        </w:rPr>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274CB" w14:paraId="748FA769" w14:textId="77777777" w:rsidTr="00FE4B7A">
        <w:tc>
          <w:tcPr>
            <w:tcW w:w="5000" w:type="pct"/>
            <w:shd w:val="clear" w:color="auto" w:fill="D9D9D9" w:themeFill="background1" w:themeFillShade="D9"/>
          </w:tcPr>
          <w:p w14:paraId="54F947CA" w14:textId="77777777" w:rsidR="00851D94" w:rsidRPr="00F274CB" w:rsidRDefault="00851D94" w:rsidP="00DD70B8">
            <w:pPr>
              <w:rPr>
                <w:rFonts w:ascii="Trebuchet MS" w:hAnsi="Trebuchet MS" w:cs="Arial"/>
              </w:rPr>
            </w:pPr>
          </w:p>
          <w:p w14:paraId="7981686A" w14:textId="68BDD09F" w:rsidR="00307391" w:rsidRPr="00F274CB" w:rsidRDefault="00307391" w:rsidP="00DD70B8">
            <w:pPr>
              <w:rPr>
                <w:rFonts w:ascii="Trebuchet MS" w:hAnsi="Trebuchet MS" w:cs="Arial"/>
                <w:b/>
                <w:bCs/>
              </w:rPr>
            </w:pPr>
            <w:r w:rsidRPr="00F274CB">
              <w:rPr>
                <w:rFonts w:ascii="Trebuchet MS" w:hAnsi="Trebuchet MS" w:cs="Arial"/>
              </w:rPr>
              <w:t xml:space="preserve">These criteria will be assessed at the application and interview stage </w:t>
            </w:r>
          </w:p>
        </w:tc>
      </w:tr>
      <w:tr w:rsidR="00307391" w:rsidRPr="00F274CB" w14:paraId="738741FE" w14:textId="77777777" w:rsidTr="00FE4B7A">
        <w:tc>
          <w:tcPr>
            <w:tcW w:w="5000" w:type="pct"/>
          </w:tcPr>
          <w:p w14:paraId="635CA087" w14:textId="50F3D66A" w:rsidR="00307391" w:rsidRPr="00F274CB" w:rsidRDefault="002D4C22" w:rsidP="00DD70B8">
            <w:pPr>
              <w:numPr>
                <w:ilvl w:val="0"/>
                <w:numId w:val="1"/>
              </w:numPr>
              <w:tabs>
                <w:tab w:val="num" w:pos="252"/>
                <w:tab w:val="left" w:pos="448"/>
              </w:tabs>
              <w:spacing w:before="120"/>
              <w:ind w:left="448" w:hanging="284"/>
              <w:rPr>
                <w:rFonts w:ascii="Trebuchet MS" w:hAnsi="Trebuchet MS" w:cs="Arial"/>
              </w:rPr>
            </w:pPr>
            <w:r w:rsidRPr="00F274CB">
              <w:rPr>
                <w:rFonts w:ascii="Trebuchet MS" w:hAnsi="Trebuchet MS" w:cs="Arial"/>
              </w:rPr>
              <w:t xml:space="preserve">The ability to adapt to changing work practices and the challenges presented by shared services and change in local government </w:t>
            </w:r>
          </w:p>
        </w:tc>
      </w:tr>
    </w:tbl>
    <w:p w14:paraId="0651009F" w14:textId="501F314E" w:rsidR="00307391" w:rsidRPr="00F274CB" w:rsidRDefault="00307391" w:rsidP="003B26AF">
      <w:pPr>
        <w:rPr>
          <w:rFonts w:ascii="Trebuchet MS" w:hAnsi="Trebuchet MS"/>
        </w:rPr>
      </w:pPr>
    </w:p>
    <w:p w14:paraId="755F6CBF" w14:textId="502286DA" w:rsidR="00CE013C" w:rsidRPr="00F274CB" w:rsidRDefault="00CE013C" w:rsidP="00CE013C">
      <w:pPr>
        <w:rPr>
          <w:rFonts w:ascii="Trebuchet MS" w:hAnsi="Trebuchet MS" w:cs="Arial"/>
          <w:b/>
          <w:bCs/>
        </w:rPr>
      </w:pPr>
      <w:r w:rsidRPr="00F274CB">
        <w:rPr>
          <w:rFonts w:ascii="Trebuchet MS" w:hAnsi="Trebuchet MS" w:cs="Arial"/>
          <w:b/>
          <w:bCs/>
        </w:rPr>
        <w:t xml:space="preserve">Date (drawn up): </w:t>
      </w:r>
      <w:r w:rsidR="002D4C22" w:rsidRPr="00F274CB">
        <w:rPr>
          <w:rFonts w:ascii="Trebuchet MS" w:hAnsi="Trebuchet MS" w:cs="Arial"/>
          <w:b/>
          <w:bCs/>
        </w:rPr>
        <w:t>November 2014</w:t>
      </w:r>
      <w:r w:rsidR="00851D94" w:rsidRPr="00F274CB">
        <w:rPr>
          <w:rFonts w:ascii="Trebuchet MS" w:hAnsi="Trebuchet MS" w:cs="Arial"/>
          <w:b/>
          <w:bCs/>
        </w:rPr>
        <w:t>, modified January 2022</w:t>
      </w:r>
    </w:p>
    <w:p w14:paraId="68DBCB2D" w14:textId="1E5EB1F2" w:rsidR="00CE013C" w:rsidRPr="00F274CB" w:rsidRDefault="000775BB" w:rsidP="00CE013C">
      <w:pPr>
        <w:rPr>
          <w:rFonts w:ascii="Trebuchet MS" w:hAnsi="Trebuchet MS" w:cs="Arial"/>
          <w:b/>
          <w:bCs/>
        </w:rPr>
      </w:pPr>
      <w:r w:rsidRPr="00F274CB">
        <w:rPr>
          <w:rFonts w:ascii="Trebuchet MS" w:hAnsi="Trebuchet MS" w:cs="Arial"/>
          <w:b/>
          <w:bCs/>
        </w:rPr>
        <w:t>Name</w:t>
      </w:r>
      <w:r w:rsidR="00CE013C" w:rsidRPr="00F274CB">
        <w:rPr>
          <w:rFonts w:ascii="Trebuchet MS" w:hAnsi="Trebuchet MS" w:cs="Arial"/>
          <w:b/>
          <w:bCs/>
        </w:rPr>
        <w:t xml:space="preserve"> of Officer(s) drawing up person specifications: </w:t>
      </w:r>
      <w:r w:rsidR="00851D94" w:rsidRPr="00F274CB">
        <w:rPr>
          <w:rFonts w:ascii="Trebuchet MS" w:hAnsi="Trebuchet MS" w:cs="Arial"/>
          <w:b/>
          <w:bCs/>
        </w:rPr>
        <w:t>RM</w:t>
      </w:r>
    </w:p>
    <w:p w14:paraId="4B50C559" w14:textId="4D1EC00A" w:rsidR="000775BB" w:rsidRPr="00F274CB" w:rsidRDefault="000775BB" w:rsidP="00CE013C">
      <w:pPr>
        <w:rPr>
          <w:rFonts w:ascii="Trebuchet MS" w:hAnsi="Trebuchet MS" w:cs="Arial"/>
          <w:b/>
          <w:bCs/>
        </w:rPr>
      </w:pPr>
      <w:r w:rsidRPr="00F274CB">
        <w:rPr>
          <w:rFonts w:ascii="Trebuchet MS" w:hAnsi="Trebuchet MS" w:cs="Arial"/>
          <w:b/>
          <w:bCs/>
        </w:rPr>
        <w:t xml:space="preserve">Job Evaluation Reference: </w:t>
      </w:r>
      <w:r w:rsidR="00965C5F" w:rsidRPr="00F274CB">
        <w:rPr>
          <w:rFonts w:ascii="Trebuchet MS" w:hAnsi="Trebuchet MS" w:cs="Arial"/>
          <w:b/>
          <w:bCs/>
        </w:rPr>
        <w:t>JE5413</w:t>
      </w:r>
    </w:p>
    <w:p w14:paraId="57B35048" w14:textId="4245956A" w:rsidR="00CE013C" w:rsidRPr="00F274CB" w:rsidRDefault="00CE013C" w:rsidP="003B26AF">
      <w:pPr>
        <w:rPr>
          <w:rFonts w:ascii="Trebuchet MS" w:hAnsi="Trebuchet MS"/>
        </w:rPr>
      </w:pPr>
    </w:p>
    <w:p w14:paraId="5D32E1F7" w14:textId="77777777" w:rsidR="005C772C" w:rsidRPr="00F274CB" w:rsidRDefault="005C772C" w:rsidP="003B26AF">
      <w:pPr>
        <w:rPr>
          <w:rFonts w:ascii="Trebuchet MS" w:hAnsi="Trebuchet MS"/>
        </w:rPr>
        <w:sectPr w:rsidR="005C772C" w:rsidRPr="00F274CB" w:rsidSect="003F5381">
          <w:headerReference w:type="default" r:id="rId15"/>
          <w:footerReference w:type="default" r:id="rId16"/>
          <w:pgSz w:w="11906" w:h="16838"/>
          <w:pgMar w:top="1440" w:right="1440" w:bottom="1440" w:left="1440" w:header="708" w:footer="708" w:gutter="0"/>
          <w:cols w:space="708"/>
          <w:docGrid w:linePitch="360"/>
        </w:sectPr>
      </w:pPr>
    </w:p>
    <w:p w14:paraId="7F4BA2A3" w14:textId="33783941" w:rsidR="005C772C" w:rsidRPr="00F274CB" w:rsidRDefault="005C772C" w:rsidP="005C772C">
      <w:pPr>
        <w:ind w:left="1440" w:firstLine="720"/>
        <w:rPr>
          <w:rFonts w:ascii="Trebuchet MS" w:hAnsi="Trebuchet MS" w:cs="Arial"/>
          <w:b/>
          <w:bCs/>
        </w:rPr>
      </w:pPr>
      <w:r w:rsidRPr="00F274CB">
        <w:rPr>
          <w:rFonts w:ascii="Trebuchet MS" w:hAnsi="Trebuchet MS" w:cs="Arial"/>
          <w:b/>
          <w:bCs/>
        </w:rPr>
        <w:lastRenderedPageBreak/>
        <w:tab/>
      </w:r>
      <w:r w:rsidRPr="00F274CB">
        <w:rPr>
          <w:rFonts w:ascii="Trebuchet MS" w:hAnsi="Trebuchet MS" w:cs="Arial"/>
          <w:b/>
          <w:bCs/>
        </w:rPr>
        <w:tab/>
      </w:r>
      <w:r w:rsidRPr="00F274CB">
        <w:rPr>
          <w:rFonts w:ascii="Trebuchet MS" w:hAnsi="Trebuchet MS" w:cs="Arial"/>
          <w:b/>
          <w:bCs/>
        </w:rPr>
        <w:tab/>
        <w:t xml:space="preserve"> </w:t>
      </w:r>
      <w:r w:rsidRPr="00F274CB">
        <w:rPr>
          <w:rFonts w:ascii="Trebuchet MS" w:hAnsi="Trebuchet MS" w:cs="Arial"/>
          <w:b/>
          <w:bCs/>
        </w:rPr>
        <w:tab/>
      </w:r>
    </w:p>
    <w:p w14:paraId="13AB51C3" w14:textId="77777777" w:rsidR="005C772C" w:rsidRPr="00F274CB" w:rsidRDefault="005C772C" w:rsidP="005C772C">
      <w:pPr>
        <w:pStyle w:val="Title"/>
        <w:outlineLvl w:val="0"/>
        <w:rPr>
          <w:rFonts w:ascii="Trebuchet MS" w:hAnsi="Trebuchet MS"/>
          <w:u w:val="none"/>
        </w:rPr>
      </w:pPr>
      <w:r w:rsidRPr="00F274CB">
        <w:rPr>
          <w:rFonts w:ascii="Trebuchet MS" w:hAnsi="Trebuchet MS"/>
          <w:u w:val="none"/>
        </w:rPr>
        <w:t>Health &amp; Safety Functions</w:t>
      </w:r>
    </w:p>
    <w:p w14:paraId="2E6C53C6" w14:textId="77777777" w:rsidR="005C772C" w:rsidRPr="00F274CB" w:rsidRDefault="005C772C" w:rsidP="005C772C">
      <w:pPr>
        <w:pStyle w:val="Title"/>
        <w:tabs>
          <w:tab w:val="left" w:pos="316"/>
        </w:tabs>
        <w:jc w:val="left"/>
        <w:outlineLvl w:val="0"/>
        <w:rPr>
          <w:rFonts w:ascii="Trebuchet MS" w:hAnsi="Trebuchet MS"/>
          <w:u w:val="none"/>
        </w:rPr>
      </w:pPr>
      <w:r w:rsidRPr="00F274CB">
        <w:rPr>
          <w:rFonts w:ascii="Trebuchet MS" w:hAnsi="Trebuchet MS"/>
          <w:u w:val="none"/>
        </w:rPr>
        <w:tab/>
      </w:r>
    </w:p>
    <w:p w14:paraId="0CD693AC" w14:textId="53F95BB2" w:rsidR="005C772C" w:rsidRPr="00F274CB" w:rsidRDefault="005C772C" w:rsidP="005C772C">
      <w:pPr>
        <w:pStyle w:val="Title"/>
        <w:ind w:left="-900" w:right="-694"/>
        <w:jc w:val="both"/>
        <w:outlineLvl w:val="0"/>
        <w:rPr>
          <w:rFonts w:ascii="Trebuchet MS" w:hAnsi="Trebuchet MS"/>
          <w:b w:val="0"/>
          <w:bCs w:val="0"/>
          <w:u w:val="none"/>
        </w:rPr>
      </w:pPr>
      <w:r w:rsidRPr="00F274CB">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F274CB">
        <w:rPr>
          <w:rFonts w:ascii="Trebuchet MS" w:hAnsi="Trebuchet MS"/>
          <w:b w:val="0"/>
          <w:bCs w:val="0"/>
          <w:u w:val="none"/>
        </w:rPr>
        <w:t>are applying</w:t>
      </w:r>
      <w:r w:rsidRPr="00F274CB">
        <w:rPr>
          <w:rFonts w:ascii="Trebuchet MS" w:hAnsi="Trebuchet MS"/>
          <w:b w:val="0"/>
          <w:bCs w:val="0"/>
          <w:u w:val="none"/>
        </w:rPr>
        <w:t xml:space="preserve"> for. This information will help you if successful in your application identify any </w:t>
      </w:r>
      <w:r w:rsidR="00595D51" w:rsidRPr="00F274CB">
        <w:rPr>
          <w:rFonts w:ascii="Trebuchet MS" w:hAnsi="Trebuchet MS"/>
          <w:b w:val="0"/>
          <w:bCs w:val="0"/>
          <w:u w:val="none"/>
        </w:rPr>
        <w:t>health-related</w:t>
      </w:r>
      <w:r w:rsidRPr="00F274CB">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F274CB" w:rsidRDefault="005C772C" w:rsidP="005C772C">
      <w:pPr>
        <w:pStyle w:val="Title"/>
        <w:ind w:left="-360"/>
        <w:jc w:val="both"/>
        <w:outlineLvl w:val="0"/>
        <w:rPr>
          <w:rFonts w:ascii="Trebuchet MS" w:hAnsi="Trebuchet MS"/>
          <w:b w:val="0"/>
          <w:bCs w:val="0"/>
          <w:u w:val="none"/>
        </w:rPr>
      </w:pPr>
    </w:p>
    <w:p w14:paraId="59C6132D" w14:textId="77777777" w:rsidR="005C772C" w:rsidRPr="00F274CB" w:rsidRDefault="005C772C" w:rsidP="005C772C">
      <w:pPr>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7815A8" w:rsidRPr="00F274CB" w14:paraId="5EB76C23" w14:textId="77777777" w:rsidTr="008E66F2">
        <w:trPr>
          <w:tblHeader/>
        </w:trPr>
        <w:tc>
          <w:tcPr>
            <w:tcW w:w="9000" w:type="dxa"/>
            <w:shd w:val="clear" w:color="auto" w:fill="auto"/>
          </w:tcPr>
          <w:p w14:paraId="2F2FDBD4" w14:textId="77777777" w:rsidR="007815A8" w:rsidRPr="00F274CB" w:rsidRDefault="007815A8" w:rsidP="008E66F2">
            <w:pPr>
              <w:rPr>
                <w:rFonts w:ascii="Trebuchet MS" w:hAnsi="Trebuchet MS" w:cs="Arial"/>
                <w:b/>
                <w:bCs/>
              </w:rPr>
            </w:pPr>
            <w:r w:rsidRPr="00F274CB">
              <w:rPr>
                <w:rFonts w:ascii="Trebuchet MS" w:hAnsi="Trebuchet MS" w:cs="Arial"/>
                <w:b/>
                <w:bCs/>
              </w:rPr>
              <w:t>Function</w:t>
            </w:r>
          </w:p>
        </w:tc>
        <w:tc>
          <w:tcPr>
            <w:tcW w:w="1080" w:type="dxa"/>
            <w:shd w:val="clear" w:color="auto" w:fill="auto"/>
          </w:tcPr>
          <w:p w14:paraId="5A1124A3" w14:textId="77777777" w:rsidR="007815A8" w:rsidRPr="00F274CB" w:rsidRDefault="007815A8" w:rsidP="008E66F2">
            <w:pPr>
              <w:jc w:val="center"/>
              <w:rPr>
                <w:rFonts w:ascii="Trebuchet MS" w:hAnsi="Trebuchet MS" w:cs="Arial"/>
                <w:b/>
                <w:bCs/>
              </w:rPr>
            </w:pPr>
            <w:r w:rsidRPr="00F274CB">
              <w:rPr>
                <w:rFonts w:ascii="Trebuchet MS" w:hAnsi="Trebuchet MS" w:cs="Arial"/>
                <w:b/>
                <w:bCs/>
              </w:rPr>
              <w:t xml:space="preserve">Applicable to role </w:t>
            </w:r>
          </w:p>
        </w:tc>
      </w:tr>
      <w:tr w:rsidR="007815A8" w:rsidRPr="00F274CB" w14:paraId="1366611B" w14:textId="77777777" w:rsidTr="008E66F2">
        <w:trPr>
          <w:tblHeader/>
        </w:trPr>
        <w:tc>
          <w:tcPr>
            <w:tcW w:w="9000" w:type="dxa"/>
            <w:shd w:val="clear" w:color="auto" w:fill="auto"/>
          </w:tcPr>
          <w:p w14:paraId="3DBC5C46" w14:textId="77777777" w:rsidR="007815A8" w:rsidRPr="00F274CB" w:rsidRDefault="007815A8" w:rsidP="008E66F2">
            <w:pPr>
              <w:rPr>
                <w:rFonts w:ascii="Trebuchet MS" w:hAnsi="Trebuchet MS" w:cs="Arial"/>
              </w:rPr>
            </w:pPr>
            <w:r w:rsidRPr="00F274CB">
              <w:rPr>
                <w:rFonts w:ascii="Trebuchet MS" w:hAnsi="Trebuchet MS" w:cs="Arial"/>
              </w:rPr>
              <w:t xml:space="preserve">Using display screen equipment </w:t>
            </w:r>
          </w:p>
        </w:tc>
        <w:tc>
          <w:tcPr>
            <w:tcW w:w="1080" w:type="dxa"/>
            <w:shd w:val="clear" w:color="auto" w:fill="auto"/>
          </w:tcPr>
          <w:p w14:paraId="7E2CAFEF" w14:textId="77777777" w:rsidR="007815A8" w:rsidRPr="00F274CB" w:rsidRDefault="007815A8" w:rsidP="008E66F2">
            <w:pPr>
              <w:jc w:val="center"/>
              <w:rPr>
                <w:rFonts w:ascii="Trebuchet MS" w:hAnsi="Trebuchet MS" w:cs="Arial"/>
              </w:rPr>
            </w:pPr>
            <w:r w:rsidRPr="00F274CB">
              <w:rPr>
                <w:rFonts w:ascii="Trebuchet MS" w:hAnsi="Trebuchet MS" w:cs="Arial"/>
              </w:rPr>
              <w:t>Yes</w:t>
            </w:r>
          </w:p>
        </w:tc>
      </w:tr>
      <w:tr w:rsidR="007815A8" w:rsidRPr="00F274CB" w14:paraId="7A776FD3" w14:textId="77777777" w:rsidTr="008E66F2">
        <w:trPr>
          <w:tblHeader/>
        </w:trPr>
        <w:tc>
          <w:tcPr>
            <w:tcW w:w="9000" w:type="dxa"/>
            <w:shd w:val="clear" w:color="auto" w:fill="auto"/>
          </w:tcPr>
          <w:p w14:paraId="59A81742" w14:textId="77777777" w:rsidR="007815A8" w:rsidRPr="00F274CB" w:rsidRDefault="007815A8" w:rsidP="008E66F2">
            <w:pPr>
              <w:rPr>
                <w:rFonts w:ascii="Trebuchet MS" w:hAnsi="Trebuchet MS" w:cs="Arial"/>
              </w:rPr>
            </w:pPr>
            <w:r w:rsidRPr="00F274CB">
              <w:rPr>
                <w:rFonts w:ascii="Trebuchet MS" w:hAnsi="Trebuchet MS" w:cs="Arial"/>
              </w:rPr>
              <w:t>Working with children/vulnerable adults</w:t>
            </w:r>
          </w:p>
        </w:tc>
        <w:tc>
          <w:tcPr>
            <w:tcW w:w="1080" w:type="dxa"/>
            <w:shd w:val="clear" w:color="auto" w:fill="auto"/>
          </w:tcPr>
          <w:p w14:paraId="20911FA3"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r w:rsidR="007815A8" w:rsidRPr="00F274CB" w14:paraId="0D9236E9" w14:textId="77777777" w:rsidTr="008E66F2">
        <w:trPr>
          <w:tblHeader/>
        </w:trPr>
        <w:tc>
          <w:tcPr>
            <w:tcW w:w="9000" w:type="dxa"/>
            <w:shd w:val="clear" w:color="auto" w:fill="auto"/>
          </w:tcPr>
          <w:p w14:paraId="5309FA05" w14:textId="77777777" w:rsidR="007815A8" w:rsidRPr="00F274CB" w:rsidRDefault="007815A8" w:rsidP="008E66F2">
            <w:pPr>
              <w:rPr>
                <w:rFonts w:ascii="Trebuchet MS" w:hAnsi="Trebuchet MS" w:cs="Arial"/>
              </w:rPr>
            </w:pPr>
            <w:r w:rsidRPr="00F274CB">
              <w:rPr>
                <w:rFonts w:ascii="Trebuchet MS" w:hAnsi="Trebuchet MS" w:cs="Arial"/>
              </w:rPr>
              <w:t>Moving &amp; handling operations</w:t>
            </w:r>
          </w:p>
        </w:tc>
        <w:tc>
          <w:tcPr>
            <w:tcW w:w="1080" w:type="dxa"/>
            <w:shd w:val="clear" w:color="auto" w:fill="auto"/>
          </w:tcPr>
          <w:p w14:paraId="40C98222"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r w:rsidR="007815A8" w:rsidRPr="00F274CB" w14:paraId="5C922D8D" w14:textId="77777777" w:rsidTr="008E66F2">
        <w:trPr>
          <w:tblHeader/>
        </w:trPr>
        <w:tc>
          <w:tcPr>
            <w:tcW w:w="9000" w:type="dxa"/>
            <w:shd w:val="clear" w:color="auto" w:fill="auto"/>
          </w:tcPr>
          <w:p w14:paraId="3D5132FB" w14:textId="77777777" w:rsidR="007815A8" w:rsidRPr="00F274CB" w:rsidRDefault="007815A8" w:rsidP="008E66F2">
            <w:pPr>
              <w:rPr>
                <w:rFonts w:ascii="Trebuchet MS" w:hAnsi="Trebuchet MS" w:cs="Arial"/>
              </w:rPr>
            </w:pPr>
            <w:r w:rsidRPr="00F274CB">
              <w:rPr>
                <w:rFonts w:ascii="Trebuchet MS" w:hAnsi="Trebuchet MS" w:cs="Arial"/>
              </w:rPr>
              <w:t>Occupational Driving</w:t>
            </w:r>
          </w:p>
        </w:tc>
        <w:tc>
          <w:tcPr>
            <w:tcW w:w="1080" w:type="dxa"/>
            <w:shd w:val="clear" w:color="auto" w:fill="auto"/>
          </w:tcPr>
          <w:p w14:paraId="6F1D92B5"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r w:rsidR="007815A8" w:rsidRPr="00F274CB" w14:paraId="7353E928" w14:textId="77777777" w:rsidTr="008E66F2">
        <w:trPr>
          <w:tblHeader/>
        </w:trPr>
        <w:tc>
          <w:tcPr>
            <w:tcW w:w="9000" w:type="dxa"/>
            <w:shd w:val="clear" w:color="auto" w:fill="auto"/>
          </w:tcPr>
          <w:p w14:paraId="6EEA678A" w14:textId="77777777" w:rsidR="007815A8" w:rsidRPr="00F274CB" w:rsidRDefault="007815A8" w:rsidP="008E66F2">
            <w:pPr>
              <w:rPr>
                <w:rFonts w:ascii="Trebuchet MS" w:hAnsi="Trebuchet MS" w:cs="Arial"/>
              </w:rPr>
            </w:pPr>
            <w:r w:rsidRPr="00F274CB">
              <w:rPr>
                <w:rFonts w:ascii="Trebuchet MS" w:hAnsi="Trebuchet MS" w:cs="Arial"/>
              </w:rPr>
              <w:t>Lone Working</w:t>
            </w:r>
          </w:p>
        </w:tc>
        <w:tc>
          <w:tcPr>
            <w:tcW w:w="1080" w:type="dxa"/>
            <w:shd w:val="clear" w:color="auto" w:fill="auto"/>
          </w:tcPr>
          <w:p w14:paraId="319319DC"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r w:rsidR="007815A8" w:rsidRPr="00F274CB" w14:paraId="6361DBB6" w14:textId="77777777" w:rsidTr="008E66F2">
        <w:trPr>
          <w:tblHeader/>
        </w:trPr>
        <w:tc>
          <w:tcPr>
            <w:tcW w:w="9000" w:type="dxa"/>
            <w:shd w:val="clear" w:color="auto" w:fill="auto"/>
          </w:tcPr>
          <w:p w14:paraId="7524945F" w14:textId="77777777" w:rsidR="007815A8" w:rsidRPr="00F274CB" w:rsidRDefault="007815A8" w:rsidP="008E66F2">
            <w:pPr>
              <w:rPr>
                <w:rFonts w:ascii="Trebuchet MS" w:hAnsi="Trebuchet MS" w:cs="Arial"/>
              </w:rPr>
            </w:pPr>
            <w:r w:rsidRPr="00F274CB">
              <w:rPr>
                <w:rFonts w:ascii="Trebuchet MS" w:hAnsi="Trebuchet MS" w:cs="Arial"/>
              </w:rPr>
              <w:t>Working at height</w:t>
            </w:r>
          </w:p>
        </w:tc>
        <w:tc>
          <w:tcPr>
            <w:tcW w:w="1080" w:type="dxa"/>
            <w:shd w:val="clear" w:color="auto" w:fill="auto"/>
          </w:tcPr>
          <w:p w14:paraId="175CEFA2"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r w:rsidR="007815A8" w:rsidRPr="00F274CB" w14:paraId="54F8052C" w14:textId="77777777" w:rsidTr="008E66F2">
        <w:trPr>
          <w:tblHeader/>
        </w:trPr>
        <w:tc>
          <w:tcPr>
            <w:tcW w:w="9000" w:type="dxa"/>
            <w:shd w:val="clear" w:color="auto" w:fill="auto"/>
          </w:tcPr>
          <w:p w14:paraId="3C36C85C" w14:textId="77777777" w:rsidR="007815A8" w:rsidRPr="00F274CB" w:rsidRDefault="007815A8" w:rsidP="008E66F2">
            <w:pPr>
              <w:rPr>
                <w:rFonts w:ascii="Trebuchet MS" w:hAnsi="Trebuchet MS" w:cs="Arial"/>
              </w:rPr>
            </w:pPr>
            <w:r w:rsidRPr="00F274CB">
              <w:rPr>
                <w:rFonts w:ascii="Trebuchet MS" w:hAnsi="Trebuchet MS" w:cs="Arial"/>
              </w:rPr>
              <w:t>Shift / night work</w:t>
            </w:r>
          </w:p>
        </w:tc>
        <w:tc>
          <w:tcPr>
            <w:tcW w:w="1080" w:type="dxa"/>
            <w:shd w:val="clear" w:color="auto" w:fill="auto"/>
          </w:tcPr>
          <w:p w14:paraId="1CB132D6"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r w:rsidR="007815A8" w:rsidRPr="00F274CB" w14:paraId="4368731B" w14:textId="77777777" w:rsidTr="008E66F2">
        <w:trPr>
          <w:tblHeader/>
        </w:trPr>
        <w:tc>
          <w:tcPr>
            <w:tcW w:w="9000" w:type="dxa"/>
            <w:shd w:val="clear" w:color="auto" w:fill="auto"/>
          </w:tcPr>
          <w:p w14:paraId="49EB431F" w14:textId="77777777" w:rsidR="007815A8" w:rsidRPr="00F274CB" w:rsidRDefault="007815A8" w:rsidP="008E66F2">
            <w:pPr>
              <w:rPr>
                <w:rFonts w:ascii="Trebuchet MS" w:hAnsi="Trebuchet MS" w:cs="Arial"/>
              </w:rPr>
            </w:pPr>
            <w:r w:rsidRPr="00F274CB">
              <w:rPr>
                <w:rFonts w:ascii="Trebuchet MS" w:hAnsi="Trebuchet MS" w:cs="Arial"/>
              </w:rPr>
              <w:t>Working with hazardous substances</w:t>
            </w:r>
          </w:p>
        </w:tc>
        <w:tc>
          <w:tcPr>
            <w:tcW w:w="1080" w:type="dxa"/>
            <w:shd w:val="clear" w:color="auto" w:fill="auto"/>
          </w:tcPr>
          <w:p w14:paraId="617AE9CE"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r w:rsidR="007815A8" w:rsidRPr="00F274CB" w14:paraId="313ED1F9" w14:textId="77777777" w:rsidTr="008E66F2">
        <w:trPr>
          <w:tblHeader/>
        </w:trPr>
        <w:tc>
          <w:tcPr>
            <w:tcW w:w="9000" w:type="dxa"/>
            <w:shd w:val="clear" w:color="auto" w:fill="auto"/>
          </w:tcPr>
          <w:p w14:paraId="1914A289" w14:textId="77777777" w:rsidR="007815A8" w:rsidRPr="00F274CB" w:rsidRDefault="007815A8" w:rsidP="008E66F2">
            <w:pPr>
              <w:rPr>
                <w:rFonts w:ascii="Trebuchet MS" w:hAnsi="Trebuchet MS" w:cs="Arial"/>
              </w:rPr>
            </w:pPr>
            <w:r w:rsidRPr="00F274CB">
              <w:rPr>
                <w:rFonts w:ascii="Trebuchet MS" w:hAnsi="Trebuchet MS" w:cs="Arial"/>
              </w:rPr>
              <w:t>Using power tools</w:t>
            </w:r>
          </w:p>
        </w:tc>
        <w:tc>
          <w:tcPr>
            <w:tcW w:w="1080" w:type="dxa"/>
            <w:shd w:val="clear" w:color="auto" w:fill="auto"/>
          </w:tcPr>
          <w:p w14:paraId="47AC1F6F"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r w:rsidR="007815A8" w:rsidRPr="00F274CB" w14:paraId="15306A51" w14:textId="77777777" w:rsidTr="008E66F2">
        <w:trPr>
          <w:tblHeader/>
        </w:trPr>
        <w:tc>
          <w:tcPr>
            <w:tcW w:w="9000" w:type="dxa"/>
            <w:shd w:val="clear" w:color="auto" w:fill="auto"/>
          </w:tcPr>
          <w:p w14:paraId="5209FF78" w14:textId="77777777" w:rsidR="007815A8" w:rsidRPr="00F274CB" w:rsidRDefault="007815A8" w:rsidP="008E66F2">
            <w:pPr>
              <w:rPr>
                <w:rFonts w:ascii="Trebuchet MS" w:hAnsi="Trebuchet MS" w:cs="Arial"/>
              </w:rPr>
            </w:pPr>
            <w:r w:rsidRPr="00F274CB">
              <w:rPr>
                <w:rFonts w:ascii="Trebuchet MS" w:hAnsi="Trebuchet MS" w:cs="Arial"/>
              </w:rPr>
              <w:t>Exposure to noise and /or vibration</w:t>
            </w:r>
          </w:p>
        </w:tc>
        <w:tc>
          <w:tcPr>
            <w:tcW w:w="1080" w:type="dxa"/>
            <w:shd w:val="clear" w:color="auto" w:fill="auto"/>
          </w:tcPr>
          <w:p w14:paraId="649A7968"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r w:rsidR="007815A8" w:rsidRPr="00F274CB" w14:paraId="6C703A30" w14:textId="77777777" w:rsidTr="008E66F2">
        <w:trPr>
          <w:trHeight w:val="80"/>
          <w:tblHeader/>
        </w:trPr>
        <w:tc>
          <w:tcPr>
            <w:tcW w:w="9000" w:type="dxa"/>
            <w:shd w:val="clear" w:color="auto" w:fill="auto"/>
          </w:tcPr>
          <w:p w14:paraId="7D6B6F9A" w14:textId="77777777" w:rsidR="007815A8" w:rsidRPr="00F274CB" w:rsidRDefault="007815A8" w:rsidP="008E66F2">
            <w:pPr>
              <w:rPr>
                <w:rFonts w:ascii="Trebuchet MS" w:hAnsi="Trebuchet MS" w:cs="Arial"/>
              </w:rPr>
            </w:pPr>
            <w:r w:rsidRPr="00F274CB">
              <w:rPr>
                <w:rFonts w:ascii="Trebuchet MS" w:hAnsi="Trebuchet MS" w:cs="Arial"/>
              </w:rPr>
              <w:t>Food handling</w:t>
            </w:r>
          </w:p>
        </w:tc>
        <w:tc>
          <w:tcPr>
            <w:tcW w:w="1080" w:type="dxa"/>
            <w:shd w:val="clear" w:color="auto" w:fill="auto"/>
          </w:tcPr>
          <w:p w14:paraId="1DA56068"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r w:rsidR="007815A8" w:rsidRPr="00F274CB" w14:paraId="175E67B8" w14:textId="77777777" w:rsidTr="008E66F2">
        <w:trPr>
          <w:trHeight w:val="80"/>
          <w:tblHeader/>
        </w:trPr>
        <w:tc>
          <w:tcPr>
            <w:tcW w:w="9000" w:type="dxa"/>
            <w:shd w:val="clear" w:color="auto" w:fill="auto"/>
          </w:tcPr>
          <w:p w14:paraId="28753D6C" w14:textId="77777777" w:rsidR="007815A8" w:rsidRPr="00F274CB" w:rsidRDefault="007815A8" w:rsidP="008E66F2">
            <w:pPr>
              <w:rPr>
                <w:rFonts w:ascii="Trebuchet MS" w:hAnsi="Trebuchet MS" w:cs="Arial"/>
              </w:rPr>
            </w:pPr>
            <w:r w:rsidRPr="00F274CB">
              <w:rPr>
                <w:rFonts w:ascii="Trebuchet MS" w:hAnsi="Trebuchet MS" w:cs="Arial"/>
              </w:rPr>
              <w:t>Exposure to blood /body fluids</w:t>
            </w:r>
          </w:p>
        </w:tc>
        <w:tc>
          <w:tcPr>
            <w:tcW w:w="1080" w:type="dxa"/>
            <w:shd w:val="clear" w:color="auto" w:fill="auto"/>
          </w:tcPr>
          <w:p w14:paraId="34C226FC" w14:textId="77777777" w:rsidR="007815A8" w:rsidRPr="00F274CB" w:rsidRDefault="007815A8" w:rsidP="008E66F2">
            <w:pPr>
              <w:jc w:val="center"/>
              <w:rPr>
                <w:rFonts w:ascii="Trebuchet MS" w:hAnsi="Trebuchet MS" w:cs="Arial"/>
              </w:rPr>
            </w:pPr>
            <w:r w:rsidRPr="00F274CB">
              <w:rPr>
                <w:rFonts w:ascii="Trebuchet MS" w:hAnsi="Trebuchet MS" w:cs="Arial"/>
              </w:rPr>
              <w:t>No</w:t>
            </w:r>
          </w:p>
        </w:tc>
      </w:tr>
    </w:tbl>
    <w:p w14:paraId="246B8967" w14:textId="77777777" w:rsidR="005C772C" w:rsidRPr="00F274CB" w:rsidRDefault="005C772C" w:rsidP="005C772C">
      <w:pPr>
        <w:jc w:val="both"/>
        <w:rPr>
          <w:rFonts w:ascii="Trebuchet MS" w:hAnsi="Trebuchet MS" w:cs="Arial"/>
        </w:rPr>
      </w:pPr>
    </w:p>
    <w:p w14:paraId="0281DC9A" w14:textId="53040B50" w:rsidR="005C772C" w:rsidRPr="00F274CB" w:rsidRDefault="005C772C" w:rsidP="003B26AF">
      <w:pPr>
        <w:rPr>
          <w:rFonts w:ascii="Trebuchet MS" w:hAnsi="Trebuchet MS"/>
        </w:rPr>
      </w:pPr>
    </w:p>
    <w:sectPr w:rsidR="005C772C" w:rsidRPr="00F274CB"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6FC8" w14:textId="77777777" w:rsidR="005E50EF" w:rsidRDefault="005E50EF" w:rsidP="00E76A6D">
      <w:r>
        <w:separator/>
      </w:r>
    </w:p>
  </w:endnote>
  <w:endnote w:type="continuationSeparator" w:id="0">
    <w:p w14:paraId="71902DB9" w14:textId="77777777" w:rsidR="005E50EF" w:rsidRDefault="005E50EF"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ED0B" w14:textId="77777777" w:rsidR="005E50EF" w:rsidRDefault="005E50EF" w:rsidP="00E76A6D">
      <w:r>
        <w:separator/>
      </w:r>
    </w:p>
  </w:footnote>
  <w:footnote w:type="continuationSeparator" w:id="0">
    <w:p w14:paraId="58F7938A" w14:textId="77777777" w:rsidR="005E50EF" w:rsidRDefault="005E50EF"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11DB3"/>
    <w:multiLevelType w:val="hybridMultilevel"/>
    <w:tmpl w:val="B11C1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A583F"/>
    <w:multiLevelType w:val="hybridMultilevel"/>
    <w:tmpl w:val="6310DB5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23602476">
    <w:abstractNumId w:val="4"/>
  </w:num>
  <w:num w:numId="2" w16cid:durableId="685055180">
    <w:abstractNumId w:val="0"/>
  </w:num>
  <w:num w:numId="3" w16cid:durableId="380178470">
    <w:abstractNumId w:val="1"/>
  </w:num>
  <w:num w:numId="4" w16cid:durableId="496119885">
    <w:abstractNumId w:val="5"/>
  </w:num>
  <w:num w:numId="5" w16cid:durableId="1903130829">
    <w:abstractNumId w:val="3"/>
  </w:num>
  <w:num w:numId="6" w16cid:durableId="2141874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278F"/>
    <w:rsid w:val="00046F56"/>
    <w:rsid w:val="000775BB"/>
    <w:rsid w:val="000A36FB"/>
    <w:rsid w:val="00110ECA"/>
    <w:rsid w:val="00141FA5"/>
    <w:rsid w:val="00153804"/>
    <w:rsid w:val="001D13CE"/>
    <w:rsid w:val="00214B57"/>
    <w:rsid w:val="00256BCC"/>
    <w:rsid w:val="002864C1"/>
    <w:rsid w:val="002B2175"/>
    <w:rsid w:val="002D4C22"/>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273A9"/>
    <w:rsid w:val="00595D51"/>
    <w:rsid w:val="005A4D3E"/>
    <w:rsid w:val="005C772C"/>
    <w:rsid w:val="005E50EF"/>
    <w:rsid w:val="005E5AFC"/>
    <w:rsid w:val="005F37CD"/>
    <w:rsid w:val="0062310D"/>
    <w:rsid w:val="00691940"/>
    <w:rsid w:val="00702B37"/>
    <w:rsid w:val="00726AC3"/>
    <w:rsid w:val="00774351"/>
    <w:rsid w:val="007815A8"/>
    <w:rsid w:val="007E7490"/>
    <w:rsid w:val="00821AA1"/>
    <w:rsid w:val="00822730"/>
    <w:rsid w:val="00851D94"/>
    <w:rsid w:val="00855DA9"/>
    <w:rsid w:val="00855F9E"/>
    <w:rsid w:val="008D1BDD"/>
    <w:rsid w:val="008F0E62"/>
    <w:rsid w:val="009222D6"/>
    <w:rsid w:val="00965C5F"/>
    <w:rsid w:val="009702B1"/>
    <w:rsid w:val="00975FE2"/>
    <w:rsid w:val="00984B26"/>
    <w:rsid w:val="00A23BE9"/>
    <w:rsid w:val="00A34C77"/>
    <w:rsid w:val="00A34D9B"/>
    <w:rsid w:val="00A577F3"/>
    <w:rsid w:val="00AE4FEB"/>
    <w:rsid w:val="00B05B0B"/>
    <w:rsid w:val="00B6516A"/>
    <w:rsid w:val="00B67AB6"/>
    <w:rsid w:val="00B82E31"/>
    <w:rsid w:val="00C374FD"/>
    <w:rsid w:val="00C5268E"/>
    <w:rsid w:val="00C63B5F"/>
    <w:rsid w:val="00CE013C"/>
    <w:rsid w:val="00DD70B8"/>
    <w:rsid w:val="00DD7718"/>
    <w:rsid w:val="00E053C6"/>
    <w:rsid w:val="00E76A6D"/>
    <w:rsid w:val="00EB7CB5"/>
    <w:rsid w:val="00EE4793"/>
    <w:rsid w:val="00F10904"/>
    <w:rsid w:val="00F274CB"/>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256BCC"/>
    <w:rPr>
      <w:color w:val="0000FF"/>
      <w:u w:val="single"/>
    </w:rPr>
  </w:style>
  <w:style w:type="character" w:styleId="UnresolvedMention">
    <w:name w:val="Unresolved Mention"/>
    <w:basedOn w:val="DefaultParagraphFont"/>
    <w:uiPriority w:val="99"/>
    <w:semiHidden/>
    <w:unhideWhenUsed/>
    <w:rsid w:val="0002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38</Value>
      <Value>105</Value>
    </TaxCatchAll>
    <Protective_x0020_Marking xmlns="0edbdf58-cbf2-428a-80ab-aedffcd2a497">OFFICIAL – DISCLOSABLE</Protective_x0020_Marking>
    <Document_x0020_Date xmlns="0edbdf58-cbf2-428a-80ab-aedffcd2a497">2022-01-05T00:00:00+00:00</Document_x0020_Date>
    <Document_x0020_Owner xmlns="0edbdf58-cbf2-428a-80ab-aedffcd2a497">
      <UserInfo>
        <DisplayName>Hannah Grevatt</DisplayName>
        <AccountId>45</AccountId>
        <AccountType/>
      </UserInfo>
    </Document_x0020_Owner>
    <_dlc_DocId xmlns="e18ac22e-938f-4c8d-b5b4-55b12139ff05">HRJE-1703782868-2209</_dlc_DocId>
    <_dlc_DocIdUrl xmlns="e18ac22e-938f-4c8d-b5b4-55b12139ff05">
      <Url>https://services.escc.gov.uk/sites/HRJobEvaluation/_layouts/15/DocIdRedir.aspx?ID=HRJE-1703782868-2209</Url>
      <Description>HRJE-1703782868-2209</Description>
    </_dlc_DocIdUrl>
    <JE_x0020_number xmlns="e18ac22e-938f-4c8d-b5b4-55b12139ff05">5413</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LMG1</TermName>
          <TermId xmlns="http://schemas.microsoft.com/office/infopath/2007/PartnerControls">1e3b3125-efe2-4bb6-a8b9-6aa0ccc92db6</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GS</TermName>
          <TermId xmlns="http://schemas.microsoft.com/office/infopath/2007/PartnerControls">fe16b322-6090-4afa-895d-8a3a64eb8bcc</TermId>
        </TermInfo>
      </Terms>
    </jbd1e4a83b4c49908aa04ecd2ef873f2>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63B74D6-69F9-46C4-96DF-97352013AA14}">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0edbdf58-cbf2-428a-80ab-aedffcd2a497"/>
    <ds:schemaRef ds:uri="1319745a-ba8a-4bbb-9672-6934039391ef"/>
    <ds:schemaRef ds:uri="http://purl.org/dc/elements/1.1/"/>
    <ds:schemaRef ds:uri="http://www.w3.org/XML/1998/namespace"/>
    <ds:schemaRef ds:uri="http://schemas.microsoft.com/office/infopath/2007/PartnerControls"/>
    <ds:schemaRef ds:uri="e18ac22e-938f-4c8d-b5b4-55b12139ff05"/>
    <ds:schemaRef ds:uri="http://purl.org/dc/dcmityp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21AC6F3B-9749-42C5-8820-E611C9A7A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D6D5F7-3680-4147-AED0-C4AE6338E05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2022-06-17T08:41:00Z</dcterms:created>
  <dcterms:modified xsi:type="dcterms:W3CDTF">2022-06-17T08:41:00Z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5b82291e-0459-48e5-9dc9-48e7fab6a899</vt:lpwstr>
  </property>
  <property fmtid="{D5CDD505-2E9C-101B-9397-08002B2CF9AE}" pid="4" name="Grade">
    <vt:lpwstr>105;#LMG1|1e3b3125-efe2-4bb6-a8b9-6aa0ccc92db6</vt:lpwstr>
  </property>
  <property fmtid="{D5CDD505-2E9C-101B-9397-08002B2CF9AE}" pid="5" name="Dept.">
    <vt:lpwstr>38;#GS|fe16b322-6090-4afa-895d-8a3a64eb8bcc</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https://services.escc.gov.uk/sites/HRJobEvaluation/ESCCJELib/5413 Solicitor JD V3.0 (LMG1).docx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E I 3 230</vt:lpwstr>
  </property>
  <property fmtid="{D5CDD505-2E9C-101B-9397-08002B2CF9AE}" pid="63" name="Responsibility for financial resources">
    <vt:lpwstr/>
  </property>
  <property fmtid="{D5CDD505-2E9C-101B-9397-08002B2CF9AE}" pid="64" name="Accountability">
    <vt:lpwstr>D N IV 76</vt:lpwstr>
  </property>
  <property fmtid="{D5CDD505-2E9C-101B-9397-08002B2CF9AE}" pid="65" name="Problem solving">
    <vt:lpwstr>D3 29% 66</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372</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A1</vt:lpwstr>
  </property>
</Properties>
</file>