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0A36FB" w:rsidRDefault="003B26AF" w:rsidP="000A36FB">
      <w:pPr>
        <w:pStyle w:val="Heading1"/>
        <w:jc w:val="center"/>
        <w:rPr>
          <w:b w:val="0"/>
          <w:bCs w:val="0"/>
          <w:caps/>
        </w:rPr>
      </w:pPr>
      <w:r w:rsidRPr="000A36FB">
        <w:rPr>
          <w:caps/>
          <w:szCs w:val="24"/>
        </w:rPr>
        <w:t>EAST SUSSEX COUNTY COUNCI</w:t>
      </w:r>
      <w:r w:rsidRPr="000A36FB">
        <w:rPr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>
        <w:rPr>
          <w:caps/>
          <w:szCs w:val="24"/>
        </w:rPr>
        <w:t>L JOB DESCRIPTION</w:t>
      </w:r>
    </w:p>
    <w:p w14:paraId="15D46D09" w14:textId="1167A393" w:rsidR="00702B37" w:rsidRDefault="00702B37" w:rsidP="003B26AF">
      <w:pPr>
        <w:jc w:val="center"/>
        <w:rPr>
          <w:rFonts w:ascii="Arial" w:hAnsi="Arial" w:cs="Arial"/>
          <w:b/>
          <w:bCs/>
        </w:rPr>
      </w:pPr>
    </w:p>
    <w:p w14:paraId="4FFB05CF" w14:textId="58134DCC" w:rsidR="00702B37" w:rsidRPr="00702B37" w:rsidRDefault="00702B37" w:rsidP="00702B37">
      <w:pPr>
        <w:pStyle w:val="Heading1"/>
      </w:pPr>
      <w:r w:rsidRPr="00702B37">
        <w:t>JOB TITLE:</w:t>
      </w:r>
      <w:r w:rsidR="006C4DD3">
        <w:t xml:space="preserve"> </w:t>
      </w:r>
      <w:r w:rsidR="006C4DD3" w:rsidRPr="006C4DD3">
        <w:rPr>
          <w:b w:val="0"/>
          <w:bCs w:val="0"/>
        </w:rPr>
        <w:t xml:space="preserve">Financial Assessment </w:t>
      </w:r>
      <w:r w:rsidR="000D6172">
        <w:rPr>
          <w:b w:val="0"/>
          <w:bCs w:val="0"/>
        </w:rPr>
        <w:t xml:space="preserve">Assistant </w:t>
      </w:r>
    </w:p>
    <w:p w14:paraId="30154517" w14:textId="0B2113D7" w:rsidR="00702B37" w:rsidRPr="00B4317B" w:rsidRDefault="00702B37" w:rsidP="00702B37">
      <w:pPr>
        <w:pStyle w:val="Heading1"/>
        <w:rPr>
          <w:b w:val="0"/>
          <w:bCs w:val="0"/>
        </w:rPr>
      </w:pPr>
      <w:r w:rsidRPr="00702B37">
        <w:t>DEPARTMENT:</w:t>
      </w:r>
      <w:r w:rsidR="00B4317B">
        <w:t xml:space="preserve"> </w:t>
      </w:r>
      <w:r w:rsidR="00B4317B" w:rsidRPr="00B4317B">
        <w:rPr>
          <w:b w:val="0"/>
          <w:bCs w:val="0"/>
        </w:rPr>
        <w:t>Adult Social Care and Health</w:t>
      </w:r>
    </w:p>
    <w:p w14:paraId="5EFE2D31" w14:textId="404BFACA" w:rsidR="00702B37" w:rsidRPr="00702B37" w:rsidRDefault="00702B37" w:rsidP="00702B37">
      <w:pPr>
        <w:pStyle w:val="Heading1"/>
      </w:pPr>
      <w:r w:rsidRPr="00702B37">
        <w:t>LOCATION:</w:t>
      </w:r>
      <w:r w:rsidR="00B4317B">
        <w:t xml:space="preserve"> </w:t>
      </w:r>
      <w:r w:rsidR="00B4317B" w:rsidRPr="00B4317B">
        <w:rPr>
          <w:b w:val="0"/>
          <w:bCs w:val="0"/>
        </w:rPr>
        <w:t>Eastbourne</w:t>
      </w:r>
    </w:p>
    <w:p w14:paraId="5BCC6FCD" w14:textId="07862036" w:rsidR="00702B37" w:rsidRPr="00702B37" w:rsidRDefault="00702B37" w:rsidP="00702B37">
      <w:pPr>
        <w:pStyle w:val="Heading1"/>
      </w:pPr>
      <w:r w:rsidRPr="00702B37">
        <w:t>GRADE:</w:t>
      </w:r>
      <w:r w:rsidR="00B4317B">
        <w:t xml:space="preserve"> </w:t>
      </w:r>
      <w:hyperlink r:id="rId13" w:history="1">
        <w:r w:rsidR="00B4317B" w:rsidRPr="00B21C02">
          <w:rPr>
            <w:rStyle w:val="Hyperlink"/>
            <w:b w:val="0"/>
            <w:bCs w:val="0"/>
          </w:rPr>
          <w:t>Single Status Grade 5</w:t>
        </w:r>
      </w:hyperlink>
    </w:p>
    <w:p w14:paraId="38232885" w14:textId="4F8C3925" w:rsidR="003B26AF" w:rsidRPr="00FD1BA9" w:rsidRDefault="00702B37" w:rsidP="00A42132">
      <w:pPr>
        <w:pStyle w:val="Heading1"/>
        <w:spacing w:after="0"/>
      </w:pPr>
      <w:r w:rsidRPr="00702B37">
        <w:t>RESPONSIBLE TO:</w:t>
      </w:r>
      <w:r w:rsidR="00B4317B">
        <w:t xml:space="preserve"> </w:t>
      </w:r>
      <w:r w:rsidR="00B4317B" w:rsidRPr="00B4317B">
        <w:rPr>
          <w:b w:val="0"/>
          <w:bCs w:val="0"/>
        </w:rPr>
        <w:t>Senior Financial Assessment Coordinator</w:t>
      </w:r>
    </w:p>
    <w:p w14:paraId="37D647D7" w14:textId="77777777" w:rsidR="003B26AF" w:rsidRDefault="003B26AF" w:rsidP="00EE4793">
      <w:pPr>
        <w:pStyle w:val="Heading1"/>
      </w:pPr>
      <w:r>
        <w:t>Purpose of the Role:</w:t>
      </w:r>
    </w:p>
    <w:p w14:paraId="2719505D" w14:textId="7E86752C" w:rsidR="00D07362" w:rsidRDefault="00D07362" w:rsidP="009673C8">
      <w:p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The Finance &amp; Benefits Assessment team calculates what people need to pay towards care and support services arranged by Adult Social Care</w:t>
      </w:r>
      <w:r w:rsidR="003B7384">
        <w:rPr>
          <w:rFonts w:ascii="Arial" w:hAnsi="Arial" w:cs="Arial"/>
        </w:rPr>
        <w:t xml:space="preserve"> in with the </w:t>
      </w:r>
      <w:hyperlink r:id="rId14" w:history="1">
        <w:r w:rsidR="003B7384" w:rsidRPr="00F762F3">
          <w:rPr>
            <w:rStyle w:val="Hyperlink"/>
            <w:rFonts w:ascii="Arial" w:hAnsi="Arial" w:cs="Arial"/>
          </w:rPr>
          <w:t>Care Act</w:t>
        </w:r>
      </w:hyperlink>
      <w:r w:rsidR="00F36623">
        <w:rPr>
          <w:rStyle w:val="Hyperlink"/>
          <w:rFonts w:ascii="Arial" w:hAnsi="Arial" w:cs="Arial"/>
        </w:rPr>
        <w:t>.</w:t>
      </w:r>
      <w:r w:rsidR="008C0B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team provide support to clients of Adult Social care, the </w:t>
      </w:r>
      <w:r w:rsidR="00880D36">
        <w:rPr>
          <w:rFonts w:ascii="Arial" w:hAnsi="Arial" w:cs="Arial"/>
        </w:rPr>
        <w:t>public</w:t>
      </w:r>
      <w:r>
        <w:rPr>
          <w:rFonts w:ascii="Arial" w:hAnsi="Arial" w:cs="Arial"/>
        </w:rPr>
        <w:t xml:space="preserve"> and Adult Social care practitioners. </w:t>
      </w:r>
    </w:p>
    <w:p w14:paraId="325198CA" w14:textId="6C7412E3" w:rsidR="00D07362" w:rsidRDefault="00D07362" w:rsidP="009673C8">
      <w:p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team complete </w:t>
      </w:r>
      <w:r w:rsidR="00967B00">
        <w:rPr>
          <w:rFonts w:ascii="Arial" w:hAnsi="Arial" w:cs="Arial"/>
        </w:rPr>
        <w:t>‘</w:t>
      </w:r>
      <w:r>
        <w:rPr>
          <w:rFonts w:ascii="Arial" w:hAnsi="Arial" w:cs="Arial"/>
        </w:rPr>
        <w:t>financial assessments</w:t>
      </w:r>
      <w:r w:rsidR="00967B00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to ensure the correct level of financial assistance is provide</w:t>
      </w:r>
      <w:r w:rsidR="00967B0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to our clients and the appropriate income is received by the department. As part of the </w:t>
      </w:r>
      <w:r w:rsidR="00967B00">
        <w:rPr>
          <w:rFonts w:ascii="Arial" w:hAnsi="Arial" w:cs="Arial"/>
        </w:rPr>
        <w:t>process,</w:t>
      </w:r>
      <w:r>
        <w:rPr>
          <w:rFonts w:ascii="Arial" w:hAnsi="Arial" w:cs="Arial"/>
        </w:rPr>
        <w:t xml:space="preserve"> we help clients identify additional benefit entitlement. </w:t>
      </w:r>
    </w:p>
    <w:p w14:paraId="56A09754" w14:textId="2B722848" w:rsidR="00B4317B" w:rsidRPr="00DB646B" w:rsidRDefault="00967B00" w:rsidP="009673C8">
      <w:p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role is to provide general support to the team, </w:t>
      </w:r>
      <w:r w:rsidR="00B4317B" w:rsidRPr="00DB646B">
        <w:rPr>
          <w:rFonts w:ascii="Arial" w:hAnsi="Arial" w:cs="Arial"/>
        </w:rPr>
        <w:t>including dealing with inbound and outbound communication</w:t>
      </w:r>
      <w:r>
        <w:rPr>
          <w:rFonts w:ascii="Arial" w:hAnsi="Arial" w:cs="Arial"/>
        </w:rPr>
        <w:t xml:space="preserve">, </w:t>
      </w:r>
      <w:r w:rsidR="00B4317B" w:rsidRPr="00DB646B">
        <w:rPr>
          <w:rFonts w:ascii="Arial" w:hAnsi="Arial" w:cs="Arial"/>
        </w:rPr>
        <w:t>completing</w:t>
      </w:r>
      <w:r>
        <w:rPr>
          <w:rFonts w:ascii="Arial" w:hAnsi="Arial" w:cs="Arial"/>
        </w:rPr>
        <w:t xml:space="preserve"> basic</w:t>
      </w:r>
      <w:r w:rsidR="00B4317B" w:rsidRPr="00DB646B">
        <w:rPr>
          <w:rFonts w:ascii="Arial" w:hAnsi="Arial" w:cs="Arial"/>
        </w:rPr>
        <w:t xml:space="preserve"> financial </w:t>
      </w:r>
      <w:proofErr w:type="gramStart"/>
      <w:r w:rsidRPr="00DB646B">
        <w:rPr>
          <w:rFonts w:ascii="Arial" w:hAnsi="Arial" w:cs="Arial"/>
        </w:rPr>
        <w:t>assessments</w:t>
      </w:r>
      <w:proofErr w:type="gramEnd"/>
      <w:r w:rsidR="00B4317B" w:rsidRPr="00DB64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="00B4317B" w:rsidRPr="00DB646B">
        <w:rPr>
          <w:rFonts w:ascii="Arial" w:hAnsi="Arial" w:cs="Arial"/>
        </w:rPr>
        <w:t xml:space="preserve"> ensur</w:t>
      </w:r>
      <w:r>
        <w:rPr>
          <w:rFonts w:ascii="Arial" w:hAnsi="Arial" w:cs="Arial"/>
        </w:rPr>
        <w:t>ing</w:t>
      </w:r>
      <w:r w:rsidR="00B4317B" w:rsidRPr="00DB646B">
        <w:rPr>
          <w:rFonts w:ascii="Arial" w:hAnsi="Arial" w:cs="Arial"/>
        </w:rPr>
        <w:t xml:space="preserve"> appropriate billing. </w:t>
      </w:r>
      <w:r>
        <w:rPr>
          <w:rFonts w:ascii="Arial" w:hAnsi="Arial" w:cs="Arial"/>
        </w:rPr>
        <w:t>T</w:t>
      </w:r>
      <w:r w:rsidRPr="00967B00">
        <w:rPr>
          <w:rFonts w:ascii="Arial" w:hAnsi="Arial" w:cs="Arial"/>
        </w:rPr>
        <w:t>his is an entry level role that would give a good foundation knowledge for anyone looking to pursue a career</w:t>
      </w:r>
      <w:r w:rsidR="003B7384">
        <w:rPr>
          <w:rFonts w:ascii="Arial" w:hAnsi="Arial" w:cs="Arial"/>
        </w:rPr>
        <w:t xml:space="preserve"> within the department. </w:t>
      </w:r>
    </w:p>
    <w:p w14:paraId="69CE7565" w14:textId="52D8EE8D" w:rsidR="003B26AF" w:rsidRDefault="004361C1" w:rsidP="00B21C02">
      <w:pPr>
        <w:pStyle w:val="Heading1"/>
      </w:pPr>
      <w:r>
        <w:t>Key tasks:</w:t>
      </w:r>
    </w:p>
    <w:p w14:paraId="67448524" w14:textId="218B27AC" w:rsidR="003B7384" w:rsidRDefault="003B7384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3B7384">
        <w:rPr>
          <w:rFonts w:ascii="Arial" w:hAnsi="Arial" w:cs="Arial"/>
        </w:rPr>
        <w:t xml:space="preserve">Handle </w:t>
      </w:r>
      <w:r>
        <w:rPr>
          <w:rFonts w:ascii="Arial" w:hAnsi="Arial" w:cs="Arial"/>
        </w:rPr>
        <w:t xml:space="preserve">inbound and outbound communication including telephone calls, </w:t>
      </w:r>
      <w:proofErr w:type="gramStart"/>
      <w:r>
        <w:rPr>
          <w:rFonts w:ascii="Arial" w:hAnsi="Arial" w:cs="Arial"/>
        </w:rPr>
        <w:t>emails</w:t>
      </w:r>
      <w:proofErr w:type="gramEnd"/>
      <w:r>
        <w:rPr>
          <w:rFonts w:ascii="Arial" w:hAnsi="Arial" w:cs="Arial"/>
        </w:rPr>
        <w:t xml:space="preserve"> and post. </w:t>
      </w:r>
    </w:p>
    <w:p w14:paraId="727DB9DD" w14:textId="2A341543" w:rsidR="009673C8" w:rsidRDefault="009673C8" w:rsidP="009673C8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673C8">
        <w:rPr>
          <w:rFonts w:ascii="Arial" w:hAnsi="Arial" w:cs="Arial"/>
        </w:rPr>
        <w:t>Maintain accurate records of all interactions regarding clients in the appropriate database</w:t>
      </w:r>
      <w:r w:rsidR="00F36623">
        <w:rPr>
          <w:rFonts w:ascii="Arial" w:hAnsi="Arial" w:cs="Arial"/>
        </w:rPr>
        <w:t>.</w:t>
      </w:r>
    </w:p>
    <w:p w14:paraId="633D254C" w14:textId="2BED7E1B" w:rsidR="003B7384" w:rsidRDefault="003B7384" w:rsidP="009673C8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Process financial assessment requests from Adult Social Care practitioners to ensure the appropriate financial assessment is completed</w:t>
      </w:r>
      <w:r w:rsidR="00F36623">
        <w:rPr>
          <w:rFonts w:ascii="Arial" w:hAnsi="Arial" w:cs="Arial"/>
        </w:rPr>
        <w:t>.</w:t>
      </w:r>
    </w:p>
    <w:p w14:paraId="5F4ED12D" w14:textId="2C509EEC" w:rsidR="003B7384" w:rsidRPr="003B7384" w:rsidRDefault="003B7384" w:rsidP="009673C8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Complete basic financial assessments including ‘light-touch’ financial assessments</w:t>
      </w:r>
      <w:r w:rsidR="00F36623">
        <w:rPr>
          <w:rFonts w:ascii="Arial" w:hAnsi="Arial" w:cs="Arial"/>
        </w:rPr>
        <w:t>.</w:t>
      </w:r>
    </w:p>
    <w:p w14:paraId="43CA4E2F" w14:textId="4EFA8295" w:rsidR="00B4317B" w:rsidRPr="00DB646B" w:rsidRDefault="003B7384" w:rsidP="009673C8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4317B">
        <w:rPr>
          <w:rFonts w:ascii="Arial" w:hAnsi="Arial" w:cs="Arial"/>
        </w:rPr>
        <w:t xml:space="preserve">rovide advice and guidance to </w:t>
      </w:r>
      <w:r w:rsidR="0002284F">
        <w:rPr>
          <w:rFonts w:ascii="Arial" w:hAnsi="Arial" w:cs="Arial"/>
        </w:rPr>
        <w:t>our clients, the</w:t>
      </w:r>
      <w:r w:rsidR="00B4317B">
        <w:rPr>
          <w:rFonts w:ascii="Arial" w:hAnsi="Arial" w:cs="Arial"/>
        </w:rPr>
        <w:t xml:space="preserve"> </w:t>
      </w:r>
      <w:r w:rsidR="00697E7E">
        <w:rPr>
          <w:rFonts w:ascii="Arial" w:hAnsi="Arial" w:cs="Arial"/>
        </w:rPr>
        <w:t>public</w:t>
      </w:r>
      <w:r w:rsidR="0002284F">
        <w:rPr>
          <w:rFonts w:ascii="Arial" w:hAnsi="Arial" w:cs="Arial"/>
        </w:rPr>
        <w:t>,</w:t>
      </w:r>
      <w:r w:rsidR="00B4317B">
        <w:rPr>
          <w:rFonts w:ascii="Arial" w:hAnsi="Arial" w:cs="Arial"/>
        </w:rPr>
        <w:t xml:space="preserve"> external </w:t>
      </w:r>
      <w:proofErr w:type="gramStart"/>
      <w:r w:rsidR="0002284F">
        <w:rPr>
          <w:rFonts w:ascii="Arial" w:hAnsi="Arial" w:cs="Arial"/>
        </w:rPr>
        <w:t>organisations</w:t>
      </w:r>
      <w:proofErr w:type="gramEnd"/>
      <w:r w:rsidR="0002284F">
        <w:rPr>
          <w:rFonts w:ascii="Arial" w:hAnsi="Arial" w:cs="Arial"/>
        </w:rPr>
        <w:t xml:space="preserve"> and Adult Social Care </w:t>
      </w:r>
      <w:r w:rsidR="006A38A1">
        <w:rPr>
          <w:rFonts w:ascii="Arial" w:hAnsi="Arial" w:cs="Arial"/>
        </w:rPr>
        <w:t>practitioners on</w:t>
      </w:r>
      <w:r w:rsidR="00B4317B">
        <w:rPr>
          <w:rFonts w:ascii="Arial" w:hAnsi="Arial" w:cs="Arial"/>
        </w:rPr>
        <w:t xml:space="preserve"> charging for care services. </w:t>
      </w:r>
    </w:p>
    <w:p w14:paraId="462ED5D2" w14:textId="24B124D6" w:rsidR="00B4317B" w:rsidRDefault="003B7384" w:rsidP="009673C8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B4317B">
        <w:rPr>
          <w:rFonts w:ascii="Arial" w:hAnsi="Arial" w:cs="Arial"/>
        </w:rPr>
        <w:t xml:space="preserve">rocess regular reports to ensure financial assessments are correctly set and billing is set appropriately. </w:t>
      </w:r>
    </w:p>
    <w:p w14:paraId="65554142" w14:textId="77777777" w:rsidR="0002284F" w:rsidRDefault="003B7384" w:rsidP="009673C8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Obtain welfare benefit information from the Department for Work and Pensions.</w:t>
      </w:r>
    </w:p>
    <w:p w14:paraId="60FA4CE2" w14:textId="2FE19250" w:rsidR="00B4317B" w:rsidRPr="003B7384" w:rsidRDefault="0002284F" w:rsidP="009673C8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Provide support with more complex financial assessments, including documenting financial information provided</w:t>
      </w:r>
      <w:r w:rsidR="00F36623">
        <w:rPr>
          <w:rFonts w:ascii="Arial" w:hAnsi="Arial" w:cs="Arial"/>
        </w:rPr>
        <w:t xml:space="preserve">. </w:t>
      </w:r>
    </w:p>
    <w:p w14:paraId="1F258378" w14:textId="77777777" w:rsidR="003B7384" w:rsidRPr="00DB646B" w:rsidRDefault="003B7384" w:rsidP="003B7384">
      <w:pPr>
        <w:pStyle w:val="ListParagraph"/>
        <w:spacing w:after="200" w:line="360" w:lineRule="auto"/>
        <w:ind w:left="360"/>
        <w:jc w:val="both"/>
        <w:rPr>
          <w:rFonts w:ascii="Arial" w:hAnsi="Arial" w:cs="Arial"/>
        </w:rPr>
      </w:pPr>
    </w:p>
    <w:p w14:paraId="1EEEA4F9" w14:textId="77777777" w:rsidR="00726AC3" w:rsidRPr="003F5381" w:rsidRDefault="00726AC3" w:rsidP="00726AC3">
      <w:pPr>
        <w:pStyle w:val="ListParagraph"/>
        <w:spacing w:after="200" w:line="360" w:lineRule="auto"/>
        <w:ind w:left="360"/>
        <w:jc w:val="both"/>
        <w:rPr>
          <w:rFonts w:ascii="Arial" w:hAnsi="Arial" w:cs="Arial"/>
        </w:rPr>
      </w:pPr>
    </w:p>
    <w:p w14:paraId="674C359B" w14:textId="77777777" w:rsidR="00DB646B" w:rsidRDefault="00DB646B">
      <w:pPr>
        <w:spacing w:after="200" w:line="276" w:lineRule="auto"/>
        <w:rPr>
          <w:rFonts w:ascii="Arial" w:hAnsi="Arial" w:cs="Arial"/>
          <w:b/>
          <w:bCs/>
          <w:kern w:val="32"/>
          <w:szCs w:val="32"/>
          <w:lang w:eastAsia="en-US"/>
        </w:rPr>
      </w:pPr>
      <w:r>
        <w:br w:type="page"/>
      </w:r>
    </w:p>
    <w:p w14:paraId="429BB020" w14:textId="6A981435" w:rsidR="003B26AF" w:rsidRPr="00FD1BA9" w:rsidRDefault="00C374FD" w:rsidP="00AE4FEB">
      <w:pPr>
        <w:pStyle w:val="Heading1"/>
        <w:jc w:val="center"/>
      </w:pPr>
      <w:r w:rsidRPr="00636B0C">
        <w:lastRenderedPageBreak/>
        <w:t>EAST SUSSEX COUNTY COUNCIL PERSON SPECIFICATION</w:t>
      </w:r>
    </w:p>
    <w:p w14:paraId="7B170436" w14:textId="5B1634C4" w:rsidR="003B26AF" w:rsidRPr="00063252" w:rsidRDefault="00307391" w:rsidP="00063252">
      <w:pPr>
        <w:pStyle w:val="Heading1"/>
      </w:pPr>
      <w:r>
        <w:t>Essential key skills and abilities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855F9E" w:rsidRPr="00FD1BA9" w14:paraId="4BBE6D1C" w14:textId="77777777" w:rsidTr="004A1434">
        <w:tc>
          <w:tcPr>
            <w:tcW w:w="5000" w:type="pct"/>
            <w:shd w:val="clear" w:color="auto" w:fill="D9D9D9" w:themeFill="background1" w:themeFillShade="D9"/>
          </w:tcPr>
          <w:p w14:paraId="323D295A" w14:textId="3BF9BA85" w:rsidR="00855F9E" w:rsidRPr="00855F9E" w:rsidRDefault="00855F9E" w:rsidP="0006325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  <w:r w:rsidR="00402216">
              <w:rPr>
                <w:rFonts w:ascii="Arial" w:hAnsi="Arial" w:cs="Arial"/>
              </w:rPr>
              <w:t xml:space="preserve"> </w:t>
            </w:r>
          </w:p>
        </w:tc>
      </w:tr>
      <w:tr w:rsidR="00B4317B" w:rsidRPr="00FD1BA9" w14:paraId="6090B816" w14:textId="77777777" w:rsidTr="00855F9E">
        <w:tc>
          <w:tcPr>
            <w:tcW w:w="5000" w:type="pct"/>
          </w:tcPr>
          <w:p w14:paraId="69A9D4F8" w14:textId="4EDAEDC3" w:rsidR="00B4317B" w:rsidRDefault="00B4317B" w:rsidP="00DB646B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122891">
              <w:rPr>
                <w:rFonts w:ascii="Arial" w:hAnsi="Arial" w:cs="Arial"/>
              </w:rPr>
              <w:t>Ability to record proficiently whilst gather</w:t>
            </w:r>
            <w:r>
              <w:rPr>
                <w:rFonts w:ascii="Arial" w:hAnsi="Arial" w:cs="Arial"/>
              </w:rPr>
              <w:t>ing information via the telephone</w:t>
            </w:r>
            <w:r w:rsidRPr="00122891">
              <w:rPr>
                <w:rFonts w:ascii="Arial" w:hAnsi="Arial" w:cs="Arial"/>
              </w:rPr>
              <w:t>.</w:t>
            </w:r>
          </w:p>
          <w:p w14:paraId="3FE020F7" w14:textId="779C6B3D" w:rsidR="009673C8" w:rsidRPr="00DB646B" w:rsidRDefault="00B228F0" w:rsidP="00DB646B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</w:t>
            </w:r>
            <w:r w:rsidR="009673C8" w:rsidRPr="009673C8">
              <w:rPr>
                <w:rFonts w:ascii="Arial" w:hAnsi="Arial" w:cs="Arial"/>
              </w:rPr>
              <w:t>aintain accurate records of all interactions regarding clients / work electronically</w:t>
            </w:r>
            <w:r w:rsidR="006276DB">
              <w:rPr>
                <w:rFonts w:ascii="Arial" w:hAnsi="Arial" w:cs="Arial"/>
              </w:rPr>
              <w:t>.</w:t>
            </w:r>
          </w:p>
          <w:p w14:paraId="72746AC3" w14:textId="508836CD" w:rsidR="00B4317B" w:rsidRPr="00DB646B" w:rsidRDefault="00B4317B" w:rsidP="000C02B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122891">
              <w:rPr>
                <w:rFonts w:ascii="Arial" w:hAnsi="Arial" w:cs="Arial"/>
              </w:rPr>
              <w:t>Ability to make decisions as required within the remit of the role and refer complex cases requiring decisions.</w:t>
            </w:r>
          </w:p>
          <w:p w14:paraId="6F3CF6C0" w14:textId="6D32E7F4" w:rsidR="00B4317B" w:rsidRPr="00DB646B" w:rsidRDefault="00B4317B" w:rsidP="00DB646B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22891">
              <w:rPr>
                <w:rFonts w:ascii="Arial" w:hAnsi="Arial" w:cs="Arial"/>
              </w:rPr>
              <w:t xml:space="preserve">ractical </w:t>
            </w:r>
            <w:r w:rsidR="00DB646B" w:rsidRPr="00122891">
              <w:rPr>
                <w:rFonts w:ascii="Arial" w:hAnsi="Arial" w:cs="Arial"/>
              </w:rPr>
              <w:t>problem-solving</w:t>
            </w:r>
            <w:r w:rsidRPr="00122891">
              <w:rPr>
                <w:rFonts w:ascii="Arial" w:hAnsi="Arial" w:cs="Arial"/>
              </w:rPr>
              <w:t xml:space="preserve"> skills</w:t>
            </w:r>
            <w:r>
              <w:rPr>
                <w:rFonts w:ascii="Arial" w:hAnsi="Arial" w:cs="Arial"/>
              </w:rPr>
              <w:t>.</w:t>
            </w:r>
          </w:p>
          <w:p w14:paraId="0AF548FC" w14:textId="4E63DD4E" w:rsidR="00B4317B" w:rsidRPr="00DB646B" w:rsidRDefault="00B4317B" w:rsidP="00DB646B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122891">
              <w:rPr>
                <w:rFonts w:ascii="Arial" w:hAnsi="Arial" w:cs="Arial"/>
              </w:rPr>
              <w:t>anag</w:t>
            </w:r>
            <w:r>
              <w:rPr>
                <w:rFonts w:ascii="Arial" w:hAnsi="Arial" w:cs="Arial"/>
              </w:rPr>
              <w:t>e</w:t>
            </w:r>
            <w:r w:rsidRPr="00122891">
              <w:rPr>
                <w:rFonts w:ascii="Arial" w:hAnsi="Arial" w:cs="Arial"/>
              </w:rPr>
              <w:t xml:space="preserve"> own workload and prioritis</w:t>
            </w:r>
            <w:r w:rsidR="009673C8">
              <w:rPr>
                <w:rFonts w:ascii="Arial" w:hAnsi="Arial" w:cs="Arial"/>
              </w:rPr>
              <w:t>e</w:t>
            </w:r>
            <w:r w:rsidRPr="00122891">
              <w:rPr>
                <w:rFonts w:ascii="Arial" w:hAnsi="Arial" w:cs="Arial"/>
              </w:rPr>
              <w:t xml:space="preserve"> as required</w:t>
            </w:r>
            <w:r>
              <w:rPr>
                <w:rFonts w:ascii="Arial" w:hAnsi="Arial" w:cs="Arial"/>
              </w:rPr>
              <w:t>.</w:t>
            </w:r>
          </w:p>
          <w:p w14:paraId="4AFE8B33" w14:textId="758EF5A1" w:rsidR="00B4317B" w:rsidRDefault="00B228F0" w:rsidP="00156D5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122891">
              <w:rPr>
                <w:rFonts w:ascii="Arial" w:hAnsi="Arial" w:cs="Arial"/>
              </w:rPr>
              <w:t>Abi</w:t>
            </w:r>
            <w:r>
              <w:rPr>
                <w:rFonts w:ascii="Arial" w:hAnsi="Arial" w:cs="Arial"/>
              </w:rPr>
              <w:t>lity</w:t>
            </w:r>
            <w:r w:rsidR="00B4317B" w:rsidRPr="00122891">
              <w:rPr>
                <w:rFonts w:ascii="Arial" w:hAnsi="Arial" w:cs="Arial"/>
              </w:rPr>
              <w:t xml:space="preserve"> to work under own initiative with a high degree of accuracy</w:t>
            </w:r>
            <w:r w:rsidR="00B4317B">
              <w:rPr>
                <w:rFonts w:ascii="Arial" w:hAnsi="Arial" w:cs="Arial"/>
              </w:rPr>
              <w:t>.</w:t>
            </w:r>
          </w:p>
          <w:p w14:paraId="222F1113" w14:textId="77777777" w:rsidR="00B228F0" w:rsidRPr="00DB646B" w:rsidRDefault="00B228F0" w:rsidP="00B228F0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manage constant and conflicting demands, often to meet tight deadlines.</w:t>
            </w:r>
          </w:p>
          <w:p w14:paraId="17242E3C" w14:textId="02AECED0" w:rsidR="00B228F0" w:rsidRPr="00156D53" w:rsidRDefault="00B228F0" w:rsidP="00B228F0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constructively with colleagues, both internal and external and as part of a team.</w:t>
            </w:r>
          </w:p>
        </w:tc>
      </w:tr>
    </w:tbl>
    <w:p w14:paraId="4BA116DD" w14:textId="7DF32056" w:rsidR="008F0E62" w:rsidRPr="008F0E62" w:rsidRDefault="00307391" w:rsidP="008F0E62">
      <w:pPr>
        <w:pStyle w:val="Heading1"/>
      </w:pPr>
      <w:r>
        <w:t>Essential education and qualifications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4DD12D0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0CAFC2CF" w14:textId="15F70BD0" w:rsidR="00AE4FEB" w:rsidRPr="00B05B0B" w:rsidRDefault="00AE4FEB" w:rsidP="00063252">
            <w:pPr>
              <w:tabs>
                <w:tab w:val="left" w:pos="448"/>
              </w:tabs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evidenced via certificates, or at interview</w:t>
            </w:r>
            <w:r w:rsidR="00B05B0B">
              <w:rPr>
                <w:rFonts w:ascii="Arial" w:hAnsi="Arial" w:cs="Arial"/>
              </w:rPr>
              <w:t xml:space="preserve"> </w:t>
            </w:r>
          </w:p>
        </w:tc>
      </w:tr>
      <w:tr w:rsidR="00B4317B" w:rsidRPr="00FD1BA9" w14:paraId="4688F001" w14:textId="77777777" w:rsidTr="004544C4">
        <w:tc>
          <w:tcPr>
            <w:tcW w:w="5000" w:type="pct"/>
          </w:tcPr>
          <w:p w14:paraId="3415E1EC" w14:textId="21F83A88" w:rsidR="00B4317B" w:rsidRPr="00063252" w:rsidRDefault="003A102D" w:rsidP="00B4317B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hyperlink r:id="rId15" w:history="1">
              <w:r w:rsidR="00B21C02" w:rsidRPr="00B21C02">
                <w:rPr>
                  <w:rStyle w:val="Hyperlink"/>
                  <w:rFonts w:ascii="Arial" w:hAnsi="Arial" w:cs="Arial"/>
                </w:rPr>
                <w:t>QCF level 2</w:t>
              </w:r>
            </w:hyperlink>
            <w:r w:rsidR="00B21C02">
              <w:rPr>
                <w:rFonts w:ascii="Arial" w:hAnsi="Arial" w:cs="Arial"/>
              </w:rPr>
              <w:t xml:space="preserve"> in Maths and English or able to pass competency assessment as part of the selection process</w:t>
            </w:r>
            <w:r w:rsidR="006276DB">
              <w:rPr>
                <w:rFonts w:ascii="Arial" w:hAnsi="Arial" w:cs="Arial"/>
              </w:rPr>
              <w:t>.</w:t>
            </w:r>
          </w:p>
        </w:tc>
      </w:tr>
    </w:tbl>
    <w:p w14:paraId="7F905CD4" w14:textId="403A2910" w:rsidR="008F0E62" w:rsidRDefault="00307391" w:rsidP="00063252">
      <w:pPr>
        <w:pStyle w:val="Heading1"/>
      </w:pPr>
      <w:r>
        <w:t>Essential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27E5CE9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2F92A58D" w14:textId="55628977" w:rsidR="00AE4FEB" w:rsidRPr="00855DA9" w:rsidRDefault="00AE4FEB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  <w:r w:rsidR="00153804">
              <w:rPr>
                <w:rFonts w:ascii="Arial" w:hAnsi="Arial" w:cs="Arial"/>
              </w:rPr>
              <w:t xml:space="preserve"> </w:t>
            </w:r>
          </w:p>
        </w:tc>
      </w:tr>
      <w:tr w:rsidR="00AE4FEB" w:rsidRPr="00FD1BA9" w14:paraId="4D21D7B8" w14:textId="77777777" w:rsidTr="004544C4">
        <w:tc>
          <w:tcPr>
            <w:tcW w:w="5000" w:type="pct"/>
          </w:tcPr>
          <w:p w14:paraId="685B413C" w14:textId="0901D049" w:rsidR="00B4317B" w:rsidRPr="00DB646B" w:rsidRDefault="00B4317B" w:rsidP="00DB646B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knowledge of Microsoft Office, in particular Outlook, Excel &amp; Word.</w:t>
            </w:r>
          </w:p>
          <w:p w14:paraId="528ED8D9" w14:textId="08721D20" w:rsidR="00AE4FEB" w:rsidRPr="00063252" w:rsidRDefault="00B228F0" w:rsidP="00DB646B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Awareness of the needs of vulnerable people</w:t>
            </w:r>
            <w:r w:rsidR="007344B5">
              <w:rPr>
                <w:rFonts w:ascii="Arial" w:hAnsi="Arial" w:cs="Arial"/>
              </w:rPr>
              <w:t>.</w:t>
            </w:r>
          </w:p>
        </w:tc>
      </w:tr>
    </w:tbl>
    <w:p w14:paraId="2E7F3232" w14:textId="44698967" w:rsidR="008F0E62" w:rsidRPr="008F0E62" w:rsidRDefault="00307391" w:rsidP="00156D53">
      <w:pPr>
        <w:pStyle w:val="Heading1"/>
      </w:pPr>
      <w:r>
        <w:t>Essential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E92A230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AB14AE2" w14:textId="204E560B" w:rsidR="00AE4FEB" w:rsidRPr="00855F9E" w:rsidRDefault="00AE4FEB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 w:rsidRPr="000D6172">
              <w:rPr>
                <w:rFonts w:ascii="Arial" w:hAnsi="Arial" w:cs="Arial"/>
              </w:rPr>
              <w:t>These criteria will be assessed at the application and interview stage</w:t>
            </w:r>
            <w:r w:rsidR="00153804">
              <w:rPr>
                <w:rFonts w:ascii="Arial" w:hAnsi="Arial" w:cs="Arial"/>
              </w:rPr>
              <w:t xml:space="preserve"> </w:t>
            </w:r>
          </w:p>
        </w:tc>
      </w:tr>
      <w:tr w:rsidR="00AE4FEB" w:rsidRPr="00FD1BA9" w14:paraId="29B07E31" w14:textId="77777777" w:rsidTr="004544C4">
        <w:tc>
          <w:tcPr>
            <w:tcW w:w="5000" w:type="pct"/>
          </w:tcPr>
          <w:p w14:paraId="5A95B217" w14:textId="2BF617EC" w:rsidR="007344B5" w:rsidRDefault="007344B5" w:rsidP="006276DB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the importance of good customer service.</w:t>
            </w:r>
          </w:p>
          <w:p w14:paraId="0D292EE0" w14:textId="3AEE1483" w:rsidR="00B4317B" w:rsidRPr="000D6172" w:rsidRDefault="00156D53" w:rsidP="006276DB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0D6172">
              <w:rPr>
                <w:rFonts w:ascii="Arial" w:hAnsi="Arial" w:cs="Arial"/>
              </w:rPr>
              <w:t>Managing a workload with deadlines</w:t>
            </w:r>
            <w:r w:rsidR="006276DB" w:rsidRPr="000D6172">
              <w:rPr>
                <w:rFonts w:ascii="Arial" w:hAnsi="Arial" w:cs="Arial"/>
              </w:rPr>
              <w:t>.</w:t>
            </w:r>
          </w:p>
          <w:p w14:paraId="3FBBFB9D" w14:textId="0269E36B" w:rsidR="00AE4FEB" w:rsidRPr="00DB646B" w:rsidRDefault="00B4317B" w:rsidP="006276DB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DA2DED">
              <w:rPr>
                <w:rFonts w:ascii="Arial" w:hAnsi="Arial" w:cs="Arial"/>
              </w:rPr>
              <w:t>Experience of inbound and outbound telephone handling.</w:t>
            </w:r>
          </w:p>
        </w:tc>
      </w:tr>
    </w:tbl>
    <w:p w14:paraId="573B64DA" w14:textId="5338B868" w:rsidR="008F0E62" w:rsidRPr="008F0E62" w:rsidRDefault="00307391" w:rsidP="008F0E62">
      <w:pPr>
        <w:pStyle w:val="Heading1"/>
      </w:pPr>
      <w:r>
        <w:t>Other essential 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26463E7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C0F4F5C" w14:textId="573D16CF" w:rsidR="00AE4FEB" w:rsidRPr="00855F9E" w:rsidRDefault="00153804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These criteria will be assessed at the application and interview stage </w:t>
            </w:r>
          </w:p>
        </w:tc>
      </w:tr>
      <w:tr w:rsidR="00AE4FEB" w:rsidRPr="00FD1BA9" w14:paraId="5B015ED0" w14:textId="77777777" w:rsidTr="004544C4">
        <w:tc>
          <w:tcPr>
            <w:tcW w:w="5000" w:type="pct"/>
          </w:tcPr>
          <w:p w14:paraId="3AB12D37" w14:textId="6DA5B736" w:rsidR="00B228F0" w:rsidRDefault="00B228F0" w:rsidP="006276DB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Collaborative</w:t>
            </w:r>
            <w:r w:rsidR="007344B5">
              <w:rPr>
                <w:rFonts w:ascii="Arial" w:hAnsi="Arial" w:cs="Arial"/>
              </w:rPr>
              <w:t>.</w:t>
            </w:r>
          </w:p>
          <w:p w14:paraId="5B580695" w14:textId="4FBAA533" w:rsidR="00B228F0" w:rsidRPr="00DA2DED" w:rsidRDefault="00B228F0" w:rsidP="00DA2DED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Empathetic</w:t>
            </w:r>
            <w:r w:rsidR="007344B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55F6CBF" w14:textId="7218C2A1" w:rsidR="00CE013C" w:rsidRPr="00346448" w:rsidRDefault="00CE013C" w:rsidP="00063252">
      <w:pPr>
        <w:spacing w:before="240"/>
        <w:rPr>
          <w:rFonts w:ascii="Arial" w:hAnsi="Arial" w:cs="Arial"/>
          <w:b/>
          <w:bCs/>
        </w:rPr>
      </w:pPr>
      <w:r w:rsidRPr="00346448">
        <w:rPr>
          <w:rFonts w:ascii="Arial" w:hAnsi="Arial" w:cs="Arial"/>
          <w:b/>
          <w:bCs/>
        </w:rPr>
        <w:lastRenderedPageBreak/>
        <w:t xml:space="preserve">Date drawn up: </w:t>
      </w:r>
      <w:r w:rsidR="00DA2DED">
        <w:rPr>
          <w:rFonts w:ascii="Arial" w:hAnsi="Arial" w:cs="Arial"/>
          <w:b/>
          <w:bCs/>
        </w:rPr>
        <w:t>May</w:t>
      </w:r>
      <w:r w:rsidR="003901F6">
        <w:rPr>
          <w:rFonts w:ascii="Arial" w:hAnsi="Arial" w:cs="Arial"/>
          <w:b/>
          <w:bCs/>
        </w:rPr>
        <w:t xml:space="preserve"> 2022</w:t>
      </w:r>
    </w:p>
    <w:p w14:paraId="68DBCB2D" w14:textId="39A3B5A8" w:rsidR="00CE013C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</w:t>
      </w:r>
      <w:r w:rsidR="00CE013C" w:rsidRPr="00346448">
        <w:rPr>
          <w:rFonts w:ascii="Arial" w:hAnsi="Arial" w:cs="Arial"/>
          <w:b/>
          <w:bCs/>
        </w:rPr>
        <w:t xml:space="preserve"> of Officer(s) drawing up person specifications: </w:t>
      </w:r>
      <w:r w:rsidR="0083093A">
        <w:rPr>
          <w:rFonts w:ascii="Arial" w:hAnsi="Arial" w:cs="Arial"/>
          <w:b/>
          <w:bCs/>
        </w:rPr>
        <w:t>Spencer Crouch</w:t>
      </w:r>
    </w:p>
    <w:p w14:paraId="4B50C559" w14:textId="761F37CE" w:rsidR="000775BB" w:rsidRPr="00346448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Job Evaluation Reference: </w:t>
      </w:r>
      <w:r w:rsidR="00FA2880">
        <w:rPr>
          <w:rFonts w:ascii="Arial" w:hAnsi="Arial" w:cs="Arial"/>
          <w:b/>
          <w:bCs/>
        </w:rPr>
        <w:t>7553</w:t>
      </w:r>
    </w:p>
    <w:p w14:paraId="57B35048" w14:textId="4245956A" w:rsidR="00CE013C" w:rsidRDefault="00CE013C" w:rsidP="003B26AF"/>
    <w:p w14:paraId="5D32E1F7" w14:textId="77777777" w:rsidR="005C772C" w:rsidRDefault="005C772C" w:rsidP="003B26AF">
      <w:pPr>
        <w:sectPr w:rsidR="005C772C" w:rsidSect="003F5381">
          <w:headerReference w:type="default" r:id="rId16"/>
          <w:footerReference w:type="defaul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4BA2A3" w14:textId="33783941" w:rsidR="005C772C" w:rsidRPr="007C6DD7" w:rsidRDefault="005C772C" w:rsidP="005C772C">
      <w:pPr>
        <w:ind w:left="1440" w:firstLine="720"/>
        <w:rPr>
          <w:rFonts w:ascii="Arial" w:hAnsi="Arial" w:cs="Arial"/>
          <w:b/>
          <w:bCs/>
        </w:rPr>
      </w:pPr>
      <w:r w:rsidRPr="007C6DD7">
        <w:rPr>
          <w:rFonts w:ascii="Arial" w:hAnsi="Arial" w:cs="Arial"/>
          <w:b/>
          <w:bCs/>
        </w:rPr>
        <w:lastRenderedPageBreak/>
        <w:tab/>
      </w:r>
      <w:r w:rsidRPr="007C6DD7">
        <w:rPr>
          <w:rFonts w:ascii="Arial" w:hAnsi="Arial" w:cs="Arial"/>
          <w:b/>
          <w:bCs/>
        </w:rPr>
        <w:tab/>
      </w:r>
      <w:r w:rsidRPr="007C6DD7">
        <w:rPr>
          <w:rFonts w:ascii="Arial" w:hAnsi="Arial" w:cs="Arial"/>
          <w:b/>
          <w:bCs/>
        </w:rPr>
        <w:tab/>
        <w:t xml:space="preserve"> </w:t>
      </w:r>
      <w:r w:rsidRPr="007C6DD7">
        <w:rPr>
          <w:rFonts w:ascii="Arial" w:hAnsi="Arial" w:cs="Arial"/>
          <w:b/>
          <w:bCs/>
        </w:rPr>
        <w:tab/>
      </w:r>
    </w:p>
    <w:p w14:paraId="13AB51C3" w14:textId="77777777" w:rsidR="005C772C" w:rsidRPr="007C6DD7" w:rsidRDefault="005C772C" w:rsidP="005C772C">
      <w:pPr>
        <w:pStyle w:val="Title"/>
        <w:outlineLvl w:val="0"/>
        <w:rPr>
          <w:u w:val="none"/>
        </w:rPr>
      </w:pPr>
      <w:r w:rsidRPr="007C6DD7">
        <w:rPr>
          <w:u w:val="none"/>
        </w:rPr>
        <w:t>Health &amp; Safety Functions</w:t>
      </w:r>
    </w:p>
    <w:p w14:paraId="2E6C53C6" w14:textId="77777777" w:rsidR="005C772C" w:rsidRPr="007C6DD7" w:rsidRDefault="005C772C" w:rsidP="005C772C">
      <w:pPr>
        <w:pStyle w:val="Title"/>
        <w:tabs>
          <w:tab w:val="left" w:pos="316"/>
        </w:tabs>
        <w:jc w:val="left"/>
        <w:outlineLvl w:val="0"/>
        <w:rPr>
          <w:u w:val="none"/>
        </w:rPr>
      </w:pPr>
      <w:r w:rsidRPr="007C6DD7">
        <w:rPr>
          <w:u w:val="none"/>
        </w:rPr>
        <w:tab/>
      </w:r>
    </w:p>
    <w:p w14:paraId="0CD693AC" w14:textId="53F95BB2" w:rsidR="005C772C" w:rsidRPr="007C6DD7" w:rsidRDefault="005C772C" w:rsidP="005C772C">
      <w:pPr>
        <w:pStyle w:val="Title"/>
        <w:ind w:left="-900" w:right="-694"/>
        <w:jc w:val="both"/>
        <w:outlineLvl w:val="0"/>
        <w:rPr>
          <w:b w:val="0"/>
          <w:bCs w:val="0"/>
          <w:u w:val="none"/>
        </w:rPr>
      </w:pPr>
      <w:r w:rsidRPr="007C6DD7">
        <w:rPr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7C6DD7">
        <w:rPr>
          <w:b w:val="0"/>
          <w:bCs w:val="0"/>
          <w:u w:val="none"/>
        </w:rPr>
        <w:t>are applying</w:t>
      </w:r>
      <w:r w:rsidRPr="007C6DD7">
        <w:rPr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7C6DD7">
        <w:rPr>
          <w:b w:val="0"/>
          <w:bCs w:val="0"/>
          <w:u w:val="none"/>
        </w:rPr>
        <w:t>health-related</w:t>
      </w:r>
      <w:r w:rsidRPr="007C6DD7">
        <w:rPr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p w14:paraId="1EEBDE91" w14:textId="77777777" w:rsidR="005C772C" w:rsidRPr="007C6DD7" w:rsidRDefault="005C772C" w:rsidP="005C772C">
      <w:pPr>
        <w:pStyle w:val="Title"/>
        <w:ind w:left="-360"/>
        <w:jc w:val="both"/>
        <w:outlineLvl w:val="0"/>
        <w:rPr>
          <w:b w:val="0"/>
          <w:bCs w:val="0"/>
          <w:u w:val="none"/>
        </w:rPr>
      </w:pPr>
    </w:p>
    <w:p w14:paraId="59C6132D" w14:textId="77777777" w:rsidR="005C772C" w:rsidRPr="007C6DD7" w:rsidRDefault="005C772C" w:rsidP="005C772C">
      <w:pPr>
        <w:rPr>
          <w:rFonts w:ascii="Arial" w:hAnsi="Arial" w:cs="Arial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50"/>
        <w:gridCol w:w="1430"/>
      </w:tblGrid>
      <w:tr w:rsidR="005C772C" w:rsidRPr="000C0D38" w14:paraId="37B724DE" w14:textId="77777777" w:rsidTr="00F87C7B">
        <w:trPr>
          <w:tblHeader/>
        </w:trPr>
        <w:tc>
          <w:tcPr>
            <w:tcW w:w="8650" w:type="dxa"/>
            <w:shd w:val="clear" w:color="auto" w:fill="auto"/>
          </w:tcPr>
          <w:p w14:paraId="27F5F91C" w14:textId="50E8E8CE" w:rsidR="005C772C" w:rsidRPr="005C772C" w:rsidRDefault="005C772C" w:rsidP="009709C4">
            <w:pPr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1430" w:type="dxa"/>
            <w:shd w:val="clear" w:color="auto" w:fill="auto"/>
          </w:tcPr>
          <w:p w14:paraId="22627F37" w14:textId="2917A0C4" w:rsidR="005C772C" w:rsidRPr="005C772C" w:rsidRDefault="005C772C" w:rsidP="00970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 xml:space="preserve">Applicable to role </w:t>
            </w:r>
          </w:p>
        </w:tc>
      </w:tr>
      <w:tr w:rsidR="005C772C" w:rsidRPr="000C0D38" w14:paraId="1C0F05BA" w14:textId="77777777" w:rsidTr="00F87C7B">
        <w:trPr>
          <w:tblHeader/>
        </w:trPr>
        <w:tc>
          <w:tcPr>
            <w:tcW w:w="8650" w:type="dxa"/>
            <w:shd w:val="clear" w:color="auto" w:fill="auto"/>
          </w:tcPr>
          <w:p w14:paraId="1EDA8F86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 xml:space="preserve">Using display screen equipment </w:t>
            </w:r>
          </w:p>
        </w:tc>
        <w:tc>
          <w:tcPr>
            <w:tcW w:w="1430" w:type="dxa"/>
            <w:shd w:val="clear" w:color="auto" w:fill="auto"/>
          </w:tcPr>
          <w:p w14:paraId="41C0C9EB" w14:textId="4C152268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2CBFEE0C" w14:textId="77777777" w:rsidTr="00F87C7B">
        <w:trPr>
          <w:tblHeader/>
        </w:trPr>
        <w:tc>
          <w:tcPr>
            <w:tcW w:w="8650" w:type="dxa"/>
            <w:shd w:val="clear" w:color="auto" w:fill="auto"/>
          </w:tcPr>
          <w:p w14:paraId="075B83BF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children/vulnerable adults</w:t>
            </w:r>
          </w:p>
        </w:tc>
        <w:tc>
          <w:tcPr>
            <w:tcW w:w="1430" w:type="dxa"/>
            <w:shd w:val="clear" w:color="auto" w:fill="auto"/>
          </w:tcPr>
          <w:p w14:paraId="5CD9DB53" w14:textId="7EFA1D17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7790F189" w14:textId="77777777" w:rsidTr="00F87C7B">
        <w:trPr>
          <w:tblHeader/>
        </w:trPr>
        <w:tc>
          <w:tcPr>
            <w:tcW w:w="8650" w:type="dxa"/>
            <w:shd w:val="clear" w:color="auto" w:fill="auto"/>
          </w:tcPr>
          <w:p w14:paraId="5A1C159A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Moving &amp; handling operations</w:t>
            </w:r>
          </w:p>
        </w:tc>
        <w:tc>
          <w:tcPr>
            <w:tcW w:w="1430" w:type="dxa"/>
            <w:shd w:val="clear" w:color="auto" w:fill="auto"/>
          </w:tcPr>
          <w:p w14:paraId="0275AD95" w14:textId="7572003F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F87C7B" w:rsidRPr="000C0D38" w14:paraId="2C0FDC9F" w14:textId="77777777" w:rsidTr="00F87C7B">
        <w:trPr>
          <w:tblHeader/>
        </w:trPr>
        <w:tc>
          <w:tcPr>
            <w:tcW w:w="8650" w:type="dxa"/>
            <w:shd w:val="clear" w:color="auto" w:fill="auto"/>
          </w:tcPr>
          <w:p w14:paraId="0E8F0EC2" w14:textId="77777777" w:rsidR="00F87C7B" w:rsidRPr="000C0D38" w:rsidRDefault="00F87C7B" w:rsidP="00F87C7B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Occupational Driving</w:t>
            </w:r>
          </w:p>
        </w:tc>
        <w:tc>
          <w:tcPr>
            <w:tcW w:w="1430" w:type="dxa"/>
            <w:shd w:val="clear" w:color="auto" w:fill="auto"/>
          </w:tcPr>
          <w:p w14:paraId="2135E7F1" w14:textId="3A4B22AC" w:rsidR="00F87C7B" w:rsidRPr="000C0D38" w:rsidRDefault="00F87C7B" w:rsidP="00F87C7B">
            <w:pPr>
              <w:jc w:val="center"/>
              <w:rPr>
                <w:rFonts w:ascii="Arial" w:hAnsi="Arial" w:cs="Arial"/>
              </w:rPr>
            </w:pPr>
            <w:r w:rsidRPr="00896F72">
              <w:rPr>
                <w:rFonts w:ascii="Arial" w:hAnsi="Arial" w:cs="Arial"/>
              </w:rPr>
              <w:t>No</w:t>
            </w:r>
          </w:p>
        </w:tc>
      </w:tr>
      <w:tr w:rsidR="00F87C7B" w:rsidRPr="000C0D38" w14:paraId="65D2A7F0" w14:textId="77777777" w:rsidTr="00F87C7B">
        <w:trPr>
          <w:tblHeader/>
        </w:trPr>
        <w:tc>
          <w:tcPr>
            <w:tcW w:w="8650" w:type="dxa"/>
            <w:shd w:val="clear" w:color="auto" w:fill="auto"/>
          </w:tcPr>
          <w:p w14:paraId="778F91F4" w14:textId="77777777" w:rsidR="00F87C7B" w:rsidRPr="000C0D38" w:rsidRDefault="00F87C7B" w:rsidP="00F87C7B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Lone Working</w:t>
            </w:r>
          </w:p>
        </w:tc>
        <w:tc>
          <w:tcPr>
            <w:tcW w:w="1430" w:type="dxa"/>
            <w:shd w:val="clear" w:color="auto" w:fill="auto"/>
          </w:tcPr>
          <w:p w14:paraId="59DF47CF" w14:textId="4C0DB573" w:rsidR="00F87C7B" w:rsidRPr="000C0D38" w:rsidRDefault="00F87C7B" w:rsidP="00F87C7B">
            <w:pPr>
              <w:jc w:val="center"/>
              <w:rPr>
                <w:rFonts w:ascii="Arial" w:hAnsi="Arial" w:cs="Arial"/>
              </w:rPr>
            </w:pPr>
            <w:r w:rsidRPr="00896F72">
              <w:rPr>
                <w:rFonts w:ascii="Arial" w:hAnsi="Arial" w:cs="Arial"/>
              </w:rPr>
              <w:t>No</w:t>
            </w:r>
          </w:p>
        </w:tc>
      </w:tr>
      <w:tr w:rsidR="00F87C7B" w:rsidRPr="000C0D38" w14:paraId="2A07981F" w14:textId="77777777" w:rsidTr="00F87C7B">
        <w:trPr>
          <w:tblHeader/>
        </w:trPr>
        <w:tc>
          <w:tcPr>
            <w:tcW w:w="8650" w:type="dxa"/>
            <w:shd w:val="clear" w:color="auto" w:fill="auto"/>
          </w:tcPr>
          <w:p w14:paraId="5D8196ED" w14:textId="77777777" w:rsidR="00F87C7B" w:rsidRPr="000C0D38" w:rsidRDefault="00F87C7B" w:rsidP="00F87C7B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at height</w:t>
            </w:r>
          </w:p>
        </w:tc>
        <w:tc>
          <w:tcPr>
            <w:tcW w:w="1430" w:type="dxa"/>
            <w:shd w:val="clear" w:color="auto" w:fill="auto"/>
          </w:tcPr>
          <w:p w14:paraId="4F87DBC9" w14:textId="4C21423E" w:rsidR="00F87C7B" w:rsidRPr="000C0D38" w:rsidRDefault="00F87C7B" w:rsidP="00F87C7B">
            <w:pPr>
              <w:jc w:val="center"/>
              <w:rPr>
                <w:rFonts w:ascii="Arial" w:hAnsi="Arial" w:cs="Arial"/>
              </w:rPr>
            </w:pPr>
            <w:r w:rsidRPr="00896F72">
              <w:rPr>
                <w:rFonts w:ascii="Arial" w:hAnsi="Arial" w:cs="Arial"/>
              </w:rPr>
              <w:t>No</w:t>
            </w:r>
          </w:p>
        </w:tc>
      </w:tr>
      <w:tr w:rsidR="00F87C7B" w:rsidRPr="000C0D38" w14:paraId="207ABEE7" w14:textId="77777777" w:rsidTr="00F87C7B">
        <w:trPr>
          <w:tblHeader/>
        </w:trPr>
        <w:tc>
          <w:tcPr>
            <w:tcW w:w="8650" w:type="dxa"/>
            <w:shd w:val="clear" w:color="auto" w:fill="auto"/>
          </w:tcPr>
          <w:p w14:paraId="00639889" w14:textId="238EDCDA" w:rsidR="00F87C7B" w:rsidRPr="000C0D38" w:rsidRDefault="00F87C7B" w:rsidP="00F87C7B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Shift / night work</w:t>
            </w:r>
          </w:p>
        </w:tc>
        <w:tc>
          <w:tcPr>
            <w:tcW w:w="1430" w:type="dxa"/>
            <w:shd w:val="clear" w:color="auto" w:fill="auto"/>
          </w:tcPr>
          <w:p w14:paraId="07DF66E3" w14:textId="4EF85493" w:rsidR="00F87C7B" w:rsidRPr="000C0D38" w:rsidRDefault="00F87C7B" w:rsidP="00F87C7B">
            <w:pPr>
              <w:jc w:val="center"/>
              <w:rPr>
                <w:rFonts w:ascii="Arial" w:hAnsi="Arial" w:cs="Arial"/>
              </w:rPr>
            </w:pPr>
            <w:r w:rsidRPr="00896F72">
              <w:rPr>
                <w:rFonts w:ascii="Arial" w:hAnsi="Arial" w:cs="Arial"/>
              </w:rPr>
              <w:t>No</w:t>
            </w:r>
          </w:p>
        </w:tc>
      </w:tr>
      <w:tr w:rsidR="00F87C7B" w:rsidRPr="000C0D38" w14:paraId="45DBE800" w14:textId="77777777" w:rsidTr="00F87C7B">
        <w:trPr>
          <w:tblHeader/>
        </w:trPr>
        <w:tc>
          <w:tcPr>
            <w:tcW w:w="8650" w:type="dxa"/>
            <w:shd w:val="clear" w:color="auto" w:fill="auto"/>
          </w:tcPr>
          <w:p w14:paraId="1FFA5AC2" w14:textId="77777777" w:rsidR="00F87C7B" w:rsidRPr="000C0D38" w:rsidRDefault="00F87C7B" w:rsidP="00F87C7B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hazardous substances</w:t>
            </w:r>
          </w:p>
        </w:tc>
        <w:tc>
          <w:tcPr>
            <w:tcW w:w="1430" w:type="dxa"/>
            <w:shd w:val="clear" w:color="auto" w:fill="auto"/>
          </w:tcPr>
          <w:p w14:paraId="62788D91" w14:textId="28E63906" w:rsidR="00F87C7B" w:rsidRPr="000C0D38" w:rsidRDefault="00F87C7B" w:rsidP="00F87C7B">
            <w:pPr>
              <w:jc w:val="center"/>
              <w:rPr>
                <w:rFonts w:ascii="Arial" w:hAnsi="Arial" w:cs="Arial"/>
              </w:rPr>
            </w:pPr>
            <w:r w:rsidRPr="00896F72">
              <w:rPr>
                <w:rFonts w:ascii="Arial" w:hAnsi="Arial" w:cs="Arial"/>
              </w:rPr>
              <w:t>No</w:t>
            </w:r>
          </w:p>
        </w:tc>
      </w:tr>
      <w:tr w:rsidR="00F87C7B" w:rsidRPr="000C0D38" w14:paraId="04D753CE" w14:textId="77777777" w:rsidTr="00F87C7B">
        <w:trPr>
          <w:tblHeader/>
        </w:trPr>
        <w:tc>
          <w:tcPr>
            <w:tcW w:w="8650" w:type="dxa"/>
            <w:shd w:val="clear" w:color="auto" w:fill="auto"/>
          </w:tcPr>
          <w:p w14:paraId="206034F3" w14:textId="77777777" w:rsidR="00F87C7B" w:rsidRPr="000C0D38" w:rsidRDefault="00F87C7B" w:rsidP="00F87C7B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Using power tools</w:t>
            </w:r>
          </w:p>
        </w:tc>
        <w:tc>
          <w:tcPr>
            <w:tcW w:w="1430" w:type="dxa"/>
            <w:shd w:val="clear" w:color="auto" w:fill="auto"/>
          </w:tcPr>
          <w:p w14:paraId="25DC05CD" w14:textId="10F78572" w:rsidR="00F87C7B" w:rsidRPr="000C0D38" w:rsidRDefault="00F87C7B" w:rsidP="00F87C7B">
            <w:pPr>
              <w:jc w:val="center"/>
              <w:rPr>
                <w:rFonts w:ascii="Arial" w:hAnsi="Arial" w:cs="Arial"/>
              </w:rPr>
            </w:pPr>
            <w:r w:rsidRPr="00896F72">
              <w:rPr>
                <w:rFonts w:ascii="Arial" w:hAnsi="Arial" w:cs="Arial"/>
              </w:rPr>
              <w:t>No</w:t>
            </w:r>
          </w:p>
        </w:tc>
      </w:tr>
      <w:tr w:rsidR="00F87C7B" w:rsidRPr="000C0D38" w14:paraId="2433D231" w14:textId="77777777" w:rsidTr="00F87C7B">
        <w:trPr>
          <w:tblHeader/>
        </w:trPr>
        <w:tc>
          <w:tcPr>
            <w:tcW w:w="8650" w:type="dxa"/>
            <w:shd w:val="clear" w:color="auto" w:fill="auto"/>
          </w:tcPr>
          <w:p w14:paraId="53B6C081" w14:textId="77777777" w:rsidR="00F87C7B" w:rsidRPr="000C0D38" w:rsidRDefault="00F87C7B" w:rsidP="00F87C7B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noise and /or vibration</w:t>
            </w:r>
          </w:p>
        </w:tc>
        <w:tc>
          <w:tcPr>
            <w:tcW w:w="1430" w:type="dxa"/>
            <w:shd w:val="clear" w:color="auto" w:fill="auto"/>
          </w:tcPr>
          <w:p w14:paraId="2503F752" w14:textId="2D04FCCF" w:rsidR="00F87C7B" w:rsidRPr="000C0D38" w:rsidRDefault="00F87C7B" w:rsidP="00F87C7B">
            <w:pPr>
              <w:jc w:val="center"/>
              <w:rPr>
                <w:rFonts w:ascii="Arial" w:hAnsi="Arial" w:cs="Arial"/>
              </w:rPr>
            </w:pPr>
            <w:r w:rsidRPr="00896F72">
              <w:rPr>
                <w:rFonts w:ascii="Arial" w:hAnsi="Arial" w:cs="Arial"/>
              </w:rPr>
              <w:t>No</w:t>
            </w:r>
          </w:p>
        </w:tc>
      </w:tr>
      <w:tr w:rsidR="00F87C7B" w:rsidRPr="000C0D38" w14:paraId="78555B28" w14:textId="77777777" w:rsidTr="00F87C7B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3136DA0" w14:textId="77777777" w:rsidR="00F87C7B" w:rsidRPr="000C0D38" w:rsidRDefault="00F87C7B" w:rsidP="00F87C7B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Food handling</w:t>
            </w:r>
          </w:p>
        </w:tc>
        <w:tc>
          <w:tcPr>
            <w:tcW w:w="1430" w:type="dxa"/>
            <w:shd w:val="clear" w:color="auto" w:fill="auto"/>
          </w:tcPr>
          <w:p w14:paraId="4B618C6F" w14:textId="06E91481" w:rsidR="00F87C7B" w:rsidRPr="000C0D38" w:rsidRDefault="00F87C7B" w:rsidP="00F87C7B">
            <w:pPr>
              <w:jc w:val="center"/>
              <w:rPr>
                <w:rFonts w:ascii="Arial" w:hAnsi="Arial" w:cs="Arial"/>
              </w:rPr>
            </w:pPr>
            <w:r w:rsidRPr="00896F72">
              <w:rPr>
                <w:rFonts w:ascii="Arial" w:hAnsi="Arial" w:cs="Arial"/>
              </w:rPr>
              <w:t>No</w:t>
            </w:r>
          </w:p>
        </w:tc>
      </w:tr>
      <w:tr w:rsidR="00F87C7B" w:rsidRPr="000C0D38" w14:paraId="03490C5A" w14:textId="77777777" w:rsidTr="00F87C7B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D970FC1" w14:textId="77777777" w:rsidR="00F87C7B" w:rsidRPr="000C0D38" w:rsidRDefault="00F87C7B" w:rsidP="00F87C7B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blood /body fluids</w:t>
            </w:r>
          </w:p>
        </w:tc>
        <w:tc>
          <w:tcPr>
            <w:tcW w:w="1430" w:type="dxa"/>
            <w:shd w:val="clear" w:color="auto" w:fill="auto"/>
          </w:tcPr>
          <w:p w14:paraId="274453A1" w14:textId="22052A8D" w:rsidR="00F87C7B" w:rsidRPr="000C0D38" w:rsidRDefault="00F87C7B" w:rsidP="00F87C7B">
            <w:pPr>
              <w:jc w:val="center"/>
              <w:rPr>
                <w:rFonts w:ascii="Arial" w:hAnsi="Arial" w:cs="Arial"/>
              </w:rPr>
            </w:pPr>
            <w:r w:rsidRPr="00896F72">
              <w:rPr>
                <w:rFonts w:ascii="Arial" w:hAnsi="Arial" w:cs="Arial"/>
              </w:rPr>
              <w:t>No</w:t>
            </w:r>
          </w:p>
        </w:tc>
      </w:tr>
    </w:tbl>
    <w:p w14:paraId="246B8967" w14:textId="77777777" w:rsidR="005C772C" w:rsidRPr="007C6DD7" w:rsidRDefault="005C772C" w:rsidP="005C772C">
      <w:pPr>
        <w:jc w:val="both"/>
        <w:rPr>
          <w:rFonts w:ascii="Arial" w:hAnsi="Arial" w:cs="Arial"/>
        </w:rPr>
      </w:pPr>
    </w:p>
    <w:p w14:paraId="0281DC9A" w14:textId="53040B50" w:rsidR="005C772C" w:rsidRDefault="005C772C" w:rsidP="003B26AF"/>
    <w:sectPr w:rsidR="005C772C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D772" w14:textId="77777777" w:rsidR="0076375B" w:rsidRDefault="0076375B" w:rsidP="00E76A6D">
      <w:r>
        <w:separator/>
      </w:r>
    </w:p>
  </w:endnote>
  <w:endnote w:type="continuationSeparator" w:id="0">
    <w:p w14:paraId="7F32CFEA" w14:textId="77777777" w:rsidR="0076375B" w:rsidRDefault="0076375B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FA4E" w14:textId="77777777" w:rsidR="0076375B" w:rsidRDefault="0076375B" w:rsidP="00E76A6D">
      <w:r>
        <w:separator/>
      </w:r>
    </w:p>
  </w:footnote>
  <w:footnote w:type="continuationSeparator" w:id="0">
    <w:p w14:paraId="0A460EC2" w14:textId="77777777" w:rsidR="0076375B" w:rsidRDefault="0076375B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4544"/>
    <w:multiLevelType w:val="hybridMultilevel"/>
    <w:tmpl w:val="003AFA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16ED"/>
    <w:multiLevelType w:val="hybridMultilevel"/>
    <w:tmpl w:val="A93E5F68"/>
    <w:lvl w:ilvl="0" w:tplc="08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D04F7"/>
    <w:multiLevelType w:val="hybridMultilevel"/>
    <w:tmpl w:val="E42AE292"/>
    <w:lvl w:ilvl="0" w:tplc="0438489C">
      <w:start w:val="1"/>
      <w:numFmt w:val="lowerRoman"/>
      <w:lvlText w:val="(%1)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1CE04076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41A05B5E"/>
    <w:multiLevelType w:val="hybridMultilevel"/>
    <w:tmpl w:val="FB56D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519B6"/>
    <w:multiLevelType w:val="hybridMultilevel"/>
    <w:tmpl w:val="1FC88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20D62"/>
    <w:multiLevelType w:val="hybridMultilevel"/>
    <w:tmpl w:val="3508C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A4D94"/>
    <w:multiLevelType w:val="hybridMultilevel"/>
    <w:tmpl w:val="EACC2F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72075"/>
    <w:multiLevelType w:val="hybridMultilevel"/>
    <w:tmpl w:val="BF06F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6763731">
    <w:abstractNumId w:val="9"/>
  </w:num>
  <w:num w:numId="2" w16cid:durableId="1690253059">
    <w:abstractNumId w:val="1"/>
  </w:num>
  <w:num w:numId="3" w16cid:durableId="1758600911">
    <w:abstractNumId w:val="3"/>
  </w:num>
  <w:num w:numId="4" w16cid:durableId="12651541">
    <w:abstractNumId w:val="11"/>
  </w:num>
  <w:num w:numId="5" w16cid:durableId="1985547151">
    <w:abstractNumId w:val="0"/>
  </w:num>
  <w:num w:numId="6" w16cid:durableId="1295717343">
    <w:abstractNumId w:val="4"/>
  </w:num>
  <w:num w:numId="7" w16cid:durableId="836728794">
    <w:abstractNumId w:val="10"/>
  </w:num>
  <w:num w:numId="8" w16cid:durableId="531843414">
    <w:abstractNumId w:val="2"/>
  </w:num>
  <w:num w:numId="9" w16cid:durableId="1844471102">
    <w:abstractNumId w:val="7"/>
  </w:num>
  <w:num w:numId="10" w16cid:durableId="2023773512">
    <w:abstractNumId w:val="6"/>
  </w:num>
  <w:num w:numId="11" w16cid:durableId="1831171748">
    <w:abstractNumId w:val="5"/>
  </w:num>
  <w:num w:numId="12" w16cid:durableId="6748464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2284F"/>
    <w:rsid w:val="00063252"/>
    <w:rsid w:val="000775BB"/>
    <w:rsid w:val="000A36FB"/>
    <w:rsid w:val="000C02B1"/>
    <w:rsid w:val="000D5147"/>
    <w:rsid w:val="000D6172"/>
    <w:rsid w:val="00141FA5"/>
    <w:rsid w:val="00153804"/>
    <w:rsid w:val="00156D53"/>
    <w:rsid w:val="001D13CE"/>
    <w:rsid w:val="002864C1"/>
    <w:rsid w:val="002B2175"/>
    <w:rsid w:val="002F6ACA"/>
    <w:rsid w:val="00307391"/>
    <w:rsid w:val="003901F6"/>
    <w:rsid w:val="003A102D"/>
    <w:rsid w:val="003B26AF"/>
    <w:rsid w:val="003B5415"/>
    <w:rsid w:val="003B7384"/>
    <w:rsid w:val="003E333D"/>
    <w:rsid w:val="003E3F7A"/>
    <w:rsid w:val="003E41F1"/>
    <w:rsid w:val="003F5381"/>
    <w:rsid w:val="00402216"/>
    <w:rsid w:val="004361C1"/>
    <w:rsid w:val="004806F5"/>
    <w:rsid w:val="004A1434"/>
    <w:rsid w:val="004A1503"/>
    <w:rsid w:val="004C51FE"/>
    <w:rsid w:val="0050384A"/>
    <w:rsid w:val="00512005"/>
    <w:rsid w:val="00595D51"/>
    <w:rsid w:val="005A4D3E"/>
    <w:rsid w:val="005C772C"/>
    <w:rsid w:val="005E5AFC"/>
    <w:rsid w:val="0062310D"/>
    <w:rsid w:val="006276DB"/>
    <w:rsid w:val="00636B0C"/>
    <w:rsid w:val="00697E7E"/>
    <w:rsid w:val="006A38A1"/>
    <w:rsid w:val="006C4DD3"/>
    <w:rsid w:val="00702B37"/>
    <w:rsid w:val="00726AC3"/>
    <w:rsid w:val="007344B5"/>
    <w:rsid w:val="0076375B"/>
    <w:rsid w:val="00774351"/>
    <w:rsid w:val="007E7490"/>
    <w:rsid w:val="00821AA1"/>
    <w:rsid w:val="00822730"/>
    <w:rsid w:val="0083093A"/>
    <w:rsid w:val="00855DA9"/>
    <w:rsid w:val="00855F9E"/>
    <w:rsid w:val="008773E8"/>
    <w:rsid w:val="00880D36"/>
    <w:rsid w:val="008C0B0F"/>
    <w:rsid w:val="008D1BDD"/>
    <w:rsid w:val="008F0E62"/>
    <w:rsid w:val="00917809"/>
    <w:rsid w:val="009222D6"/>
    <w:rsid w:val="009673C8"/>
    <w:rsid w:val="00967B00"/>
    <w:rsid w:val="00975FE2"/>
    <w:rsid w:val="00984B26"/>
    <w:rsid w:val="00A34D9B"/>
    <w:rsid w:val="00A42132"/>
    <w:rsid w:val="00A4639D"/>
    <w:rsid w:val="00AE4FEB"/>
    <w:rsid w:val="00B05B0B"/>
    <w:rsid w:val="00B0631B"/>
    <w:rsid w:val="00B21C02"/>
    <w:rsid w:val="00B228F0"/>
    <w:rsid w:val="00B4317B"/>
    <w:rsid w:val="00B82E31"/>
    <w:rsid w:val="00C374FD"/>
    <w:rsid w:val="00C5268E"/>
    <w:rsid w:val="00C63B5F"/>
    <w:rsid w:val="00CE013C"/>
    <w:rsid w:val="00D07362"/>
    <w:rsid w:val="00DA2DED"/>
    <w:rsid w:val="00DB32B0"/>
    <w:rsid w:val="00DB646B"/>
    <w:rsid w:val="00DD7718"/>
    <w:rsid w:val="00E039D1"/>
    <w:rsid w:val="00E053C6"/>
    <w:rsid w:val="00E168D5"/>
    <w:rsid w:val="00E76A6D"/>
    <w:rsid w:val="00EA5E4C"/>
    <w:rsid w:val="00EE4793"/>
    <w:rsid w:val="00F017DD"/>
    <w:rsid w:val="00F31E6F"/>
    <w:rsid w:val="00F335D9"/>
    <w:rsid w:val="00F36623"/>
    <w:rsid w:val="00F762F3"/>
    <w:rsid w:val="00F87C7B"/>
    <w:rsid w:val="00FA2880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Default">
    <w:name w:val="Default"/>
    <w:rsid w:val="00B431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C0B0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6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D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D5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D5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21C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7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ew.eastsussex.gov.uk/jobs/benefits/east-sussex-single-stat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ccreditedqualifications.org.uk/qualifications-and-credit-framework-qcf.htm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egislation.gov.uk/ukpga/2014/23/contents/enac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91f71b9-b64f-4844-8bf8-0e85b55a74e6" ContentTypeId="0x0101" PreviousValue="false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A280E9A5B23478C084527B3387296" ma:contentTypeVersion="2" ma:contentTypeDescription="Create a new document." ma:contentTypeScope="" ma:versionID="3354cf71d47e970e2d4e441d817d2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d7da3dcb81b81f93da81de05ba9c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4B95E6-D6BA-4647-B4D7-B6355C124C2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63B74D6-69F9-46C4-96DF-97352013AA14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e18ac22e-938f-4c8d-b5b4-55b12139ff05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535AE4-C685-4A2B-A36C-43D69A509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Amy Robinson</cp:lastModifiedBy>
  <cp:revision>2</cp:revision>
  <cp:lastPrinted>2021-01-14T11:57:00Z</cp:lastPrinted>
  <dcterms:created xsi:type="dcterms:W3CDTF">2022-07-14T09:12:00Z</dcterms:created>
  <dcterms:modified xsi:type="dcterms:W3CDTF">2022-07-14T09:12:00Z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0x010100BBCA280E9A5B23478C084527B3387296</vt:lpwstr>
  </property>
  <property fmtid="{D5CDD505-2E9C-101B-9397-08002B2CF9AE}" pid="3" name="_dlc_DocIdItemGuid">
    <vt:lpwstr>37a8dcbd-7462-4929-8e77-2bd377ade376</vt:lpwstr>
  </property>
  <property fmtid="{D5CDD505-2E9C-101B-9397-08002B2CF9AE}" pid="4" name="Grade">
    <vt:lpwstr>82;#SS5|06cb4ee8-69af-41a8-997d-e5ba3336c250</vt:lpwstr>
  </property>
  <property fmtid="{D5CDD505-2E9C-101B-9397-08002B2CF9AE}" pid="5" name="Dept.">
    <vt:lpwstr>4;#ASCH|af509946-f354-4bf9-8e40-9fe51595ed64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https://services.escc.gov.uk/sites/HRJobEvaluation/ESCCJELib/7553 Financial Assessment Coordinator JD v3.0.docx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Professional Registration">
    <vt:lpwstr/>
  </property>
  <property fmtid="{D5CDD505-2E9C-101B-9397-08002B2CF9AE}" pid="60" name="Responsibility for supervision">
    <vt:lpwstr>1</vt:lpwstr>
  </property>
  <property fmtid="{D5CDD505-2E9C-101B-9397-08002B2CF9AE}" pid="61" name="Working conditions">
    <vt:lpwstr>1</vt:lpwstr>
  </property>
  <property fmtid="{D5CDD505-2E9C-101B-9397-08002B2CF9AE}" pid="62" name="Knowhow">
    <vt:lpwstr/>
  </property>
  <property fmtid="{D5CDD505-2E9C-101B-9397-08002B2CF9AE}" pid="63" name="Responsibility for financial resources">
    <vt:lpwstr>2</vt:lpwstr>
  </property>
  <property fmtid="{D5CDD505-2E9C-101B-9397-08002B2CF9AE}" pid="64" name="Accountability">
    <vt:lpwstr/>
  </property>
  <property fmtid="{D5CDD505-2E9C-101B-9397-08002B2CF9AE}" pid="65" name="Problem solving">
    <vt:lpwstr/>
  </property>
  <property fmtid="{D5CDD505-2E9C-101B-9397-08002B2CF9AE}" pid="66" name="Knowledge">
    <vt:lpwstr>3</vt:lpwstr>
  </property>
  <property fmtid="{D5CDD505-2E9C-101B-9397-08002B2CF9AE}" pid="67" name="Initiative and independence">
    <vt:lpwstr>3</vt:lpwstr>
  </property>
  <property fmtid="{D5CDD505-2E9C-101B-9397-08002B2CF9AE}" pid="68" name="Mental skills">
    <vt:lpwstr>3</vt:lpwstr>
  </property>
  <property fmtid="{D5CDD505-2E9C-101B-9397-08002B2CF9AE}" pid="69" name="Physical skills">
    <vt:lpwstr>3</vt:lpwstr>
  </property>
  <property fmtid="{D5CDD505-2E9C-101B-9397-08002B2CF9AE}" pid="70" name="Responsibility for physical resources">
    <vt:lpwstr>3</vt:lpwstr>
  </property>
  <property fmtid="{D5CDD505-2E9C-101B-9397-08002B2CF9AE}" pid="71" name="Physical demands">
    <vt:lpwstr>1</vt:lpwstr>
  </property>
  <property fmtid="{D5CDD505-2E9C-101B-9397-08002B2CF9AE}" pid="72" name="Responsibility for people">
    <vt:lpwstr>3</vt:lpwstr>
  </property>
  <property fmtid="{D5CDD505-2E9C-101B-9397-08002B2CF9AE}" pid="73" name="Total score">
    <vt:lpwstr>403</vt:lpwstr>
  </property>
  <property fmtid="{D5CDD505-2E9C-101B-9397-08002B2CF9AE}" pid="74" name="Mental demands">
    <vt:lpwstr>3</vt:lpwstr>
  </property>
  <property fmtid="{D5CDD505-2E9C-101B-9397-08002B2CF9AE}" pid="75" name="Emotional demands">
    <vt:lpwstr>2</vt:lpwstr>
  </property>
  <property fmtid="{D5CDD505-2E9C-101B-9397-08002B2CF9AE}" pid="76" name="Interpersonal communication skills">
    <vt:lpwstr>3</vt:lpwstr>
  </property>
  <property fmtid="{D5CDD505-2E9C-101B-9397-08002B2CF9AE}" pid="77" name="Profile">
    <vt:lpwstr/>
  </property>
  <property fmtid="{D5CDD505-2E9C-101B-9397-08002B2CF9AE}" pid="78" name="IsMyDocuments">
    <vt:bool>true</vt:bool>
  </property>
  <property fmtid="{D5CDD505-2E9C-101B-9397-08002B2CF9AE}" pid="79" name="jbd1e4a83b4c49908aa04ecd2ef873f2">
    <vt:lpwstr>ASCH|af509946-f354-4bf9-8e40-9fe51595ed64</vt:lpwstr>
  </property>
  <property fmtid="{D5CDD505-2E9C-101B-9397-08002B2CF9AE}" pid="80" name="TaxCatchAll">
    <vt:lpwstr>82;#SS5|06cb4ee8-69af-41a8-997d-e5ba3336c250;#4;#ASCH|af509946-f354-4bf9-8e40-9fe51595ed64</vt:lpwstr>
  </property>
  <property fmtid="{D5CDD505-2E9C-101B-9397-08002B2CF9AE}" pid="81" name="b9e7bfc7468c443cb237323a22f80043">
    <vt:lpwstr/>
  </property>
  <property fmtid="{D5CDD505-2E9C-101B-9397-08002B2CF9AE}" pid="82" name="j7380196a0d64225b365aa46a4bfc680">
    <vt:lpwstr>SS5|06cb4ee8-69af-41a8-997d-e5ba3336c250</vt:lpwstr>
  </property>
</Properties>
</file>