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7232F" w14:textId="77777777" w:rsidR="00841E91" w:rsidRDefault="00917B4C">
      <w:r>
        <w:rPr>
          <w:noProof/>
          <w:lang w:eastAsia="en-GB"/>
        </w:rPr>
        <w:drawing>
          <wp:inline distT="0" distB="0" distL="0" distR="0" wp14:anchorId="62DA8B40" wp14:editId="751D0AE9">
            <wp:extent cx="5955957" cy="133016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55957" cy="1330160"/>
                    </a:xfrm>
                    <a:prstGeom prst="rect">
                      <a:avLst/>
                    </a:prstGeom>
                  </pic:spPr>
                </pic:pic>
              </a:graphicData>
            </a:graphic>
          </wp:inline>
        </w:drawing>
      </w:r>
    </w:p>
    <w:p w14:paraId="6E3DB3D0" w14:textId="77777777" w:rsidR="00841E91" w:rsidRDefault="00841E91">
      <w:pPr>
        <w:ind w:right="1354" w:hanging="426"/>
        <w:rPr>
          <w:rFonts w:ascii="Arial" w:hAnsi="Arial" w:cs="Arial"/>
        </w:rPr>
      </w:pPr>
    </w:p>
    <w:p w14:paraId="50282893" w14:textId="77777777" w:rsidR="00841E91" w:rsidRDefault="00917B4C">
      <w:pPr>
        <w:ind w:right="1354" w:hanging="426"/>
        <w:rPr>
          <w:rFonts w:ascii="Arial" w:hAnsi="Arial" w:cs="Arial"/>
          <w:b/>
          <w:bCs/>
        </w:rPr>
      </w:pPr>
      <w:r>
        <w:rPr>
          <w:rFonts w:ascii="Arial" w:hAnsi="Arial" w:cs="Arial"/>
          <w:b/>
          <w:bCs/>
        </w:rPr>
        <w:t>Peter Gladwin Primary School</w:t>
      </w:r>
    </w:p>
    <w:p w14:paraId="2FA96C8A" w14:textId="77777777" w:rsidR="00841E91" w:rsidRDefault="00841E91">
      <w:pPr>
        <w:ind w:right="1354" w:hanging="426"/>
        <w:rPr>
          <w:rFonts w:ascii="Arial" w:hAnsi="Arial" w:cs="Arial"/>
          <w:b/>
          <w:bCs/>
        </w:rPr>
      </w:pPr>
    </w:p>
    <w:p w14:paraId="11B5BB82" w14:textId="77777777" w:rsidR="00841E91" w:rsidRDefault="00917B4C">
      <w:pPr>
        <w:ind w:right="1354" w:hanging="426"/>
        <w:rPr>
          <w:rFonts w:ascii="Arial" w:hAnsi="Arial" w:cs="Arial"/>
        </w:rPr>
      </w:pPr>
      <w:r>
        <w:rPr>
          <w:rFonts w:ascii="Arial" w:hAnsi="Arial" w:cs="Arial"/>
          <w:b/>
          <w:bCs/>
        </w:rPr>
        <w:t>Deputy Head Teacher Job Description</w:t>
      </w:r>
      <w:r>
        <w:rPr>
          <w:rFonts w:ascii="Arial" w:hAnsi="Arial" w:cs="Arial"/>
        </w:rPr>
        <w:t> </w:t>
      </w:r>
    </w:p>
    <w:p w14:paraId="03E727BF" w14:textId="77777777" w:rsidR="00841E91" w:rsidRDefault="00841E91">
      <w:pPr>
        <w:ind w:right="1354" w:hanging="426"/>
        <w:rPr>
          <w:rFonts w:ascii="Arial" w:hAnsi="Arial" w:cs="Arial"/>
        </w:rPr>
      </w:pPr>
    </w:p>
    <w:p w14:paraId="55EC82BB" w14:textId="77777777" w:rsidR="00841E91" w:rsidRDefault="00917B4C">
      <w:pPr>
        <w:ind w:right="1354" w:hanging="426"/>
        <w:rPr>
          <w:rFonts w:ascii="Arial" w:hAnsi="Arial" w:cs="Arial"/>
        </w:rPr>
      </w:pPr>
      <w:r>
        <w:rPr>
          <w:rFonts w:ascii="Arial" w:hAnsi="Arial" w:cs="Arial"/>
        </w:rPr>
        <w:t>Grade: L6 – L10</w:t>
      </w:r>
    </w:p>
    <w:p w14:paraId="6D60308C" w14:textId="77777777" w:rsidR="00841E91" w:rsidRDefault="00841E91">
      <w:pPr>
        <w:ind w:right="1354" w:hanging="426"/>
        <w:rPr>
          <w:rFonts w:ascii="Arial" w:hAnsi="Arial" w:cs="Arial"/>
        </w:rPr>
      </w:pPr>
    </w:p>
    <w:p w14:paraId="1E336B4A" w14:textId="77777777" w:rsidR="00841E91" w:rsidRDefault="00917B4C">
      <w:pPr>
        <w:ind w:right="1354" w:hanging="426"/>
        <w:rPr>
          <w:rFonts w:ascii="Arial" w:hAnsi="Arial" w:cs="Arial"/>
        </w:rPr>
      </w:pPr>
      <w:r>
        <w:rPr>
          <w:rFonts w:ascii="Arial" w:hAnsi="Arial" w:cs="Arial"/>
        </w:rPr>
        <w:t>Responsible to: Head Teacher and the Governing Board  </w:t>
      </w:r>
    </w:p>
    <w:p w14:paraId="35A7B63F" w14:textId="77777777" w:rsidR="00841E91" w:rsidRDefault="00841E91">
      <w:pPr>
        <w:ind w:right="1354" w:hanging="426"/>
        <w:rPr>
          <w:rFonts w:ascii="Arial" w:hAnsi="Arial" w:cs="Arial"/>
        </w:rPr>
      </w:pPr>
    </w:p>
    <w:p w14:paraId="7E0769D9" w14:textId="77777777" w:rsidR="00841E91" w:rsidRDefault="00917B4C">
      <w:pPr>
        <w:spacing w:after="120"/>
        <w:ind w:right="1354" w:hanging="426"/>
        <w:rPr>
          <w:rFonts w:ascii="Arial" w:hAnsi="Arial" w:cs="Arial"/>
        </w:rPr>
      </w:pPr>
      <w:r>
        <w:rPr>
          <w:rFonts w:ascii="Arial" w:hAnsi="Arial" w:cs="Arial"/>
          <w:b/>
          <w:bCs/>
        </w:rPr>
        <w:t>Leadership and Management Responsibilities </w:t>
      </w:r>
      <w:r>
        <w:rPr>
          <w:rFonts w:ascii="Arial" w:hAnsi="Arial" w:cs="Arial"/>
        </w:rPr>
        <w:t> </w:t>
      </w:r>
    </w:p>
    <w:p w14:paraId="7D74974D" w14:textId="77777777" w:rsidR="00841E91" w:rsidRDefault="00917B4C">
      <w:pPr>
        <w:ind w:left="-426" w:right="1354"/>
        <w:rPr>
          <w:rFonts w:ascii="Arial" w:hAnsi="Arial" w:cs="Arial"/>
        </w:rPr>
      </w:pPr>
      <w:r>
        <w:rPr>
          <w:rFonts w:ascii="Arial" w:hAnsi="Arial" w:cs="Arial"/>
        </w:rPr>
        <w:t>The Deputy Head Teacher will work closely with the Head Teacher, SLT (SLT) and Governing Board in determining the strategic direction and development of the school whilst supporting the aims and ethos.  </w:t>
      </w:r>
    </w:p>
    <w:p w14:paraId="7CDD4D58" w14:textId="77777777" w:rsidR="00841E91" w:rsidRDefault="00841E91">
      <w:pPr>
        <w:ind w:left="-426" w:right="1354"/>
        <w:rPr>
          <w:rFonts w:ascii="Arial" w:hAnsi="Arial" w:cs="Arial"/>
        </w:rPr>
      </w:pPr>
    </w:p>
    <w:p w14:paraId="50ED2A38" w14:textId="77777777" w:rsidR="00841E91" w:rsidRDefault="00917B4C">
      <w:pPr>
        <w:ind w:left="-426" w:right="1354"/>
        <w:rPr>
          <w:rFonts w:ascii="Arial" w:hAnsi="Arial" w:cs="Arial"/>
        </w:rPr>
      </w:pPr>
      <w:r>
        <w:rPr>
          <w:rFonts w:ascii="Arial" w:hAnsi="Arial" w:cs="Arial"/>
        </w:rPr>
        <w:t>In the absence of the Head Teacher, the Deputy Head Teacher will undertake the professional duties of the Head Teacher and take actions and decisions in accordance with school policies and statutory guidance.</w:t>
      </w:r>
    </w:p>
    <w:p w14:paraId="35798CEC" w14:textId="77777777" w:rsidR="00841E91" w:rsidRDefault="00841E91">
      <w:pPr>
        <w:ind w:right="1354" w:hanging="426"/>
        <w:rPr>
          <w:rFonts w:ascii="Arial" w:hAnsi="Arial" w:cs="Arial"/>
        </w:rPr>
      </w:pPr>
    </w:p>
    <w:p w14:paraId="132006C4" w14:textId="77777777" w:rsidR="00841E91" w:rsidRDefault="00917B4C">
      <w:pPr>
        <w:ind w:right="1354" w:hanging="426"/>
        <w:rPr>
          <w:rFonts w:ascii="Arial" w:hAnsi="Arial" w:cs="Arial"/>
          <w:b/>
        </w:rPr>
      </w:pPr>
      <w:r>
        <w:rPr>
          <w:rFonts w:ascii="Arial" w:hAnsi="Arial" w:cs="Arial"/>
          <w:b/>
        </w:rPr>
        <w:t>The Deputy Head Teacher will:  </w:t>
      </w:r>
    </w:p>
    <w:p w14:paraId="4EB03630" w14:textId="77777777" w:rsidR="00841E91" w:rsidRDefault="00841E91">
      <w:pPr>
        <w:ind w:right="1354" w:hanging="426"/>
        <w:rPr>
          <w:rFonts w:ascii="Arial" w:hAnsi="Arial" w:cs="Arial"/>
          <w:b/>
        </w:rPr>
      </w:pPr>
    </w:p>
    <w:p w14:paraId="591BB6FD" w14:textId="77777777" w:rsidR="00841E91" w:rsidRDefault="00917B4C">
      <w:pPr>
        <w:pStyle w:val="ListParagraph"/>
        <w:numPr>
          <w:ilvl w:val="0"/>
          <w:numId w:val="8"/>
        </w:numPr>
        <w:spacing w:after="120"/>
        <w:ind w:right="1354"/>
        <w:rPr>
          <w:rFonts w:ascii="Arial" w:hAnsi="Arial" w:cs="Arial"/>
        </w:rPr>
      </w:pPr>
      <w:r>
        <w:rPr>
          <w:rFonts w:ascii="Arial" w:hAnsi="Arial" w:cs="Arial"/>
        </w:rPr>
        <w:t>exemplify and articulate the vision, aims and core values of the school </w:t>
      </w:r>
    </w:p>
    <w:p w14:paraId="1747E2CD" w14:textId="77777777" w:rsidR="00841E91" w:rsidRDefault="00841E91">
      <w:pPr>
        <w:pStyle w:val="ListParagraph"/>
        <w:spacing w:after="120"/>
        <w:ind w:left="-66" w:right="1354"/>
        <w:rPr>
          <w:rFonts w:ascii="Arial" w:hAnsi="Arial" w:cs="Arial"/>
        </w:rPr>
      </w:pPr>
    </w:p>
    <w:p w14:paraId="3BD4929D" w14:textId="77777777" w:rsidR="00841E91" w:rsidRDefault="00917B4C">
      <w:pPr>
        <w:pStyle w:val="ListParagraph"/>
        <w:numPr>
          <w:ilvl w:val="0"/>
          <w:numId w:val="8"/>
        </w:numPr>
        <w:spacing w:after="120"/>
        <w:ind w:right="1354"/>
        <w:rPr>
          <w:rFonts w:ascii="Arial" w:hAnsi="Arial" w:cs="Arial"/>
        </w:rPr>
      </w:pPr>
      <w:r>
        <w:rPr>
          <w:rFonts w:ascii="Arial" w:hAnsi="Arial" w:cs="Arial"/>
        </w:rPr>
        <w:t>work actively and effectively with governors, staff and parents/carers </w:t>
      </w:r>
    </w:p>
    <w:p w14:paraId="65095717" w14:textId="77777777" w:rsidR="00841E91" w:rsidRDefault="00841E91">
      <w:pPr>
        <w:pStyle w:val="ListParagraph"/>
        <w:spacing w:after="120"/>
        <w:ind w:left="-66" w:right="1354"/>
        <w:rPr>
          <w:rFonts w:ascii="Arial" w:hAnsi="Arial" w:cs="Arial"/>
        </w:rPr>
      </w:pPr>
    </w:p>
    <w:p w14:paraId="325F0731" w14:textId="77777777" w:rsidR="00841E91" w:rsidRDefault="00917B4C">
      <w:pPr>
        <w:pStyle w:val="ListParagraph"/>
        <w:numPr>
          <w:ilvl w:val="0"/>
          <w:numId w:val="8"/>
        </w:numPr>
        <w:spacing w:after="120"/>
        <w:ind w:right="1354"/>
        <w:rPr>
          <w:rFonts w:ascii="Arial" w:hAnsi="Arial" w:cs="Arial"/>
        </w:rPr>
      </w:pPr>
      <w:r>
        <w:rPr>
          <w:rFonts w:ascii="Arial" w:hAnsi="Arial" w:cs="Arial"/>
        </w:rPr>
        <w:t>plan, prioritise and organise effectively to bring about significant development of whole-school priorities </w:t>
      </w:r>
    </w:p>
    <w:p w14:paraId="02A3A39E" w14:textId="77777777" w:rsidR="00841E91" w:rsidRDefault="00841E91">
      <w:pPr>
        <w:pStyle w:val="ListParagraph"/>
        <w:spacing w:after="120"/>
        <w:ind w:left="294" w:right="1354"/>
        <w:rPr>
          <w:rFonts w:ascii="Arial" w:hAnsi="Arial" w:cs="Arial"/>
        </w:rPr>
      </w:pPr>
    </w:p>
    <w:p w14:paraId="5AC89C72" w14:textId="77777777" w:rsidR="00841E91" w:rsidRDefault="00917B4C">
      <w:pPr>
        <w:pStyle w:val="ListParagraph"/>
        <w:numPr>
          <w:ilvl w:val="0"/>
          <w:numId w:val="8"/>
        </w:numPr>
        <w:spacing w:after="120"/>
        <w:ind w:right="1354"/>
        <w:rPr>
          <w:rFonts w:ascii="Arial" w:hAnsi="Arial" w:cs="Arial"/>
        </w:rPr>
      </w:pPr>
      <w:r>
        <w:rPr>
          <w:rFonts w:ascii="Arial" w:hAnsi="Arial" w:cs="Arial"/>
        </w:rPr>
        <w:t>set an example of excellent practice in teaching and demonstrate a high level of professionalism and responsibility </w:t>
      </w:r>
    </w:p>
    <w:p w14:paraId="5D269629" w14:textId="77777777" w:rsidR="00841E91" w:rsidRDefault="00841E91">
      <w:pPr>
        <w:pStyle w:val="ListParagraph"/>
        <w:spacing w:after="120"/>
        <w:ind w:left="-66" w:right="1354"/>
        <w:rPr>
          <w:rFonts w:ascii="Arial" w:hAnsi="Arial" w:cs="Arial"/>
        </w:rPr>
      </w:pPr>
    </w:p>
    <w:p w14:paraId="2C5B7E15" w14:textId="77777777" w:rsidR="00841E91" w:rsidRDefault="00917B4C">
      <w:pPr>
        <w:pStyle w:val="ListParagraph"/>
        <w:numPr>
          <w:ilvl w:val="0"/>
          <w:numId w:val="8"/>
        </w:numPr>
        <w:spacing w:after="120"/>
        <w:ind w:right="1354"/>
        <w:rPr>
          <w:rFonts w:ascii="Arial" w:hAnsi="Arial" w:cs="Arial"/>
        </w:rPr>
      </w:pPr>
      <w:r>
        <w:rPr>
          <w:rFonts w:ascii="Arial" w:hAnsi="Arial" w:cs="Arial"/>
        </w:rPr>
        <w:t>initiate, organise and complete specific projects, e.g. organising timetables and rotas</w:t>
      </w:r>
    </w:p>
    <w:p w14:paraId="4D00C7A4" w14:textId="77777777" w:rsidR="00841E91" w:rsidRDefault="00841E91">
      <w:pPr>
        <w:pStyle w:val="ListParagraph"/>
        <w:spacing w:after="120"/>
        <w:ind w:left="-66" w:right="1354"/>
        <w:rPr>
          <w:rFonts w:ascii="Arial" w:hAnsi="Arial" w:cs="Arial"/>
        </w:rPr>
      </w:pPr>
    </w:p>
    <w:p w14:paraId="31F7BA84" w14:textId="77777777" w:rsidR="00841E91" w:rsidRDefault="00917B4C">
      <w:pPr>
        <w:pStyle w:val="ListParagraph"/>
        <w:numPr>
          <w:ilvl w:val="0"/>
          <w:numId w:val="8"/>
        </w:numPr>
        <w:spacing w:after="120"/>
        <w:ind w:right="1354"/>
        <w:rPr>
          <w:rFonts w:ascii="Arial" w:hAnsi="Arial" w:cs="Arial"/>
        </w:rPr>
      </w:pPr>
      <w:r>
        <w:rPr>
          <w:rFonts w:ascii="Arial" w:hAnsi="Arial" w:cs="Arial"/>
        </w:rPr>
        <w:t>lead the development and implementation of school policies, rigorously monitoring their impact/effectiveness and acting as a model in their implementation </w:t>
      </w:r>
    </w:p>
    <w:p w14:paraId="07BB2EED" w14:textId="77777777" w:rsidR="00841E91" w:rsidRDefault="00841E91">
      <w:pPr>
        <w:pStyle w:val="ListParagraph"/>
        <w:spacing w:after="120"/>
        <w:ind w:left="-66" w:right="1354"/>
        <w:rPr>
          <w:rFonts w:ascii="Arial" w:hAnsi="Arial" w:cs="Arial"/>
        </w:rPr>
      </w:pPr>
    </w:p>
    <w:p w14:paraId="3303ECD3" w14:textId="77777777" w:rsidR="00841E91" w:rsidRDefault="00917B4C">
      <w:pPr>
        <w:pStyle w:val="ListParagraph"/>
        <w:numPr>
          <w:ilvl w:val="0"/>
          <w:numId w:val="8"/>
        </w:numPr>
        <w:spacing w:after="120"/>
        <w:ind w:right="1354"/>
        <w:rPr>
          <w:rFonts w:ascii="Arial" w:hAnsi="Arial" w:cs="Arial"/>
        </w:rPr>
      </w:pPr>
      <w:r>
        <w:rPr>
          <w:rFonts w:ascii="Arial" w:hAnsi="Arial" w:cs="Arial"/>
        </w:rPr>
        <w:t>play a full part in creating, implementing and evaluating the School</w:t>
      </w:r>
    </w:p>
    <w:p w14:paraId="38A1335E" w14:textId="77777777" w:rsidR="00841E91" w:rsidRDefault="00917B4C">
      <w:pPr>
        <w:pStyle w:val="ListParagraph"/>
        <w:spacing w:after="120"/>
        <w:ind w:left="-66" w:right="1354"/>
        <w:rPr>
          <w:rFonts w:ascii="Arial" w:hAnsi="Arial" w:cs="Arial"/>
        </w:rPr>
      </w:pPr>
      <w:r>
        <w:rPr>
          <w:rFonts w:ascii="Arial" w:hAnsi="Arial" w:cs="Arial"/>
        </w:rPr>
        <w:t>Development Plan (SDP) </w:t>
      </w:r>
    </w:p>
    <w:p w14:paraId="1B3C7963" w14:textId="77777777" w:rsidR="00841E91" w:rsidRDefault="00841E91">
      <w:pPr>
        <w:pStyle w:val="ListParagraph"/>
        <w:spacing w:after="120"/>
        <w:ind w:left="-66" w:right="1354"/>
        <w:rPr>
          <w:rFonts w:ascii="Arial" w:hAnsi="Arial" w:cs="Arial"/>
        </w:rPr>
      </w:pPr>
    </w:p>
    <w:p w14:paraId="7A099571" w14:textId="77777777" w:rsidR="00841E91" w:rsidRDefault="00917B4C">
      <w:pPr>
        <w:pStyle w:val="ListParagraph"/>
        <w:numPr>
          <w:ilvl w:val="0"/>
          <w:numId w:val="8"/>
        </w:numPr>
        <w:spacing w:after="120"/>
        <w:ind w:right="1354"/>
        <w:rPr>
          <w:rFonts w:ascii="Arial" w:hAnsi="Arial" w:cs="Arial"/>
        </w:rPr>
      </w:pPr>
      <w:r>
        <w:rPr>
          <w:rFonts w:ascii="Arial" w:hAnsi="Arial" w:cs="Arial"/>
        </w:rPr>
        <w:t>plan strategically for the implementation of change, leading with</w:t>
      </w:r>
    </w:p>
    <w:p w14:paraId="5CB6FF05" w14:textId="77777777" w:rsidR="00841E91" w:rsidRDefault="00917B4C">
      <w:pPr>
        <w:pStyle w:val="ListParagraph"/>
        <w:spacing w:after="120"/>
        <w:ind w:left="-66" w:right="1354"/>
        <w:rPr>
          <w:rFonts w:ascii="Arial" w:hAnsi="Arial" w:cs="Arial"/>
        </w:rPr>
      </w:pPr>
      <w:r>
        <w:rPr>
          <w:rFonts w:ascii="Arial" w:hAnsi="Arial" w:cs="Arial"/>
        </w:rPr>
        <w:t>enthusiasm and motivating others  </w:t>
      </w:r>
    </w:p>
    <w:p w14:paraId="73623D1A" w14:textId="77777777" w:rsidR="00841E91" w:rsidRDefault="00841E91">
      <w:pPr>
        <w:pStyle w:val="ListParagraph"/>
        <w:spacing w:after="120"/>
        <w:ind w:left="-66" w:right="1354"/>
        <w:rPr>
          <w:rFonts w:ascii="Arial" w:hAnsi="Arial" w:cs="Arial"/>
        </w:rPr>
      </w:pPr>
    </w:p>
    <w:p w14:paraId="1ACF09EE" w14:textId="77777777" w:rsidR="00841E91" w:rsidRDefault="00917B4C">
      <w:pPr>
        <w:pStyle w:val="ListParagraph"/>
        <w:numPr>
          <w:ilvl w:val="0"/>
          <w:numId w:val="8"/>
        </w:numPr>
        <w:spacing w:after="120"/>
        <w:ind w:right="1354" w:hanging="426"/>
        <w:rPr>
          <w:rFonts w:ascii="Arial" w:hAnsi="Arial" w:cs="Arial"/>
        </w:rPr>
      </w:pPr>
      <w:r>
        <w:rPr>
          <w:rFonts w:ascii="Arial" w:hAnsi="Arial" w:cs="Arial"/>
        </w:rPr>
        <w:t xml:space="preserve">demonstrate commitment to developing and embedding our equalities and inclusion agenda in all aspects of school </w:t>
      </w:r>
      <w:proofErr w:type="gramStart"/>
      <w:r>
        <w:rPr>
          <w:rFonts w:ascii="Arial" w:hAnsi="Arial" w:cs="Arial"/>
        </w:rPr>
        <w:t>life, and</w:t>
      </w:r>
      <w:proofErr w:type="gramEnd"/>
      <w:r>
        <w:rPr>
          <w:rFonts w:ascii="Arial" w:hAnsi="Arial" w:cs="Arial"/>
        </w:rPr>
        <w:t xml:space="preserve"> be a role model in all aspects of the role. </w:t>
      </w:r>
    </w:p>
    <w:p w14:paraId="13BCB021" w14:textId="77777777" w:rsidR="00841E91" w:rsidRDefault="00841E91">
      <w:pPr>
        <w:pStyle w:val="ListParagraph"/>
        <w:spacing w:after="120"/>
        <w:ind w:left="-66" w:right="1354"/>
        <w:rPr>
          <w:rFonts w:ascii="Arial" w:hAnsi="Arial" w:cs="Arial"/>
        </w:rPr>
      </w:pPr>
    </w:p>
    <w:p w14:paraId="48BD8C19" w14:textId="77777777" w:rsidR="00841E91" w:rsidRDefault="00917B4C">
      <w:pPr>
        <w:pStyle w:val="ListParagraph"/>
        <w:numPr>
          <w:ilvl w:val="0"/>
          <w:numId w:val="8"/>
        </w:numPr>
        <w:spacing w:after="120"/>
        <w:ind w:right="1354"/>
        <w:rPr>
          <w:rFonts w:ascii="Arial" w:hAnsi="Arial" w:cs="Arial"/>
        </w:rPr>
      </w:pPr>
      <w:r>
        <w:rPr>
          <w:rFonts w:ascii="Arial" w:hAnsi="Arial" w:cs="Arial"/>
        </w:rPr>
        <w:t>work with the Head Teacher and SLT to plan and facilitate the annual programme of CPD </w:t>
      </w:r>
    </w:p>
    <w:p w14:paraId="2AB47812" w14:textId="77777777" w:rsidR="00841E91" w:rsidRDefault="00841E91">
      <w:pPr>
        <w:pStyle w:val="ListParagraph"/>
        <w:spacing w:after="120"/>
        <w:ind w:left="-66" w:right="1354"/>
        <w:rPr>
          <w:rFonts w:ascii="Arial" w:hAnsi="Arial" w:cs="Arial"/>
        </w:rPr>
      </w:pPr>
    </w:p>
    <w:p w14:paraId="686F0DF9" w14:textId="77777777" w:rsidR="00841E91" w:rsidRDefault="00917B4C">
      <w:pPr>
        <w:pStyle w:val="ListParagraph"/>
        <w:numPr>
          <w:ilvl w:val="0"/>
          <w:numId w:val="8"/>
        </w:numPr>
        <w:spacing w:after="120"/>
        <w:ind w:right="1354"/>
        <w:rPr>
          <w:rFonts w:ascii="Arial" w:hAnsi="Arial" w:cs="Arial"/>
        </w:rPr>
      </w:pPr>
      <w:r>
        <w:rPr>
          <w:rFonts w:ascii="Arial" w:hAnsi="Arial" w:cs="Arial"/>
        </w:rPr>
        <w:t>assist the Head Teacher and Governors in recruitment and induction processes </w:t>
      </w:r>
    </w:p>
    <w:p w14:paraId="0777F595" w14:textId="77777777" w:rsidR="00841E91" w:rsidRDefault="00841E91">
      <w:pPr>
        <w:pStyle w:val="ListParagraph"/>
        <w:spacing w:after="120"/>
        <w:ind w:left="-66" w:right="1354"/>
        <w:rPr>
          <w:rFonts w:ascii="Arial" w:hAnsi="Arial" w:cs="Arial"/>
        </w:rPr>
      </w:pPr>
    </w:p>
    <w:p w14:paraId="20150CBA" w14:textId="77777777" w:rsidR="00841E91" w:rsidRDefault="00917B4C">
      <w:pPr>
        <w:pStyle w:val="ListParagraph"/>
        <w:numPr>
          <w:ilvl w:val="0"/>
          <w:numId w:val="8"/>
        </w:numPr>
        <w:spacing w:after="120"/>
        <w:ind w:right="1354"/>
        <w:rPr>
          <w:rFonts w:ascii="Arial" w:hAnsi="Arial" w:cs="Arial"/>
        </w:rPr>
      </w:pPr>
      <w:r>
        <w:rPr>
          <w:rFonts w:ascii="Arial" w:hAnsi="Arial" w:cs="Arial"/>
        </w:rPr>
        <w:t>monitor and evaluate learning across the school  </w:t>
      </w:r>
    </w:p>
    <w:p w14:paraId="62960CDE" w14:textId="77777777" w:rsidR="00841E91" w:rsidRDefault="00841E91">
      <w:pPr>
        <w:pStyle w:val="ListParagraph"/>
        <w:rPr>
          <w:rFonts w:ascii="Arial" w:hAnsi="Arial" w:cs="Arial"/>
        </w:rPr>
      </w:pPr>
    </w:p>
    <w:p w14:paraId="31787D90" w14:textId="77777777" w:rsidR="00841E91" w:rsidRDefault="00917B4C">
      <w:pPr>
        <w:pStyle w:val="ListParagraph"/>
        <w:numPr>
          <w:ilvl w:val="0"/>
          <w:numId w:val="8"/>
        </w:numPr>
        <w:spacing w:after="120"/>
        <w:ind w:right="1354"/>
        <w:rPr>
          <w:rFonts w:ascii="Arial" w:hAnsi="Arial" w:cs="Arial"/>
        </w:rPr>
      </w:pPr>
      <w:r>
        <w:rPr>
          <w:rFonts w:ascii="Arial" w:hAnsi="Arial" w:cs="Arial"/>
        </w:rPr>
        <w:t>take a lead in curriculum development  </w:t>
      </w:r>
    </w:p>
    <w:p w14:paraId="7675B9C7" w14:textId="77777777" w:rsidR="00841E91" w:rsidRDefault="00841E91">
      <w:pPr>
        <w:pStyle w:val="ListParagraph"/>
        <w:spacing w:after="120"/>
        <w:ind w:left="-66" w:right="1354"/>
        <w:rPr>
          <w:rFonts w:ascii="Arial" w:hAnsi="Arial" w:cs="Arial"/>
        </w:rPr>
      </w:pPr>
    </w:p>
    <w:p w14:paraId="1D64F78A" w14:textId="77777777" w:rsidR="00841E91" w:rsidRDefault="00917B4C">
      <w:pPr>
        <w:pStyle w:val="ListParagraph"/>
        <w:numPr>
          <w:ilvl w:val="0"/>
          <w:numId w:val="8"/>
        </w:numPr>
        <w:spacing w:after="120"/>
        <w:ind w:right="1354"/>
        <w:rPr>
          <w:rFonts w:ascii="Arial" w:hAnsi="Arial" w:cs="Arial"/>
        </w:rPr>
      </w:pPr>
      <w:r>
        <w:rPr>
          <w:rFonts w:ascii="Arial" w:hAnsi="Arial" w:cs="Arial"/>
        </w:rPr>
        <w:t>be a proactive member of the SLT </w:t>
      </w:r>
    </w:p>
    <w:p w14:paraId="45792081" w14:textId="77777777" w:rsidR="00841E91" w:rsidRDefault="00841E91">
      <w:pPr>
        <w:pStyle w:val="ListParagraph"/>
        <w:spacing w:after="120"/>
        <w:ind w:left="-66" w:right="1354"/>
        <w:rPr>
          <w:rFonts w:ascii="Arial" w:hAnsi="Arial" w:cs="Arial"/>
        </w:rPr>
      </w:pPr>
    </w:p>
    <w:p w14:paraId="52E0D79E" w14:textId="77777777" w:rsidR="00841E91" w:rsidRDefault="00917B4C">
      <w:pPr>
        <w:pStyle w:val="ListParagraph"/>
        <w:numPr>
          <w:ilvl w:val="0"/>
          <w:numId w:val="8"/>
        </w:numPr>
        <w:spacing w:after="120"/>
        <w:ind w:right="1354"/>
        <w:rPr>
          <w:rFonts w:ascii="Arial" w:hAnsi="Arial" w:cs="Arial"/>
        </w:rPr>
      </w:pPr>
      <w:r>
        <w:rPr>
          <w:rFonts w:ascii="Arial" w:hAnsi="Arial" w:cs="Arial"/>
        </w:rPr>
        <w:t>co-ordinate the day to day staff cover requirements</w:t>
      </w:r>
    </w:p>
    <w:p w14:paraId="16BCB1AD" w14:textId="77777777" w:rsidR="00841E91" w:rsidRDefault="00841E91">
      <w:pPr>
        <w:pStyle w:val="ListParagraph"/>
        <w:spacing w:after="120"/>
        <w:ind w:left="-66" w:right="1354"/>
        <w:rPr>
          <w:rFonts w:ascii="Arial" w:hAnsi="Arial" w:cs="Arial"/>
        </w:rPr>
      </w:pPr>
    </w:p>
    <w:p w14:paraId="5FF8F530" w14:textId="77777777" w:rsidR="00841E91" w:rsidRDefault="00917B4C">
      <w:pPr>
        <w:pStyle w:val="ListParagraph"/>
        <w:numPr>
          <w:ilvl w:val="0"/>
          <w:numId w:val="8"/>
        </w:numPr>
        <w:spacing w:after="120"/>
        <w:ind w:right="1354"/>
        <w:rPr>
          <w:rFonts w:ascii="Arial" w:hAnsi="Arial" w:cs="Arial"/>
        </w:rPr>
      </w:pPr>
      <w:r>
        <w:rPr>
          <w:rFonts w:ascii="Arial" w:hAnsi="Arial" w:cs="Arial"/>
        </w:rPr>
        <w:t>support school communication through the school website  </w:t>
      </w:r>
    </w:p>
    <w:p w14:paraId="6CE32D3E" w14:textId="77777777" w:rsidR="00841E91" w:rsidRDefault="00841E91">
      <w:pPr>
        <w:pStyle w:val="ListParagraph"/>
        <w:rPr>
          <w:rFonts w:ascii="Arial" w:hAnsi="Arial" w:cs="Arial"/>
        </w:rPr>
      </w:pPr>
    </w:p>
    <w:p w14:paraId="624B988F" w14:textId="77777777" w:rsidR="00841E91" w:rsidRDefault="00917B4C">
      <w:pPr>
        <w:pStyle w:val="ListParagraph"/>
        <w:numPr>
          <w:ilvl w:val="0"/>
          <w:numId w:val="8"/>
        </w:numPr>
        <w:spacing w:after="120"/>
        <w:ind w:right="1354"/>
        <w:rPr>
          <w:rFonts w:ascii="Arial" w:hAnsi="Arial" w:cs="Arial"/>
        </w:rPr>
      </w:pPr>
      <w:r>
        <w:rPr>
          <w:rFonts w:ascii="Arial" w:hAnsi="Arial" w:cs="Arial"/>
        </w:rPr>
        <w:t>lead on assessment</w:t>
      </w:r>
    </w:p>
    <w:p w14:paraId="09289BAA" w14:textId="77777777" w:rsidR="00841E91" w:rsidRDefault="00841E91">
      <w:pPr>
        <w:pStyle w:val="ListParagraph"/>
        <w:spacing w:after="120"/>
        <w:ind w:left="-66" w:right="1354"/>
        <w:rPr>
          <w:rFonts w:ascii="Arial" w:hAnsi="Arial" w:cs="Arial"/>
        </w:rPr>
      </w:pPr>
    </w:p>
    <w:p w14:paraId="75E889F1" w14:textId="77777777" w:rsidR="00841E91" w:rsidRDefault="00917B4C">
      <w:pPr>
        <w:pStyle w:val="ListParagraph"/>
        <w:numPr>
          <w:ilvl w:val="0"/>
          <w:numId w:val="8"/>
        </w:numPr>
        <w:spacing w:after="120"/>
        <w:ind w:right="1354"/>
        <w:rPr>
          <w:rFonts w:ascii="Arial" w:hAnsi="Arial" w:cs="Arial"/>
        </w:rPr>
      </w:pPr>
      <w:r>
        <w:rPr>
          <w:rFonts w:ascii="Arial" w:hAnsi="Arial" w:cs="Arial"/>
        </w:rPr>
        <w:t>take responsibility for monitoring and tracking of pupil progress in partnership with the SLT</w:t>
      </w:r>
    </w:p>
    <w:p w14:paraId="7500E3CD" w14:textId="77777777" w:rsidR="00841E91" w:rsidRDefault="00841E91">
      <w:pPr>
        <w:pStyle w:val="ListParagraph"/>
        <w:spacing w:after="120"/>
        <w:ind w:left="-66" w:right="1354"/>
        <w:rPr>
          <w:rFonts w:ascii="Arial" w:hAnsi="Arial" w:cs="Arial"/>
        </w:rPr>
      </w:pPr>
    </w:p>
    <w:p w14:paraId="3E30160D" w14:textId="77777777" w:rsidR="00841E91" w:rsidRDefault="00917B4C">
      <w:pPr>
        <w:pStyle w:val="ListParagraph"/>
        <w:numPr>
          <w:ilvl w:val="0"/>
          <w:numId w:val="8"/>
        </w:numPr>
        <w:spacing w:after="120"/>
        <w:ind w:right="1354"/>
        <w:rPr>
          <w:rFonts w:ascii="Arial" w:hAnsi="Arial" w:cs="Arial"/>
        </w:rPr>
      </w:pPr>
      <w:r>
        <w:rPr>
          <w:rFonts w:ascii="Arial" w:hAnsi="Arial" w:cs="Arial"/>
        </w:rPr>
        <w:t>report regularly to the SLT </w:t>
      </w:r>
    </w:p>
    <w:p w14:paraId="55CABDD3" w14:textId="77777777" w:rsidR="00841E91" w:rsidRDefault="00841E91">
      <w:pPr>
        <w:pStyle w:val="ListParagraph"/>
        <w:rPr>
          <w:rFonts w:ascii="Arial" w:hAnsi="Arial" w:cs="Arial"/>
        </w:rPr>
      </w:pPr>
    </w:p>
    <w:p w14:paraId="5DE11DF8" w14:textId="77777777" w:rsidR="00841E91" w:rsidRDefault="00917B4C">
      <w:pPr>
        <w:pStyle w:val="ListParagraph"/>
        <w:numPr>
          <w:ilvl w:val="0"/>
          <w:numId w:val="8"/>
        </w:numPr>
        <w:spacing w:after="120"/>
        <w:ind w:right="1354"/>
        <w:rPr>
          <w:rFonts w:ascii="Arial" w:hAnsi="Arial" w:cs="Arial"/>
        </w:rPr>
      </w:pPr>
      <w:r>
        <w:rPr>
          <w:rFonts w:ascii="Arial" w:hAnsi="Arial" w:cs="Arial"/>
        </w:rPr>
        <w:t>line manage KS Leads and MDSAs  </w:t>
      </w:r>
    </w:p>
    <w:p w14:paraId="20479687" w14:textId="77777777" w:rsidR="00841E91" w:rsidRDefault="00841E91">
      <w:pPr>
        <w:pStyle w:val="ListParagraph"/>
        <w:spacing w:after="120"/>
        <w:ind w:left="-66" w:right="1354"/>
        <w:rPr>
          <w:rFonts w:ascii="Arial" w:hAnsi="Arial" w:cs="Arial"/>
        </w:rPr>
      </w:pPr>
    </w:p>
    <w:p w14:paraId="75666DF0" w14:textId="77777777" w:rsidR="00841E91" w:rsidRDefault="00917B4C">
      <w:pPr>
        <w:pStyle w:val="ListParagraph"/>
        <w:numPr>
          <w:ilvl w:val="0"/>
          <w:numId w:val="8"/>
        </w:numPr>
        <w:spacing w:after="120"/>
        <w:ind w:right="1354"/>
        <w:rPr>
          <w:rFonts w:ascii="Arial" w:hAnsi="Arial" w:cs="Arial"/>
        </w:rPr>
      </w:pPr>
      <w:r>
        <w:rPr>
          <w:rFonts w:ascii="Arial" w:hAnsi="Arial" w:cs="Arial"/>
        </w:rPr>
        <w:t>be a leader for Performance Management  </w:t>
      </w:r>
    </w:p>
    <w:p w14:paraId="75949987" w14:textId="77777777" w:rsidR="00841E91" w:rsidRDefault="00841E91">
      <w:pPr>
        <w:pStyle w:val="ListParagraph"/>
        <w:rPr>
          <w:rFonts w:ascii="Arial" w:hAnsi="Arial" w:cs="Arial"/>
        </w:rPr>
      </w:pPr>
    </w:p>
    <w:p w14:paraId="60D2CE4C" w14:textId="77777777" w:rsidR="00841E91" w:rsidRDefault="00917B4C">
      <w:pPr>
        <w:pStyle w:val="ListParagraph"/>
        <w:numPr>
          <w:ilvl w:val="0"/>
          <w:numId w:val="8"/>
        </w:numPr>
        <w:spacing w:after="120"/>
        <w:ind w:right="1354"/>
        <w:rPr>
          <w:rFonts w:ascii="Arial" w:hAnsi="Arial" w:cs="Arial"/>
        </w:rPr>
      </w:pPr>
      <w:r>
        <w:rPr>
          <w:rFonts w:ascii="Arial" w:hAnsi="Arial" w:cs="Arial"/>
        </w:rPr>
        <w:t>monitor and implement the school attendance management policy and procedures </w:t>
      </w:r>
    </w:p>
    <w:p w14:paraId="12411600" w14:textId="77777777" w:rsidR="00841E91" w:rsidRDefault="00841E91">
      <w:pPr>
        <w:pStyle w:val="ListParagraph"/>
        <w:rPr>
          <w:rFonts w:ascii="Arial" w:hAnsi="Arial" w:cs="Arial"/>
        </w:rPr>
      </w:pPr>
    </w:p>
    <w:p w14:paraId="65F5B00D" w14:textId="77777777" w:rsidR="00841E91" w:rsidRDefault="00917B4C">
      <w:pPr>
        <w:pStyle w:val="ListParagraph"/>
        <w:numPr>
          <w:ilvl w:val="0"/>
          <w:numId w:val="8"/>
        </w:numPr>
        <w:spacing w:after="120"/>
        <w:ind w:right="1354"/>
        <w:rPr>
          <w:rFonts w:ascii="Arial" w:hAnsi="Arial" w:cs="Arial"/>
        </w:rPr>
      </w:pPr>
      <w:r>
        <w:rPr>
          <w:rFonts w:ascii="Arial" w:hAnsi="Arial" w:cs="Arial"/>
        </w:rPr>
        <w:t>work with the SLT and lead, support, challenge and develop colleagues in all three key stages </w:t>
      </w:r>
    </w:p>
    <w:p w14:paraId="1D6FC974" w14:textId="77777777" w:rsidR="00841E91" w:rsidRDefault="00841E91">
      <w:pPr>
        <w:pStyle w:val="ListParagraph"/>
        <w:rPr>
          <w:rFonts w:ascii="Arial" w:hAnsi="Arial" w:cs="Arial"/>
        </w:rPr>
      </w:pPr>
    </w:p>
    <w:p w14:paraId="64901BBD" w14:textId="77777777" w:rsidR="00841E91" w:rsidRDefault="00917B4C">
      <w:pPr>
        <w:pStyle w:val="ListParagraph"/>
        <w:numPr>
          <w:ilvl w:val="0"/>
          <w:numId w:val="8"/>
        </w:numPr>
        <w:spacing w:after="120"/>
        <w:ind w:right="1354"/>
        <w:rPr>
          <w:rFonts w:ascii="Arial" w:hAnsi="Arial" w:cs="Arial"/>
        </w:rPr>
      </w:pPr>
      <w:r>
        <w:rPr>
          <w:rFonts w:ascii="Arial" w:hAnsi="Arial" w:cs="Arial"/>
        </w:rPr>
        <w:t>communicate effectively with stakeholders and outside agencies  </w:t>
      </w:r>
    </w:p>
    <w:p w14:paraId="07850F22" w14:textId="77777777" w:rsidR="00841E91" w:rsidRDefault="00841E91">
      <w:pPr>
        <w:pStyle w:val="ListParagraph"/>
        <w:rPr>
          <w:rFonts w:ascii="Arial" w:hAnsi="Arial" w:cs="Arial"/>
        </w:rPr>
      </w:pPr>
    </w:p>
    <w:p w14:paraId="16A24D4B" w14:textId="77777777" w:rsidR="00841E91" w:rsidRDefault="00917B4C">
      <w:pPr>
        <w:pStyle w:val="ListParagraph"/>
        <w:numPr>
          <w:ilvl w:val="0"/>
          <w:numId w:val="8"/>
        </w:numPr>
        <w:spacing w:after="120"/>
        <w:ind w:right="1354"/>
        <w:rPr>
          <w:rFonts w:ascii="Arial" w:hAnsi="Arial" w:cs="Arial"/>
        </w:rPr>
      </w:pPr>
      <w:r>
        <w:rPr>
          <w:rFonts w:ascii="Arial" w:hAnsi="Arial" w:cs="Arial"/>
        </w:rPr>
        <w:t>lead and support in terms of behaviour management  </w:t>
      </w:r>
    </w:p>
    <w:p w14:paraId="6B7BE3BA" w14:textId="77777777" w:rsidR="00841E91" w:rsidRDefault="00841E91">
      <w:pPr>
        <w:pStyle w:val="ListParagraph"/>
        <w:rPr>
          <w:rFonts w:ascii="Arial" w:hAnsi="Arial" w:cs="Arial"/>
        </w:rPr>
      </w:pPr>
    </w:p>
    <w:p w14:paraId="0ADC3A3B" w14:textId="77777777" w:rsidR="00841E91" w:rsidRDefault="00917B4C">
      <w:pPr>
        <w:pStyle w:val="ListParagraph"/>
        <w:numPr>
          <w:ilvl w:val="0"/>
          <w:numId w:val="8"/>
        </w:numPr>
        <w:spacing w:after="120"/>
        <w:ind w:right="1354"/>
        <w:rPr>
          <w:rFonts w:ascii="Arial" w:hAnsi="Arial" w:cs="Arial"/>
        </w:rPr>
      </w:pPr>
      <w:r>
        <w:rPr>
          <w:rFonts w:ascii="Arial" w:hAnsi="Arial" w:cs="Arial"/>
        </w:rPr>
        <w:t>oversee progress towards achieving targets agreed with other staff and/or included in the SDP  </w:t>
      </w:r>
    </w:p>
    <w:p w14:paraId="3DB28D06" w14:textId="77777777" w:rsidR="00841E91" w:rsidRDefault="00841E91">
      <w:pPr>
        <w:pStyle w:val="ListParagraph"/>
        <w:rPr>
          <w:rFonts w:ascii="Arial" w:hAnsi="Arial" w:cs="Arial"/>
        </w:rPr>
      </w:pPr>
    </w:p>
    <w:p w14:paraId="05D903BD" w14:textId="77777777" w:rsidR="00841E91" w:rsidRDefault="00917B4C">
      <w:pPr>
        <w:pStyle w:val="ListParagraph"/>
        <w:numPr>
          <w:ilvl w:val="0"/>
          <w:numId w:val="8"/>
        </w:numPr>
        <w:spacing w:after="120"/>
        <w:ind w:right="1354"/>
        <w:rPr>
          <w:rFonts w:ascii="Arial" w:hAnsi="Arial" w:cs="Arial"/>
        </w:rPr>
      </w:pPr>
      <w:r>
        <w:rPr>
          <w:rFonts w:ascii="Arial" w:hAnsi="Arial" w:cs="Arial"/>
        </w:rPr>
        <w:t>develop and exhibit a good understanding of whole school issues including curriculum, personnel, finance and premises matters  </w:t>
      </w:r>
    </w:p>
    <w:p w14:paraId="717113FE" w14:textId="77777777" w:rsidR="00841E91" w:rsidRDefault="00841E91">
      <w:pPr>
        <w:pStyle w:val="ListParagraph"/>
        <w:rPr>
          <w:rFonts w:ascii="Arial" w:hAnsi="Arial" w:cs="Arial"/>
        </w:rPr>
      </w:pPr>
    </w:p>
    <w:p w14:paraId="1A18E92B" w14:textId="77777777" w:rsidR="00841E91" w:rsidRDefault="00841E91">
      <w:pPr>
        <w:pStyle w:val="ListParagraph"/>
        <w:spacing w:after="120"/>
        <w:ind w:left="-66" w:right="1354"/>
        <w:rPr>
          <w:rFonts w:ascii="Arial" w:hAnsi="Arial" w:cs="Arial"/>
        </w:rPr>
      </w:pPr>
    </w:p>
    <w:p w14:paraId="48B5CDB1" w14:textId="77777777" w:rsidR="00841E91" w:rsidRDefault="00917B4C">
      <w:pPr>
        <w:pStyle w:val="ListParagraph"/>
        <w:numPr>
          <w:ilvl w:val="0"/>
          <w:numId w:val="8"/>
        </w:numPr>
        <w:spacing w:after="120"/>
        <w:ind w:right="1354"/>
        <w:rPr>
          <w:rFonts w:ascii="Arial" w:hAnsi="Arial" w:cs="Arial"/>
        </w:rPr>
      </w:pPr>
      <w:r>
        <w:rPr>
          <w:rFonts w:ascii="Arial" w:hAnsi="Arial" w:cs="Arial"/>
        </w:rPr>
        <w:lastRenderedPageBreak/>
        <w:t>carry out delegated tasks efficiently and be accountable for the outcomes </w:t>
      </w:r>
    </w:p>
    <w:p w14:paraId="01A0EC8D" w14:textId="77777777" w:rsidR="00841E91" w:rsidRDefault="00841E91">
      <w:pPr>
        <w:pStyle w:val="ListParagraph"/>
        <w:spacing w:after="120"/>
        <w:ind w:left="-66" w:right="1354"/>
        <w:rPr>
          <w:rFonts w:ascii="Arial" w:hAnsi="Arial" w:cs="Arial"/>
        </w:rPr>
      </w:pPr>
    </w:p>
    <w:p w14:paraId="159F8A42" w14:textId="77777777" w:rsidR="00841E91" w:rsidRDefault="00917B4C">
      <w:pPr>
        <w:pStyle w:val="ListParagraph"/>
        <w:numPr>
          <w:ilvl w:val="0"/>
          <w:numId w:val="8"/>
        </w:numPr>
        <w:spacing w:after="120"/>
        <w:ind w:right="1354"/>
        <w:rPr>
          <w:rFonts w:ascii="Arial" w:hAnsi="Arial" w:cs="Arial"/>
        </w:rPr>
      </w:pPr>
      <w:r>
        <w:rPr>
          <w:rFonts w:ascii="Arial" w:hAnsi="Arial" w:cs="Arial"/>
        </w:rPr>
        <w:t>support the Head Teacher in the day-to-day running of the school</w:t>
      </w:r>
    </w:p>
    <w:p w14:paraId="2487BFD3" w14:textId="77777777" w:rsidR="00841E91" w:rsidRDefault="00841E91">
      <w:pPr>
        <w:pStyle w:val="ListParagraph"/>
        <w:rPr>
          <w:rFonts w:ascii="Arial" w:hAnsi="Arial" w:cs="Arial"/>
        </w:rPr>
      </w:pPr>
    </w:p>
    <w:p w14:paraId="06D6C953" w14:textId="77777777" w:rsidR="00841E91" w:rsidRDefault="00917B4C">
      <w:pPr>
        <w:pStyle w:val="ListParagraph"/>
        <w:numPr>
          <w:ilvl w:val="0"/>
          <w:numId w:val="8"/>
        </w:numPr>
        <w:spacing w:after="120"/>
        <w:ind w:right="1354"/>
        <w:rPr>
          <w:rFonts w:ascii="Arial" w:hAnsi="Arial" w:cs="Arial"/>
        </w:rPr>
      </w:pPr>
      <w:r>
        <w:rPr>
          <w:rFonts w:ascii="Arial" w:hAnsi="Arial" w:cs="Arial"/>
        </w:rPr>
        <w:t>lead on Safeguarding</w:t>
      </w:r>
    </w:p>
    <w:p w14:paraId="78F631CE" w14:textId="77777777" w:rsidR="00841E91" w:rsidRDefault="00841E91">
      <w:pPr>
        <w:pStyle w:val="ListParagraph"/>
        <w:rPr>
          <w:rFonts w:ascii="Arial" w:hAnsi="Arial" w:cs="Arial"/>
        </w:rPr>
      </w:pPr>
    </w:p>
    <w:p w14:paraId="17E19A52" w14:textId="77777777" w:rsidR="00841E91" w:rsidRDefault="00917B4C">
      <w:pPr>
        <w:pStyle w:val="ListParagraph"/>
        <w:numPr>
          <w:ilvl w:val="0"/>
          <w:numId w:val="8"/>
        </w:numPr>
        <w:spacing w:after="120"/>
        <w:ind w:right="1354"/>
        <w:rPr>
          <w:rFonts w:ascii="Arial" w:hAnsi="Arial" w:cs="Arial"/>
        </w:rPr>
      </w:pPr>
      <w:r>
        <w:rPr>
          <w:rFonts w:ascii="Arial" w:hAnsi="Arial" w:cs="Arial"/>
        </w:rPr>
        <w:t>be aware of and comply with school policies on child protection, safeguarding, health &amp; safety, confidentiality and data protection, reporting all concerns to the appropriate person  </w:t>
      </w:r>
    </w:p>
    <w:p w14:paraId="44E9FC01" w14:textId="77777777" w:rsidR="00841E91" w:rsidRDefault="00841E91">
      <w:pPr>
        <w:pStyle w:val="ListParagraph"/>
        <w:rPr>
          <w:rFonts w:ascii="Arial" w:hAnsi="Arial" w:cs="Arial"/>
        </w:rPr>
      </w:pPr>
    </w:p>
    <w:p w14:paraId="5F757F63" w14:textId="77777777" w:rsidR="00841E91" w:rsidRDefault="00917B4C">
      <w:pPr>
        <w:pStyle w:val="ListParagraph"/>
        <w:numPr>
          <w:ilvl w:val="0"/>
          <w:numId w:val="8"/>
        </w:numPr>
        <w:spacing w:after="120"/>
        <w:ind w:right="1354"/>
        <w:rPr>
          <w:rFonts w:ascii="Arial" w:hAnsi="Arial" w:cs="Arial"/>
        </w:rPr>
      </w:pPr>
      <w:r>
        <w:rPr>
          <w:rFonts w:ascii="Arial" w:hAnsi="Arial" w:cs="Arial"/>
        </w:rPr>
        <w:t>plan and prepare for the continuing professional development of others, ensuring an impact on learning across the school  </w:t>
      </w:r>
    </w:p>
    <w:p w14:paraId="39A4EEAE" w14:textId="77777777" w:rsidR="00841E91" w:rsidRDefault="00841E91">
      <w:pPr>
        <w:pStyle w:val="ListParagraph"/>
        <w:rPr>
          <w:rFonts w:ascii="Arial" w:hAnsi="Arial" w:cs="Arial"/>
        </w:rPr>
      </w:pPr>
    </w:p>
    <w:p w14:paraId="07654A67" w14:textId="77777777" w:rsidR="00841E91" w:rsidRDefault="00917B4C">
      <w:pPr>
        <w:pStyle w:val="ListParagraph"/>
        <w:numPr>
          <w:ilvl w:val="0"/>
          <w:numId w:val="8"/>
        </w:numPr>
        <w:spacing w:after="120"/>
        <w:ind w:right="1354"/>
        <w:rPr>
          <w:rFonts w:ascii="Arial" w:hAnsi="Arial" w:cs="Arial"/>
        </w:rPr>
      </w:pPr>
      <w:r>
        <w:rPr>
          <w:rFonts w:ascii="Arial" w:hAnsi="Arial" w:cs="Arial"/>
        </w:rPr>
        <w:t>set a good example in terms of punctuality, attendance and professional attitude  </w:t>
      </w:r>
    </w:p>
    <w:p w14:paraId="53E405F1" w14:textId="77777777" w:rsidR="00841E91" w:rsidRDefault="00841E91">
      <w:pPr>
        <w:pStyle w:val="ListParagraph"/>
        <w:rPr>
          <w:rFonts w:ascii="Arial" w:hAnsi="Arial" w:cs="Arial"/>
        </w:rPr>
      </w:pPr>
    </w:p>
    <w:p w14:paraId="6DC4D50D" w14:textId="77777777" w:rsidR="00841E91" w:rsidRDefault="00917B4C">
      <w:pPr>
        <w:pStyle w:val="ListParagraph"/>
        <w:numPr>
          <w:ilvl w:val="0"/>
          <w:numId w:val="8"/>
        </w:numPr>
        <w:spacing w:after="120"/>
        <w:ind w:right="1354"/>
        <w:rPr>
          <w:rFonts w:ascii="Arial" w:hAnsi="Arial" w:cs="Arial"/>
        </w:rPr>
      </w:pPr>
      <w:r>
        <w:rPr>
          <w:rFonts w:ascii="Arial" w:hAnsi="Arial" w:cs="Arial"/>
        </w:rPr>
        <w:t>carry out any duties commensurate with the post as required by the Head Teacher  </w:t>
      </w:r>
    </w:p>
    <w:p w14:paraId="332E4025" w14:textId="77777777" w:rsidR="00841E91" w:rsidRDefault="00841E91">
      <w:pPr>
        <w:spacing w:after="120"/>
        <w:ind w:right="1354" w:hanging="426"/>
        <w:rPr>
          <w:rFonts w:ascii="Arial" w:hAnsi="Arial" w:cs="Arial"/>
        </w:rPr>
      </w:pPr>
    </w:p>
    <w:p w14:paraId="105F9EFD" w14:textId="77777777" w:rsidR="00841E91" w:rsidRDefault="00917B4C">
      <w:pPr>
        <w:pStyle w:val="ListParagraph"/>
        <w:ind w:left="-492" w:right="1354"/>
        <w:rPr>
          <w:rFonts w:ascii="Arial" w:hAnsi="Arial" w:cs="Arial"/>
          <w:b/>
          <w:u w:val="single"/>
        </w:rPr>
      </w:pPr>
      <w:r>
        <w:rPr>
          <w:rFonts w:ascii="Arial" w:hAnsi="Arial" w:cs="Arial"/>
          <w:b/>
          <w:u w:val="single"/>
        </w:rPr>
        <w:t>Leading, Teaching &amp; Learning</w:t>
      </w:r>
    </w:p>
    <w:p w14:paraId="3F6317B1" w14:textId="77777777" w:rsidR="00841E91" w:rsidRDefault="00841E91">
      <w:pPr>
        <w:pStyle w:val="ListParagraph"/>
        <w:ind w:left="-492" w:right="1354"/>
        <w:rPr>
          <w:rFonts w:ascii="Arial" w:hAnsi="Arial" w:cs="Arial"/>
        </w:rPr>
      </w:pPr>
    </w:p>
    <w:p w14:paraId="5790BB97" w14:textId="77777777" w:rsidR="00841E91" w:rsidRDefault="00917B4C">
      <w:pPr>
        <w:pStyle w:val="ListParagraph"/>
        <w:ind w:left="-492" w:right="1354"/>
        <w:rPr>
          <w:rFonts w:ascii="Arial" w:hAnsi="Arial" w:cs="Arial"/>
        </w:rPr>
      </w:pPr>
      <w:r>
        <w:rPr>
          <w:rFonts w:ascii="Arial" w:hAnsi="Arial" w:cs="Arial"/>
        </w:rPr>
        <w:t>The Deputy Head Teacher will lead curriculum development and management. They will work closely with curriculum leaders and the SLT with a focus on: </w:t>
      </w:r>
    </w:p>
    <w:p w14:paraId="667964F9" w14:textId="77777777" w:rsidR="00841E91" w:rsidRDefault="00841E91">
      <w:pPr>
        <w:ind w:right="1354" w:hanging="366"/>
        <w:rPr>
          <w:rFonts w:ascii="Arial" w:hAnsi="Arial" w:cs="Arial"/>
        </w:rPr>
      </w:pPr>
    </w:p>
    <w:p w14:paraId="5A238B7B" w14:textId="77777777" w:rsidR="00841E91" w:rsidRDefault="00917B4C">
      <w:pPr>
        <w:pStyle w:val="ListParagraph"/>
        <w:numPr>
          <w:ilvl w:val="0"/>
          <w:numId w:val="13"/>
        </w:numPr>
        <w:spacing w:after="120"/>
        <w:ind w:right="1354"/>
        <w:rPr>
          <w:rFonts w:ascii="Arial" w:hAnsi="Arial" w:cs="Arial"/>
        </w:rPr>
      </w:pPr>
      <w:r>
        <w:rPr>
          <w:rFonts w:ascii="Arial" w:hAnsi="Arial" w:cs="Arial"/>
        </w:rPr>
        <w:t>curriculum development and planning  </w:t>
      </w:r>
    </w:p>
    <w:p w14:paraId="20AAE486" w14:textId="77777777" w:rsidR="00841E91" w:rsidRDefault="00841E91">
      <w:pPr>
        <w:pStyle w:val="ListParagraph"/>
        <w:spacing w:after="120"/>
        <w:ind w:left="-66" w:right="1354"/>
        <w:rPr>
          <w:rFonts w:ascii="Arial" w:hAnsi="Arial" w:cs="Arial"/>
        </w:rPr>
      </w:pPr>
    </w:p>
    <w:p w14:paraId="570D9F4D" w14:textId="77777777" w:rsidR="00841E91" w:rsidRDefault="00917B4C">
      <w:pPr>
        <w:pStyle w:val="ListParagraph"/>
        <w:numPr>
          <w:ilvl w:val="0"/>
          <w:numId w:val="13"/>
        </w:numPr>
        <w:spacing w:after="120"/>
        <w:ind w:right="1354"/>
        <w:rPr>
          <w:rFonts w:ascii="Arial" w:hAnsi="Arial" w:cs="Arial"/>
        </w:rPr>
      </w:pPr>
      <w:r>
        <w:rPr>
          <w:rFonts w:ascii="Arial" w:hAnsi="Arial" w:cs="Arial"/>
        </w:rPr>
        <w:t>assessment, monitoring and pupil progress</w:t>
      </w:r>
    </w:p>
    <w:p w14:paraId="40A536C6" w14:textId="77777777" w:rsidR="00841E91" w:rsidRDefault="00841E91">
      <w:pPr>
        <w:pStyle w:val="ListParagraph"/>
        <w:spacing w:after="120"/>
        <w:ind w:left="-66" w:right="1354"/>
        <w:rPr>
          <w:rFonts w:ascii="Arial" w:hAnsi="Arial" w:cs="Arial"/>
        </w:rPr>
      </w:pPr>
    </w:p>
    <w:p w14:paraId="1D330FB1" w14:textId="77777777" w:rsidR="00841E91" w:rsidRDefault="00917B4C">
      <w:pPr>
        <w:pStyle w:val="ListParagraph"/>
        <w:spacing w:after="120"/>
        <w:ind w:left="-66" w:right="1354"/>
        <w:rPr>
          <w:rFonts w:ascii="Arial" w:hAnsi="Arial" w:cs="Arial"/>
          <w:b/>
        </w:rPr>
      </w:pPr>
      <w:r>
        <w:rPr>
          <w:rFonts w:ascii="Arial" w:hAnsi="Arial" w:cs="Arial"/>
          <w:b/>
        </w:rPr>
        <w:t>The role will include:  </w:t>
      </w:r>
    </w:p>
    <w:p w14:paraId="4AEDB0E6" w14:textId="77777777" w:rsidR="00841E91" w:rsidRDefault="00841E91">
      <w:pPr>
        <w:pStyle w:val="ListParagraph"/>
        <w:spacing w:after="120"/>
        <w:ind w:left="-66" w:right="1354"/>
        <w:rPr>
          <w:rFonts w:ascii="Arial" w:hAnsi="Arial" w:cs="Arial"/>
        </w:rPr>
      </w:pPr>
    </w:p>
    <w:p w14:paraId="1BA838DB" w14:textId="77777777" w:rsidR="00841E91" w:rsidRDefault="00917B4C">
      <w:pPr>
        <w:pStyle w:val="ListParagraph"/>
        <w:numPr>
          <w:ilvl w:val="0"/>
          <w:numId w:val="13"/>
        </w:numPr>
        <w:spacing w:after="120"/>
        <w:ind w:right="1354"/>
        <w:rPr>
          <w:rFonts w:ascii="Arial" w:hAnsi="Arial" w:cs="Arial"/>
        </w:rPr>
      </w:pPr>
      <w:r>
        <w:rPr>
          <w:rFonts w:ascii="Arial" w:hAnsi="Arial" w:cs="Arial"/>
        </w:rPr>
        <w:t>leading Writing throughout the school and French in KS2</w:t>
      </w:r>
    </w:p>
    <w:p w14:paraId="1F99E01C" w14:textId="77777777" w:rsidR="00841E91" w:rsidRDefault="00841E91">
      <w:pPr>
        <w:pStyle w:val="ListParagraph"/>
        <w:spacing w:after="120"/>
        <w:ind w:left="-66" w:right="1354"/>
        <w:rPr>
          <w:rFonts w:ascii="Arial" w:hAnsi="Arial" w:cs="Arial"/>
        </w:rPr>
      </w:pPr>
    </w:p>
    <w:p w14:paraId="6D374EA3" w14:textId="77777777" w:rsidR="00841E91" w:rsidRDefault="00917B4C">
      <w:pPr>
        <w:pStyle w:val="ListParagraph"/>
        <w:numPr>
          <w:ilvl w:val="0"/>
          <w:numId w:val="13"/>
        </w:numPr>
        <w:spacing w:after="120"/>
        <w:ind w:right="1354"/>
        <w:rPr>
          <w:rFonts w:ascii="Arial" w:hAnsi="Arial" w:cs="Arial"/>
        </w:rPr>
      </w:pPr>
      <w:r>
        <w:rPr>
          <w:rFonts w:ascii="Arial" w:hAnsi="Arial" w:cs="Arial"/>
        </w:rPr>
        <w:t>undertaking teaching responsibilities, if required, ensuring pupils have an appropriate education (as determined by the Head Teacher)  </w:t>
      </w:r>
    </w:p>
    <w:p w14:paraId="7DD0B374" w14:textId="77777777" w:rsidR="00841E91" w:rsidRDefault="00841E91">
      <w:pPr>
        <w:pStyle w:val="ListParagraph"/>
        <w:spacing w:after="120"/>
        <w:ind w:left="-66" w:right="1354"/>
        <w:rPr>
          <w:rFonts w:ascii="Arial" w:hAnsi="Arial" w:cs="Arial"/>
        </w:rPr>
      </w:pPr>
    </w:p>
    <w:p w14:paraId="4A816D3D" w14:textId="77777777" w:rsidR="00841E91" w:rsidRDefault="00917B4C">
      <w:pPr>
        <w:pStyle w:val="ListParagraph"/>
        <w:numPr>
          <w:ilvl w:val="0"/>
          <w:numId w:val="13"/>
        </w:numPr>
        <w:spacing w:after="120"/>
        <w:ind w:right="1354"/>
        <w:rPr>
          <w:rFonts w:ascii="Arial" w:hAnsi="Arial" w:cs="Arial"/>
        </w:rPr>
      </w:pPr>
      <w:r>
        <w:rPr>
          <w:rFonts w:ascii="Arial" w:hAnsi="Arial" w:cs="Arial"/>
        </w:rPr>
        <w:t>being an exemplary classroom practitioner who acts as a role model to others </w:t>
      </w:r>
    </w:p>
    <w:p w14:paraId="62489FFD" w14:textId="77777777" w:rsidR="00841E91" w:rsidRDefault="00841E91">
      <w:pPr>
        <w:pStyle w:val="ListParagraph"/>
        <w:spacing w:after="120"/>
        <w:ind w:left="-66" w:right="1354"/>
        <w:rPr>
          <w:rFonts w:ascii="Arial" w:hAnsi="Arial" w:cs="Arial"/>
        </w:rPr>
      </w:pPr>
    </w:p>
    <w:p w14:paraId="172E9D28" w14:textId="77777777" w:rsidR="00841E91" w:rsidRDefault="00917B4C">
      <w:pPr>
        <w:pStyle w:val="ListParagraph"/>
        <w:numPr>
          <w:ilvl w:val="0"/>
          <w:numId w:val="13"/>
        </w:numPr>
        <w:spacing w:after="120"/>
        <w:ind w:right="1354"/>
        <w:rPr>
          <w:rFonts w:ascii="Arial" w:hAnsi="Arial" w:cs="Arial"/>
        </w:rPr>
      </w:pPr>
      <w:r>
        <w:rPr>
          <w:rFonts w:ascii="Arial" w:hAnsi="Arial" w:cs="Arial"/>
        </w:rPr>
        <w:t>leading the raising of standards and improving learning and teaching  </w:t>
      </w:r>
    </w:p>
    <w:p w14:paraId="724FBEC0" w14:textId="77777777" w:rsidR="00841E91" w:rsidRDefault="00841E91">
      <w:pPr>
        <w:pStyle w:val="ListParagraph"/>
        <w:spacing w:after="120"/>
        <w:ind w:left="-66" w:right="1354"/>
        <w:rPr>
          <w:rFonts w:ascii="Arial" w:hAnsi="Arial" w:cs="Arial"/>
        </w:rPr>
      </w:pPr>
    </w:p>
    <w:p w14:paraId="7855C6EE" w14:textId="77777777" w:rsidR="00841E91" w:rsidRDefault="00917B4C">
      <w:pPr>
        <w:pStyle w:val="ListParagraph"/>
        <w:numPr>
          <w:ilvl w:val="0"/>
          <w:numId w:val="13"/>
        </w:numPr>
        <w:spacing w:after="120"/>
        <w:ind w:right="1354"/>
        <w:rPr>
          <w:rFonts w:ascii="Arial" w:hAnsi="Arial" w:cs="Arial"/>
        </w:rPr>
      </w:pPr>
      <w:r>
        <w:rPr>
          <w:rFonts w:ascii="Arial" w:hAnsi="Arial" w:cs="Arial"/>
        </w:rPr>
        <w:t>monitoring, review and evaluation of the curriculum to ensure expectations and standards are high </w:t>
      </w:r>
    </w:p>
    <w:p w14:paraId="0DBD89FB" w14:textId="77777777" w:rsidR="00841E91" w:rsidRDefault="00841E91">
      <w:pPr>
        <w:pStyle w:val="ListParagraph"/>
        <w:spacing w:after="120"/>
        <w:ind w:left="-66" w:right="1354"/>
        <w:rPr>
          <w:rFonts w:ascii="Arial" w:hAnsi="Arial" w:cs="Arial"/>
        </w:rPr>
      </w:pPr>
    </w:p>
    <w:p w14:paraId="3B631CDA" w14:textId="77777777" w:rsidR="00841E91" w:rsidRDefault="00917B4C">
      <w:pPr>
        <w:pStyle w:val="ListParagraph"/>
        <w:numPr>
          <w:ilvl w:val="0"/>
          <w:numId w:val="13"/>
        </w:numPr>
        <w:spacing w:after="120"/>
        <w:ind w:right="1354"/>
        <w:rPr>
          <w:rFonts w:ascii="Arial" w:hAnsi="Arial" w:cs="Arial"/>
        </w:rPr>
      </w:pPr>
      <w:r>
        <w:rPr>
          <w:rFonts w:ascii="Arial" w:hAnsi="Arial" w:cs="Arial"/>
        </w:rPr>
        <w:t>liaison with the Head Teacher with regard the production, implementation, evaluation and revision of school organisation, policy, planning, assessment and moderation  </w:t>
      </w:r>
    </w:p>
    <w:p w14:paraId="6456B9A6" w14:textId="77777777" w:rsidR="00841E91" w:rsidRDefault="00841E91">
      <w:pPr>
        <w:pStyle w:val="ListParagraph"/>
        <w:spacing w:after="120"/>
        <w:ind w:left="-66" w:right="1354"/>
        <w:rPr>
          <w:rFonts w:ascii="Arial" w:hAnsi="Arial" w:cs="Arial"/>
        </w:rPr>
      </w:pPr>
    </w:p>
    <w:p w14:paraId="6E1D0911" w14:textId="77777777" w:rsidR="00841E91" w:rsidRDefault="00917B4C">
      <w:pPr>
        <w:pStyle w:val="ListParagraph"/>
        <w:numPr>
          <w:ilvl w:val="0"/>
          <w:numId w:val="13"/>
        </w:numPr>
        <w:spacing w:after="120"/>
        <w:ind w:right="1354"/>
        <w:rPr>
          <w:rFonts w:ascii="Arial" w:hAnsi="Arial" w:cs="Arial"/>
        </w:rPr>
      </w:pPr>
      <w:r>
        <w:rPr>
          <w:rFonts w:ascii="Arial" w:hAnsi="Arial" w:cs="Arial"/>
        </w:rPr>
        <w:lastRenderedPageBreak/>
        <w:t>rigorously monitoring the quality of teaching and learning </w:t>
      </w:r>
    </w:p>
    <w:p w14:paraId="6AF1C35D" w14:textId="77777777" w:rsidR="00841E91" w:rsidRDefault="00841E91">
      <w:pPr>
        <w:pStyle w:val="ListParagraph"/>
        <w:rPr>
          <w:rFonts w:ascii="Arial" w:hAnsi="Arial" w:cs="Arial"/>
        </w:rPr>
      </w:pPr>
    </w:p>
    <w:p w14:paraId="57E0C018" w14:textId="77777777" w:rsidR="00841E91" w:rsidRDefault="00917B4C">
      <w:pPr>
        <w:pStyle w:val="ListParagraph"/>
        <w:numPr>
          <w:ilvl w:val="0"/>
          <w:numId w:val="13"/>
        </w:numPr>
        <w:spacing w:after="120"/>
        <w:ind w:right="1354"/>
        <w:rPr>
          <w:rFonts w:ascii="Arial" w:hAnsi="Arial" w:cs="Arial"/>
        </w:rPr>
      </w:pPr>
      <w:r>
        <w:rPr>
          <w:rFonts w:ascii="Arial" w:hAnsi="Arial" w:cs="Arial"/>
        </w:rPr>
        <w:t>monitoring and evaluation of the progress of groups, cohorts and individuals, identifying key strengths, actions and provide guidance to impact positively on outcomes for pupils  </w:t>
      </w:r>
    </w:p>
    <w:p w14:paraId="6436358E" w14:textId="77777777" w:rsidR="00841E91" w:rsidRDefault="00841E91">
      <w:pPr>
        <w:pStyle w:val="ListParagraph"/>
        <w:spacing w:after="120"/>
        <w:ind w:left="-66" w:right="1354"/>
        <w:rPr>
          <w:rFonts w:ascii="Arial" w:hAnsi="Arial" w:cs="Arial"/>
        </w:rPr>
      </w:pPr>
    </w:p>
    <w:p w14:paraId="0EB16474" w14:textId="77777777" w:rsidR="00841E91" w:rsidRDefault="00917B4C">
      <w:pPr>
        <w:pStyle w:val="ListParagraph"/>
        <w:numPr>
          <w:ilvl w:val="0"/>
          <w:numId w:val="13"/>
        </w:numPr>
        <w:spacing w:after="120"/>
        <w:ind w:right="1354"/>
        <w:rPr>
          <w:rFonts w:ascii="Arial" w:hAnsi="Arial" w:cs="Arial"/>
        </w:rPr>
      </w:pPr>
      <w:r>
        <w:rPr>
          <w:rFonts w:ascii="Arial" w:hAnsi="Arial" w:cs="Arial"/>
        </w:rPr>
        <w:t>leading on assessment which includes the tracking of pupil progress and attainment, as well as target setting and data analysis, including formative and summative assessment ensuring that the school meets its statutory responsibilities in relation to assessment </w:t>
      </w:r>
    </w:p>
    <w:p w14:paraId="46675DC7" w14:textId="77777777" w:rsidR="00841E91" w:rsidRDefault="00841E91">
      <w:pPr>
        <w:pStyle w:val="ListParagraph"/>
        <w:spacing w:after="120"/>
        <w:ind w:left="-66" w:right="1354"/>
        <w:rPr>
          <w:rFonts w:ascii="Arial" w:hAnsi="Arial" w:cs="Arial"/>
        </w:rPr>
      </w:pPr>
    </w:p>
    <w:p w14:paraId="06857882" w14:textId="77777777" w:rsidR="00841E91" w:rsidRDefault="00917B4C">
      <w:pPr>
        <w:pStyle w:val="ListParagraph"/>
        <w:numPr>
          <w:ilvl w:val="0"/>
          <w:numId w:val="13"/>
        </w:numPr>
        <w:spacing w:after="120"/>
        <w:ind w:right="1354"/>
        <w:rPr>
          <w:rFonts w:ascii="Arial" w:hAnsi="Arial" w:cs="Arial"/>
        </w:rPr>
      </w:pPr>
      <w:r>
        <w:rPr>
          <w:rFonts w:ascii="Arial" w:hAnsi="Arial" w:cs="Arial"/>
        </w:rPr>
        <w:t>contributing to Pupil Progress meetings, identifying appropriate interventions and ensuring they are monitored for effective impact </w:t>
      </w:r>
    </w:p>
    <w:p w14:paraId="496CC534" w14:textId="77777777" w:rsidR="00841E91" w:rsidRDefault="00841E91">
      <w:pPr>
        <w:pStyle w:val="ListParagraph"/>
        <w:spacing w:after="120"/>
        <w:ind w:left="-66" w:right="1354"/>
        <w:rPr>
          <w:rFonts w:ascii="Arial" w:hAnsi="Arial" w:cs="Arial"/>
        </w:rPr>
      </w:pPr>
    </w:p>
    <w:p w14:paraId="6CD63BA6" w14:textId="77777777" w:rsidR="00841E91" w:rsidRDefault="00917B4C">
      <w:pPr>
        <w:pStyle w:val="ListParagraph"/>
        <w:numPr>
          <w:ilvl w:val="0"/>
          <w:numId w:val="13"/>
        </w:numPr>
        <w:spacing w:after="120"/>
        <w:ind w:right="1354"/>
        <w:rPr>
          <w:rFonts w:ascii="Arial" w:hAnsi="Arial" w:cs="Arial"/>
        </w:rPr>
      </w:pPr>
      <w:r>
        <w:rPr>
          <w:rFonts w:ascii="Arial" w:hAnsi="Arial" w:cs="Arial"/>
        </w:rPr>
        <w:t>taking a role in the programme for collective worship/assemblies and associated delivery</w:t>
      </w:r>
    </w:p>
    <w:p w14:paraId="71BB2E63" w14:textId="77777777" w:rsidR="00841E91" w:rsidRDefault="00841E91">
      <w:pPr>
        <w:pStyle w:val="ListParagraph"/>
        <w:spacing w:after="120"/>
        <w:ind w:left="-66" w:right="1354"/>
        <w:rPr>
          <w:rFonts w:ascii="Arial" w:hAnsi="Arial" w:cs="Arial"/>
        </w:rPr>
      </w:pPr>
    </w:p>
    <w:p w14:paraId="34EF7923" w14:textId="77777777" w:rsidR="00841E91" w:rsidRDefault="00917B4C">
      <w:pPr>
        <w:pStyle w:val="ListParagraph"/>
        <w:numPr>
          <w:ilvl w:val="0"/>
          <w:numId w:val="13"/>
        </w:numPr>
        <w:spacing w:after="120"/>
        <w:ind w:right="1354"/>
        <w:rPr>
          <w:rFonts w:ascii="Arial" w:hAnsi="Arial" w:cs="Arial"/>
        </w:rPr>
      </w:pPr>
      <w:r>
        <w:rPr>
          <w:rFonts w:ascii="Arial" w:hAnsi="Arial" w:cs="Arial"/>
        </w:rPr>
        <w:t>promoting the development of pupil’s basic skills, ensuring every opportunity is taken to promote learning of reading, writing, communication and mathematics across the curriculum  </w:t>
      </w:r>
    </w:p>
    <w:p w14:paraId="62070037" w14:textId="77777777" w:rsidR="00841E91" w:rsidRDefault="00841E91">
      <w:pPr>
        <w:pStyle w:val="ListParagraph"/>
        <w:spacing w:after="120"/>
        <w:ind w:left="-66" w:right="1354"/>
        <w:rPr>
          <w:rFonts w:ascii="Arial" w:hAnsi="Arial" w:cs="Arial"/>
        </w:rPr>
      </w:pPr>
    </w:p>
    <w:p w14:paraId="41A02947" w14:textId="77777777" w:rsidR="00841E91" w:rsidRDefault="00917B4C">
      <w:pPr>
        <w:pStyle w:val="ListParagraph"/>
        <w:numPr>
          <w:ilvl w:val="0"/>
          <w:numId w:val="13"/>
        </w:numPr>
        <w:spacing w:after="120"/>
        <w:ind w:right="1354"/>
        <w:rPr>
          <w:rFonts w:ascii="Arial" w:hAnsi="Arial" w:cs="Arial"/>
        </w:rPr>
      </w:pPr>
      <w:r>
        <w:rPr>
          <w:rFonts w:ascii="Arial" w:hAnsi="Arial" w:cs="Arial"/>
        </w:rPr>
        <w:t>attending training and keep informed of current developments and to disseminate information to staff </w:t>
      </w:r>
    </w:p>
    <w:p w14:paraId="385C66D4" w14:textId="77777777" w:rsidR="00841E91" w:rsidRDefault="00841E91">
      <w:pPr>
        <w:pStyle w:val="ListParagraph"/>
        <w:spacing w:after="120"/>
        <w:ind w:left="-66" w:right="1354"/>
        <w:rPr>
          <w:rFonts w:ascii="Arial" w:hAnsi="Arial" w:cs="Arial"/>
        </w:rPr>
      </w:pPr>
    </w:p>
    <w:p w14:paraId="4BE1AB48" w14:textId="77777777" w:rsidR="00841E91" w:rsidRDefault="00917B4C">
      <w:pPr>
        <w:pStyle w:val="ListParagraph"/>
        <w:numPr>
          <w:ilvl w:val="0"/>
          <w:numId w:val="13"/>
        </w:numPr>
        <w:spacing w:after="120"/>
        <w:ind w:right="1354"/>
        <w:rPr>
          <w:rFonts w:ascii="Arial" w:hAnsi="Arial" w:cs="Arial"/>
        </w:rPr>
      </w:pPr>
      <w:r>
        <w:rPr>
          <w:rFonts w:ascii="Arial" w:hAnsi="Arial" w:cs="Arial"/>
        </w:rPr>
        <w:t>keeping governors and parents/carers informed of curriculum policy and of its development  </w:t>
      </w:r>
    </w:p>
    <w:p w14:paraId="2B74C1F3" w14:textId="77777777" w:rsidR="00841E91" w:rsidRDefault="00841E91">
      <w:pPr>
        <w:pStyle w:val="ListParagraph"/>
        <w:spacing w:after="120"/>
        <w:ind w:left="-66" w:right="1354"/>
        <w:rPr>
          <w:rFonts w:ascii="Arial" w:hAnsi="Arial" w:cs="Arial"/>
        </w:rPr>
      </w:pPr>
    </w:p>
    <w:p w14:paraId="3941441F" w14:textId="77777777" w:rsidR="00841E91" w:rsidRDefault="00917B4C">
      <w:pPr>
        <w:pStyle w:val="ListParagraph"/>
        <w:numPr>
          <w:ilvl w:val="0"/>
          <w:numId w:val="13"/>
        </w:numPr>
        <w:spacing w:after="120"/>
        <w:ind w:right="1354"/>
        <w:rPr>
          <w:rFonts w:ascii="Arial" w:hAnsi="Arial" w:cs="Arial"/>
        </w:rPr>
      </w:pPr>
      <w:r>
        <w:rPr>
          <w:rFonts w:ascii="Arial" w:hAnsi="Arial" w:cs="Arial"/>
        </w:rPr>
        <w:t>arranging and leading meetings for stakeholders as necessary</w:t>
      </w:r>
    </w:p>
    <w:p w14:paraId="17DF1F9F" w14:textId="77777777" w:rsidR="00841E91" w:rsidRDefault="00841E91">
      <w:pPr>
        <w:pStyle w:val="ListParagraph"/>
        <w:spacing w:after="120"/>
        <w:ind w:left="-492" w:right="1354"/>
        <w:rPr>
          <w:rFonts w:ascii="Arial" w:hAnsi="Arial" w:cs="Arial"/>
          <w:b/>
          <w:u w:val="single"/>
        </w:rPr>
      </w:pPr>
    </w:p>
    <w:p w14:paraId="65CCDFBD" w14:textId="77777777" w:rsidR="00841E91" w:rsidRDefault="00917B4C">
      <w:pPr>
        <w:pStyle w:val="ListParagraph"/>
        <w:spacing w:after="120"/>
        <w:ind w:left="-492" w:right="1354"/>
        <w:rPr>
          <w:rFonts w:ascii="Arial" w:hAnsi="Arial" w:cs="Arial"/>
          <w:b/>
          <w:u w:val="single"/>
        </w:rPr>
      </w:pPr>
      <w:r>
        <w:rPr>
          <w:rFonts w:ascii="Arial" w:hAnsi="Arial" w:cs="Arial"/>
          <w:b/>
          <w:u w:val="single"/>
        </w:rPr>
        <w:t>Community</w:t>
      </w:r>
    </w:p>
    <w:p w14:paraId="7FB052B6" w14:textId="77777777" w:rsidR="00841E91" w:rsidRDefault="00841E91">
      <w:pPr>
        <w:pStyle w:val="ListParagraph"/>
        <w:spacing w:after="120"/>
        <w:ind w:left="-492" w:right="1354"/>
        <w:rPr>
          <w:rFonts w:ascii="Arial" w:hAnsi="Arial" w:cs="Arial"/>
          <w:b/>
          <w:u w:val="single"/>
        </w:rPr>
      </w:pPr>
    </w:p>
    <w:p w14:paraId="2A621664" w14:textId="77777777" w:rsidR="00841E91" w:rsidRDefault="00917B4C">
      <w:pPr>
        <w:pStyle w:val="ListParagraph"/>
        <w:spacing w:after="120"/>
        <w:ind w:left="-492" w:right="1354"/>
        <w:rPr>
          <w:rFonts w:ascii="Arial" w:hAnsi="Arial" w:cs="Arial"/>
        </w:rPr>
      </w:pPr>
      <w:r>
        <w:rPr>
          <w:rFonts w:ascii="Arial" w:hAnsi="Arial" w:cs="Arial"/>
        </w:rPr>
        <w:t xml:space="preserve">The Deputy Head Teacher will take responsibility for ensuring good links in in the community. </w:t>
      </w:r>
    </w:p>
    <w:p w14:paraId="1001C0FD" w14:textId="77777777" w:rsidR="00841E91" w:rsidRDefault="00841E91">
      <w:pPr>
        <w:spacing w:after="120"/>
        <w:ind w:right="1354" w:hanging="426"/>
        <w:rPr>
          <w:rFonts w:ascii="Arial" w:hAnsi="Arial" w:cs="Arial"/>
        </w:rPr>
      </w:pPr>
    </w:p>
    <w:p w14:paraId="2E556867" w14:textId="77777777" w:rsidR="00841E91" w:rsidRDefault="00917B4C">
      <w:pPr>
        <w:pStyle w:val="ListParagraph"/>
        <w:spacing w:after="120"/>
        <w:ind w:left="-66" w:right="1354"/>
        <w:rPr>
          <w:rFonts w:ascii="Arial" w:hAnsi="Arial" w:cs="Arial"/>
          <w:b/>
        </w:rPr>
      </w:pPr>
      <w:r>
        <w:rPr>
          <w:rFonts w:ascii="Arial" w:hAnsi="Arial" w:cs="Arial"/>
          <w:b/>
        </w:rPr>
        <w:t>They will: </w:t>
      </w:r>
    </w:p>
    <w:p w14:paraId="1D92FDA1" w14:textId="77777777" w:rsidR="00841E91" w:rsidRDefault="00841E91">
      <w:pPr>
        <w:pStyle w:val="ListParagraph"/>
        <w:spacing w:after="120"/>
        <w:ind w:left="-66" w:right="1354"/>
        <w:rPr>
          <w:rFonts w:ascii="Arial" w:hAnsi="Arial" w:cs="Arial"/>
        </w:rPr>
      </w:pPr>
    </w:p>
    <w:p w14:paraId="2B18C489" w14:textId="77777777" w:rsidR="00841E91" w:rsidRDefault="00917B4C">
      <w:pPr>
        <w:pStyle w:val="ListParagraph"/>
        <w:numPr>
          <w:ilvl w:val="0"/>
          <w:numId w:val="13"/>
        </w:numPr>
        <w:spacing w:after="120"/>
        <w:ind w:right="1354"/>
        <w:rPr>
          <w:rFonts w:ascii="Arial" w:hAnsi="Arial" w:cs="Arial"/>
        </w:rPr>
      </w:pPr>
      <w:r>
        <w:rPr>
          <w:rFonts w:ascii="Arial" w:hAnsi="Arial" w:cs="Arial"/>
        </w:rPr>
        <w:t>develop and maintain links with the local community especially parents/carers and FOPGS (Friends of Peter Gladwin School) in order to enhance the profile of the school and enrich the curriculum  </w:t>
      </w:r>
    </w:p>
    <w:p w14:paraId="70387456" w14:textId="77777777" w:rsidR="00841E91" w:rsidRDefault="00841E91">
      <w:pPr>
        <w:pStyle w:val="ListParagraph"/>
        <w:spacing w:after="120"/>
        <w:ind w:left="-66" w:right="1354"/>
        <w:rPr>
          <w:rFonts w:ascii="Arial" w:hAnsi="Arial" w:cs="Arial"/>
        </w:rPr>
      </w:pPr>
    </w:p>
    <w:p w14:paraId="40D40CC4" w14:textId="77777777" w:rsidR="00841E91" w:rsidRDefault="00917B4C">
      <w:pPr>
        <w:pStyle w:val="ListParagraph"/>
        <w:numPr>
          <w:ilvl w:val="0"/>
          <w:numId w:val="13"/>
        </w:numPr>
        <w:spacing w:after="120"/>
        <w:ind w:right="1354"/>
        <w:rPr>
          <w:rFonts w:ascii="Arial" w:hAnsi="Arial" w:cs="Arial"/>
        </w:rPr>
      </w:pPr>
      <w:r>
        <w:rPr>
          <w:rFonts w:ascii="Arial" w:hAnsi="Arial" w:cs="Arial"/>
        </w:rPr>
        <w:t>provide advice and support to parents/carers about their child’s development, promoting a close relationship between home and school  </w:t>
      </w:r>
    </w:p>
    <w:p w14:paraId="21FA890E" w14:textId="77777777" w:rsidR="00841E91" w:rsidRDefault="00841E91">
      <w:pPr>
        <w:pStyle w:val="ListParagraph"/>
        <w:spacing w:after="120"/>
        <w:ind w:left="-66" w:right="1354"/>
        <w:rPr>
          <w:rFonts w:ascii="Arial" w:hAnsi="Arial" w:cs="Arial"/>
        </w:rPr>
      </w:pPr>
    </w:p>
    <w:p w14:paraId="2368AD5D" w14:textId="77777777" w:rsidR="00841E91" w:rsidRDefault="00917B4C">
      <w:pPr>
        <w:pStyle w:val="ListParagraph"/>
        <w:numPr>
          <w:ilvl w:val="0"/>
          <w:numId w:val="13"/>
        </w:numPr>
        <w:spacing w:after="120"/>
        <w:ind w:right="1354"/>
        <w:rPr>
          <w:rFonts w:ascii="Arial" w:hAnsi="Arial" w:cs="Arial"/>
        </w:rPr>
      </w:pPr>
      <w:r>
        <w:rPr>
          <w:rFonts w:ascii="Arial" w:hAnsi="Arial" w:cs="Arial"/>
        </w:rPr>
        <w:t>support community events and links, e.g. by attending Peter Gladwin events and functions </w:t>
      </w:r>
    </w:p>
    <w:p w14:paraId="01CF8302" w14:textId="77777777" w:rsidR="00841E91" w:rsidRDefault="00841E91">
      <w:pPr>
        <w:pStyle w:val="ListParagraph"/>
        <w:spacing w:after="120"/>
        <w:ind w:left="-66" w:right="1354"/>
        <w:rPr>
          <w:rFonts w:ascii="Arial" w:hAnsi="Arial" w:cs="Arial"/>
        </w:rPr>
      </w:pPr>
    </w:p>
    <w:p w14:paraId="10E19C60" w14:textId="77777777" w:rsidR="00841E91" w:rsidRDefault="00917B4C">
      <w:pPr>
        <w:pStyle w:val="ListParagraph"/>
        <w:numPr>
          <w:ilvl w:val="0"/>
          <w:numId w:val="13"/>
        </w:numPr>
        <w:spacing w:after="120"/>
        <w:ind w:right="1354"/>
        <w:rPr>
          <w:rFonts w:ascii="Arial" w:hAnsi="Arial" w:cs="Arial"/>
        </w:rPr>
      </w:pPr>
      <w:r>
        <w:rPr>
          <w:rFonts w:ascii="Arial" w:hAnsi="Arial" w:cs="Arial"/>
        </w:rPr>
        <w:t>support the organisation of the residential school journeys, working closely with lead staff  </w:t>
      </w:r>
    </w:p>
    <w:p w14:paraId="3A38CEA4" w14:textId="77777777" w:rsidR="00841E91" w:rsidRDefault="00917B4C">
      <w:pPr>
        <w:pStyle w:val="ListParagraph"/>
        <w:numPr>
          <w:ilvl w:val="0"/>
          <w:numId w:val="13"/>
        </w:numPr>
        <w:spacing w:after="120"/>
        <w:ind w:right="1354"/>
        <w:rPr>
          <w:rFonts w:ascii="Arial" w:hAnsi="Arial" w:cs="Arial"/>
        </w:rPr>
      </w:pPr>
      <w:r>
        <w:rPr>
          <w:rFonts w:ascii="Arial" w:hAnsi="Arial" w:cs="Arial"/>
        </w:rPr>
        <w:lastRenderedPageBreak/>
        <w:t>promote the social, moral, cultural, intellectual and physical development of pupils  </w:t>
      </w:r>
    </w:p>
    <w:p w14:paraId="305C4A29" w14:textId="77777777" w:rsidR="00841E91" w:rsidRDefault="00841E91">
      <w:pPr>
        <w:pStyle w:val="ListParagraph"/>
        <w:rPr>
          <w:rFonts w:ascii="Arial" w:hAnsi="Arial" w:cs="Arial"/>
        </w:rPr>
      </w:pPr>
    </w:p>
    <w:p w14:paraId="5F95E5E7" w14:textId="77777777" w:rsidR="00841E91" w:rsidRDefault="00917B4C">
      <w:pPr>
        <w:pStyle w:val="ListParagraph"/>
        <w:numPr>
          <w:ilvl w:val="0"/>
          <w:numId w:val="13"/>
        </w:numPr>
        <w:spacing w:after="120"/>
        <w:ind w:right="1354"/>
        <w:rPr>
          <w:rFonts w:ascii="Arial" w:hAnsi="Arial" w:cs="Arial"/>
        </w:rPr>
      </w:pPr>
      <w:r>
        <w:rPr>
          <w:rFonts w:ascii="Arial" w:hAnsi="Arial" w:cs="Arial"/>
        </w:rPr>
        <w:t>play an active role in pupil care, guidance and support procedures across the school </w:t>
      </w:r>
    </w:p>
    <w:p w14:paraId="14A1B50C" w14:textId="77777777" w:rsidR="00841E91" w:rsidRDefault="00841E91">
      <w:pPr>
        <w:pStyle w:val="ListParagraph"/>
        <w:spacing w:after="120"/>
        <w:ind w:left="-66" w:right="1354"/>
        <w:rPr>
          <w:rFonts w:ascii="Arial" w:hAnsi="Arial" w:cs="Arial"/>
        </w:rPr>
      </w:pPr>
    </w:p>
    <w:p w14:paraId="1AAB56F1" w14:textId="77777777" w:rsidR="00841E91" w:rsidRDefault="00917B4C">
      <w:pPr>
        <w:pStyle w:val="ListParagraph"/>
        <w:numPr>
          <w:ilvl w:val="0"/>
          <w:numId w:val="13"/>
        </w:numPr>
        <w:spacing w:after="120"/>
        <w:ind w:right="1354"/>
        <w:rPr>
          <w:rFonts w:ascii="Arial" w:hAnsi="Arial" w:cs="Arial"/>
        </w:rPr>
      </w:pPr>
      <w:r>
        <w:rPr>
          <w:rFonts w:ascii="Arial" w:hAnsi="Arial" w:cs="Arial"/>
        </w:rPr>
        <w:t xml:space="preserve">implement the school’s behaviour policy, providing support and guidance, liaising with staff, </w:t>
      </w:r>
      <w:proofErr w:type="gramStart"/>
      <w:r>
        <w:rPr>
          <w:rFonts w:ascii="Arial" w:hAnsi="Arial" w:cs="Arial"/>
        </w:rPr>
        <w:t>pupils</w:t>
      </w:r>
      <w:proofErr w:type="gramEnd"/>
      <w:r>
        <w:rPr>
          <w:rFonts w:ascii="Arial" w:hAnsi="Arial" w:cs="Arial"/>
        </w:rPr>
        <w:t xml:space="preserve"> and parents/carers as appropriate. </w:t>
      </w:r>
    </w:p>
    <w:p w14:paraId="3A331D43" w14:textId="77777777" w:rsidR="00841E91" w:rsidRDefault="00917B4C">
      <w:pPr>
        <w:ind w:right="1354" w:hanging="426"/>
        <w:rPr>
          <w:rFonts w:ascii="Arial" w:hAnsi="Arial" w:cs="Arial"/>
        </w:rPr>
      </w:pPr>
      <w:r>
        <w:rPr>
          <w:rFonts w:ascii="Arial" w:hAnsi="Arial" w:cs="Arial"/>
        </w:rPr>
        <w:t> </w:t>
      </w:r>
    </w:p>
    <w:p w14:paraId="55F678A4" w14:textId="77777777" w:rsidR="00841E91" w:rsidRDefault="00917B4C">
      <w:pPr>
        <w:pStyle w:val="ListParagraph"/>
        <w:ind w:left="-492" w:right="1354"/>
        <w:rPr>
          <w:rFonts w:ascii="Arial" w:hAnsi="Arial" w:cs="Arial"/>
        </w:rPr>
      </w:pPr>
      <w:r>
        <w:rPr>
          <w:rFonts w:ascii="Arial" w:hAnsi="Arial" w:cs="Arial"/>
        </w:rPr>
        <w:t>This is not an exhaustive list of duties and responsibilities, and the Job Description may be amended at any time after consultation with the post-holder and the Head Teacher.</w:t>
      </w:r>
    </w:p>
    <w:p w14:paraId="6B7F1B98" w14:textId="6295C728" w:rsidR="00841E91" w:rsidRDefault="00841E91">
      <w:pPr>
        <w:ind w:right="1354" w:hanging="426"/>
        <w:rPr>
          <w:rFonts w:ascii="Arial" w:hAnsi="Arial" w:cs="Arial"/>
        </w:rPr>
      </w:pPr>
    </w:p>
    <w:p w14:paraId="270643E4" w14:textId="36674D0F" w:rsidR="00F40892" w:rsidRDefault="00F40892">
      <w:pPr>
        <w:ind w:right="1354" w:hanging="426"/>
        <w:rPr>
          <w:rFonts w:ascii="Arial" w:hAnsi="Arial" w:cs="Arial"/>
        </w:rPr>
      </w:pPr>
    </w:p>
    <w:p w14:paraId="3403FA03" w14:textId="179B1C76" w:rsidR="00F40892" w:rsidRDefault="00F40892">
      <w:pPr>
        <w:ind w:right="1354" w:hanging="426"/>
        <w:rPr>
          <w:rFonts w:ascii="Arial" w:hAnsi="Arial" w:cs="Arial"/>
        </w:rPr>
      </w:pPr>
    </w:p>
    <w:p w14:paraId="349F8667" w14:textId="66F3E559" w:rsidR="00F40892" w:rsidRDefault="00F40892">
      <w:pPr>
        <w:ind w:right="1354" w:hanging="426"/>
        <w:rPr>
          <w:rFonts w:ascii="Arial" w:hAnsi="Arial" w:cs="Arial"/>
        </w:rPr>
      </w:pPr>
    </w:p>
    <w:p w14:paraId="35B26F8F" w14:textId="196E8DD4" w:rsidR="00F40892" w:rsidRDefault="00F40892">
      <w:pPr>
        <w:ind w:right="1354" w:hanging="426"/>
        <w:rPr>
          <w:rFonts w:ascii="Arial" w:hAnsi="Arial" w:cs="Arial"/>
        </w:rPr>
      </w:pPr>
    </w:p>
    <w:p w14:paraId="4143BF6E" w14:textId="5F13A864" w:rsidR="00F40892" w:rsidRDefault="00F40892">
      <w:pPr>
        <w:ind w:right="1354" w:hanging="426"/>
        <w:rPr>
          <w:rFonts w:ascii="Arial" w:hAnsi="Arial" w:cs="Arial"/>
        </w:rPr>
      </w:pPr>
    </w:p>
    <w:p w14:paraId="102FDE78" w14:textId="177668C7" w:rsidR="00F40892" w:rsidRDefault="00F40892">
      <w:pPr>
        <w:ind w:right="1354" w:hanging="426"/>
        <w:rPr>
          <w:rFonts w:ascii="Arial" w:hAnsi="Arial" w:cs="Arial"/>
        </w:rPr>
      </w:pPr>
    </w:p>
    <w:p w14:paraId="349E6333" w14:textId="3B506B40" w:rsidR="00F40892" w:rsidRDefault="00F40892">
      <w:pPr>
        <w:ind w:right="1354" w:hanging="426"/>
        <w:rPr>
          <w:rFonts w:ascii="Arial" w:hAnsi="Arial" w:cs="Arial"/>
        </w:rPr>
      </w:pPr>
    </w:p>
    <w:p w14:paraId="172F5A48" w14:textId="0EA74271" w:rsidR="00F40892" w:rsidRDefault="00F40892">
      <w:pPr>
        <w:ind w:right="1354" w:hanging="426"/>
        <w:rPr>
          <w:rFonts w:ascii="Arial" w:hAnsi="Arial" w:cs="Arial"/>
        </w:rPr>
      </w:pPr>
    </w:p>
    <w:p w14:paraId="41ACAB10" w14:textId="182B5FA1" w:rsidR="00F40892" w:rsidRDefault="00F40892">
      <w:pPr>
        <w:ind w:right="1354" w:hanging="426"/>
        <w:rPr>
          <w:rFonts w:ascii="Arial" w:hAnsi="Arial" w:cs="Arial"/>
        </w:rPr>
      </w:pPr>
    </w:p>
    <w:p w14:paraId="53005CA8" w14:textId="4FEF8993" w:rsidR="00F40892" w:rsidRDefault="00F40892">
      <w:pPr>
        <w:ind w:right="1354" w:hanging="426"/>
        <w:rPr>
          <w:rFonts w:ascii="Arial" w:hAnsi="Arial" w:cs="Arial"/>
        </w:rPr>
      </w:pPr>
    </w:p>
    <w:p w14:paraId="337D9F80" w14:textId="755CB5D5" w:rsidR="00F40892" w:rsidRDefault="00F40892">
      <w:pPr>
        <w:ind w:right="1354" w:hanging="426"/>
        <w:rPr>
          <w:rFonts w:ascii="Arial" w:hAnsi="Arial" w:cs="Arial"/>
        </w:rPr>
      </w:pPr>
    </w:p>
    <w:p w14:paraId="00B89F66" w14:textId="45C7B8A3" w:rsidR="00F40892" w:rsidRDefault="00F40892">
      <w:pPr>
        <w:ind w:right="1354" w:hanging="426"/>
        <w:rPr>
          <w:rFonts w:ascii="Arial" w:hAnsi="Arial" w:cs="Arial"/>
        </w:rPr>
      </w:pPr>
    </w:p>
    <w:p w14:paraId="1A0321FB" w14:textId="053B542F" w:rsidR="00F40892" w:rsidRDefault="00F40892">
      <w:pPr>
        <w:ind w:right="1354" w:hanging="426"/>
        <w:rPr>
          <w:rFonts w:ascii="Arial" w:hAnsi="Arial" w:cs="Arial"/>
        </w:rPr>
      </w:pPr>
    </w:p>
    <w:p w14:paraId="501932D0" w14:textId="71BF480D" w:rsidR="00F40892" w:rsidRDefault="00F40892">
      <w:pPr>
        <w:ind w:right="1354" w:hanging="426"/>
        <w:rPr>
          <w:rFonts w:ascii="Arial" w:hAnsi="Arial" w:cs="Arial"/>
        </w:rPr>
      </w:pPr>
    </w:p>
    <w:p w14:paraId="523C098A" w14:textId="6446E5D9" w:rsidR="00F40892" w:rsidRDefault="00F40892">
      <w:pPr>
        <w:ind w:right="1354" w:hanging="426"/>
        <w:rPr>
          <w:rFonts w:ascii="Arial" w:hAnsi="Arial" w:cs="Arial"/>
        </w:rPr>
      </w:pPr>
    </w:p>
    <w:p w14:paraId="0EEC9332" w14:textId="24D7A514" w:rsidR="00F40892" w:rsidRDefault="00F40892">
      <w:pPr>
        <w:ind w:right="1354" w:hanging="426"/>
        <w:rPr>
          <w:rFonts w:ascii="Arial" w:hAnsi="Arial" w:cs="Arial"/>
        </w:rPr>
      </w:pPr>
    </w:p>
    <w:p w14:paraId="7FE4C7C7" w14:textId="06D1237E" w:rsidR="00F40892" w:rsidRDefault="00F40892">
      <w:pPr>
        <w:ind w:right="1354" w:hanging="426"/>
        <w:rPr>
          <w:rFonts w:ascii="Arial" w:hAnsi="Arial" w:cs="Arial"/>
        </w:rPr>
      </w:pPr>
    </w:p>
    <w:p w14:paraId="204B588A" w14:textId="05906FB7" w:rsidR="00F40892" w:rsidRDefault="00F40892">
      <w:pPr>
        <w:ind w:right="1354" w:hanging="426"/>
        <w:rPr>
          <w:rFonts w:ascii="Arial" w:hAnsi="Arial" w:cs="Arial"/>
        </w:rPr>
      </w:pPr>
    </w:p>
    <w:p w14:paraId="111A8132" w14:textId="40DB1A1B" w:rsidR="00F40892" w:rsidRDefault="00F40892">
      <w:pPr>
        <w:ind w:right="1354" w:hanging="426"/>
        <w:rPr>
          <w:rFonts w:ascii="Arial" w:hAnsi="Arial" w:cs="Arial"/>
        </w:rPr>
      </w:pPr>
    </w:p>
    <w:p w14:paraId="30854777" w14:textId="041368EA" w:rsidR="00F40892" w:rsidRDefault="00F40892">
      <w:pPr>
        <w:ind w:right="1354" w:hanging="426"/>
        <w:rPr>
          <w:rFonts w:ascii="Arial" w:hAnsi="Arial" w:cs="Arial"/>
        </w:rPr>
      </w:pPr>
    </w:p>
    <w:p w14:paraId="77AC93D3" w14:textId="32AFF60C" w:rsidR="00F40892" w:rsidRDefault="00F40892">
      <w:pPr>
        <w:ind w:right="1354" w:hanging="426"/>
        <w:rPr>
          <w:rFonts w:ascii="Arial" w:hAnsi="Arial" w:cs="Arial"/>
        </w:rPr>
      </w:pPr>
    </w:p>
    <w:p w14:paraId="237EEF85" w14:textId="57B78DE4" w:rsidR="00F40892" w:rsidRDefault="00F40892">
      <w:pPr>
        <w:ind w:right="1354" w:hanging="426"/>
        <w:rPr>
          <w:rFonts w:ascii="Arial" w:hAnsi="Arial" w:cs="Arial"/>
        </w:rPr>
      </w:pPr>
    </w:p>
    <w:p w14:paraId="37CB5618" w14:textId="0EB2B0A3" w:rsidR="00F40892" w:rsidRDefault="00F40892">
      <w:pPr>
        <w:ind w:right="1354" w:hanging="426"/>
        <w:rPr>
          <w:rFonts w:ascii="Arial" w:hAnsi="Arial" w:cs="Arial"/>
        </w:rPr>
      </w:pPr>
    </w:p>
    <w:p w14:paraId="782F0F7D" w14:textId="40722A0B" w:rsidR="00F40892" w:rsidRDefault="00F40892">
      <w:pPr>
        <w:ind w:right="1354" w:hanging="426"/>
        <w:rPr>
          <w:rFonts w:ascii="Arial" w:hAnsi="Arial" w:cs="Arial"/>
        </w:rPr>
      </w:pPr>
    </w:p>
    <w:p w14:paraId="76C3B6BE" w14:textId="4D46938E" w:rsidR="00F40892" w:rsidRDefault="00F40892">
      <w:pPr>
        <w:ind w:right="1354" w:hanging="426"/>
        <w:rPr>
          <w:rFonts w:ascii="Arial" w:hAnsi="Arial" w:cs="Arial"/>
        </w:rPr>
      </w:pPr>
    </w:p>
    <w:p w14:paraId="2797843B" w14:textId="7AB89682" w:rsidR="00F40892" w:rsidRDefault="00F40892">
      <w:pPr>
        <w:ind w:right="1354" w:hanging="426"/>
        <w:rPr>
          <w:rFonts w:ascii="Arial" w:hAnsi="Arial" w:cs="Arial"/>
        </w:rPr>
      </w:pPr>
    </w:p>
    <w:p w14:paraId="1672F995" w14:textId="53DD8273" w:rsidR="00F40892" w:rsidRDefault="00F40892">
      <w:pPr>
        <w:ind w:right="1354" w:hanging="426"/>
        <w:rPr>
          <w:rFonts w:ascii="Arial" w:hAnsi="Arial" w:cs="Arial"/>
        </w:rPr>
      </w:pPr>
    </w:p>
    <w:p w14:paraId="73E24DE4" w14:textId="4BD3150B" w:rsidR="00F40892" w:rsidRDefault="00F40892">
      <w:pPr>
        <w:ind w:right="1354" w:hanging="426"/>
        <w:rPr>
          <w:rFonts w:ascii="Arial" w:hAnsi="Arial" w:cs="Arial"/>
        </w:rPr>
      </w:pPr>
    </w:p>
    <w:p w14:paraId="7BDB3284" w14:textId="232DE4E5" w:rsidR="00F40892" w:rsidRDefault="00F40892">
      <w:pPr>
        <w:ind w:right="1354" w:hanging="426"/>
        <w:rPr>
          <w:rFonts w:ascii="Arial" w:hAnsi="Arial" w:cs="Arial"/>
        </w:rPr>
      </w:pPr>
    </w:p>
    <w:p w14:paraId="32B2F13F" w14:textId="15DDBF60" w:rsidR="00F40892" w:rsidRDefault="00F40892">
      <w:pPr>
        <w:ind w:right="1354" w:hanging="426"/>
        <w:rPr>
          <w:rFonts w:ascii="Arial" w:hAnsi="Arial" w:cs="Arial"/>
        </w:rPr>
      </w:pPr>
    </w:p>
    <w:p w14:paraId="77039645" w14:textId="5FA8D172" w:rsidR="00F40892" w:rsidRDefault="00F40892">
      <w:pPr>
        <w:ind w:right="1354" w:hanging="426"/>
        <w:rPr>
          <w:rFonts w:ascii="Arial" w:hAnsi="Arial" w:cs="Arial"/>
        </w:rPr>
      </w:pPr>
    </w:p>
    <w:p w14:paraId="6A77F055" w14:textId="164BD8A1" w:rsidR="00F40892" w:rsidRDefault="00F40892">
      <w:pPr>
        <w:ind w:right="1354" w:hanging="426"/>
        <w:rPr>
          <w:rFonts w:ascii="Arial" w:hAnsi="Arial" w:cs="Arial"/>
        </w:rPr>
      </w:pPr>
    </w:p>
    <w:p w14:paraId="76C2539B" w14:textId="180E4737" w:rsidR="00F40892" w:rsidRDefault="00F40892">
      <w:pPr>
        <w:ind w:right="1354" w:hanging="426"/>
        <w:rPr>
          <w:rFonts w:ascii="Arial" w:hAnsi="Arial" w:cs="Arial"/>
        </w:rPr>
      </w:pPr>
    </w:p>
    <w:p w14:paraId="76CEBDA7" w14:textId="744EA41B" w:rsidR="00F40892" w:rsidRDefault="00F40892">
      <w:pPr>
        <w:ind w:right="1354" w:hanging="426"/>
        <w:rPr>
          <w:rFonts w:ascii="Arial" w:hAnsi="Arial" w:cs="Arial"/>
        </w:rPr>
      </w:pPr>
    </w:p>
    <w:p w14:paraId="07FA8424" w14:textId="30AC14F2" w:rsidR="00F40892" w:rsidRDefault="00F40892">
      <w:pPr>
        <w:ind w:right="1354" w:hanging="426"/>
        <w:rPr>
          <w:rFonts w:ascii="Arial" w:hAnsi="Arial" w:cs="Arial"/>
        </w:rPr>
      </w:pPr>
    </w:p>
    <w:p w14:paraId="54AC66C6" w14:textId="74EF921E" w:rsidR="00F40892" w:rsidRDefault="00F40892">
      <w:pPr>
        <w:ind w:right="1354" w:hanging="426"/>
        <w:rPr>
          <w:rFonts w:ascii="Arial" w:hAnsi="Arial" w:cs="Arial"/>
        </w:rPr>
      </w:pPr>
    </w:p>
    <w:p w14:paraId="25C58116" w14:textId="24F5E9F5" w:rsidR="00F40892" w:rsidRDefault="00F40892">
      <w:pPr>
        <w:ind w:right="1354" w:hanging="426"/>
        <w:rPr>
          <w:rFonts w:ascii="Arial" w:hAnsi="Arial" w:cs="Arial"/>
        </w:rPr>
      </w:pPr>
    </w:p>
    <w:p w14:paraId="3DADB36A" w14:textId="77777777" w:rsidR="00F40892" w:rsidRDefault="00F40892" w:rsidP="00F40892">
      <w:pPr>
        <w:rPr>
          <w:b/>
        </w:rPr>
      </w:pPr>
      <w:r>
        <w:rPr>
          <w:b/>
          <w:noProof/>
          <w:lang w:eastAsia="en-GB"/>
        </w:rPr>
        <w:lastRenderedPageBreak/>
        <w:drawing>
          <wp:inline distT="0" distB="0" distL="0" distR="0" wp14:anchorId="0C15D2D8" wp14:editId="3C464CBC">
            <wp:extent cx="6390640" cy="1771650"/>
            <wp:effectExtent l="0" t="0" r="0"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0640" cy="1771650"/>
                    </a:xfrm>
                    <a:prstGeom prst="rect">
                      <a:avLst/>
                    </a:prstGeom>
                    <a:noFill/>
                  </pic:spPr>
                </pic:pic>
              </a:graphicData>
            </a:graphic>
          </wp:inline>
        </w:drawing>
      </w:r>
    </w:p>
    <w:p w14:paraId="4BC8AE71" w14:textId="77777777" w:rsidR="00F40892" w:rsidRDefault="00F40892" w:rsidP="00F40892">
      <w:pPr>
        <w:rPr>
          <w:b/>
        </w:rPr>
      </w:pPr>
      <w:r>
        <w:rPr>
          <w:b/>
        </w:rPr>
        <w:t>Peter Gladwin Primary School.</w:t>
      </w:r>
    </w:p>
    <w:p w14:paraId="6CD90315" w14:textId="77777777" w:rsidR="00F40892" w:rsidRDefault="00F40892" w:rsidP="00F40892">
      <w:pPr>
        <w:rPr>
          <w:b/>
        </w:rPr>
      </w:pPr>
      <w:r>
        <w:rPr>
          <w:b/>
        </w:rPr>
        <w:t xml:space="preserve">Deputy Headteacher Person Specification: </w:t>
      </w:r>
    </w:p>
    <w:tbl>
      <w:tblPr>
        <w:tblStyle w:val="TableGrid"/>
        <w:tblW w:w="0" w:type="auto"/>
        <w:tblLook w:val="04A0" w:firstRow="1" w:lastRow="0" w:firstColumn="1" w:lastColumn="0" w:noHBand="0" w:noVBand="1"/>
      </w:tblPr>
      <w:tblGrid>
        <w:gridCol w:w="6374"/>
        <w:gridCol w:w="1276"/>
        <w:gridCol w:w="1366"/>
      </w:tblGrid>
      <w:tr w:rsidR="00F40892" w14:paraId="4A461349" w14:textId="77777777" w:rsidTr="00413633">
        <w:tc>
          <w:tcPr>
            <w:tcW w:w="6374" w:type="dxa"/>
          </w:tcPr>
          <w:p w14:paraId="5C583B42" w14:textId="77777777" w:rsidR="00F40892" w:rsidRDefault="00F40892" w:rsidP="00413633">
            <w:pPr>
              <w:rPr>
                <w:b/>
              </w:rPr>
            </w:pPr>
            <w:r>
              <w:rPr>
                <w:b/>
              </w:rPr>
              <w:t>Skills / Experience</w:t>
            </w:r>
          </w:p>
        </w:tc>
        <w:tc>
          <w:tcPr>
            <w:tcW w:w="1276" w:type="dxa"/>
          </w:tcPr>
          <w:p w14:paraId="3FE62BEB" w14:textId="77777777" w:rsidR="00F40892" w:rsidRDefault="00F40892" w:rsidP="00413633">
            <w:pPr>
              <w:rPr>
                <w:b/>
              </w:rPr>
            </w:pPr>
            <w:r>
              <w:rPr>
                <w:b/>
              </w:rPr>
              <w:t>Essential</w:t>
            </w:r>
          </w:p>
        </w:tc>
        <w:tc>
          <w:tcPr>
            <w:tcW w:w="1366" w:type="dxa"/>
          </w:tcPr>
          <w:p w14:paraId="7C2FA125" w14:textId="77777777" w:rsidR="00F40892" w:rsidRDefault="00F40892" w:rsidP="00413633">
            <w:pPr>
              <w:rPr>
                <w:b/>
              </w:rPr>
            </w:pPr>
            <w:r>
              <w:rPr>
                <w:b/>
              </w:rPr>
              <w:t>Desirable</w:t>
            </w:r>
          </w:p>
        </w:tc>
      </w:tr>
      <w:tr w:rsidR="00F40892" w14:paraId="325FC3C5" w14:textId="77777777" w:rsidTr="00413633">
        <w:tc>
          <w:tcPr>
            <w:tcW w:w="9016" w:type="dxa"/>
            <w:gridSpan w:val="3"/>
          </w:tcPr>
          <w:p w14:paraId="7D5EA152" w14:textId="77777777" w:rsidR="00F40892" w:rsidRDefault="00F40892" w:rsidP="00413633">
            <w:r>
              <w:rPr>
                <w:b/>
              </w:rPr>
              <w:t xml:space="preserve">Qualifications and Training: </w:t>
            </w:r>
          </w:p>
        </w:tc>
      </w:tr>
      <w:tr w:rsidR="00F40892" w14:paraId="5B51C933" w14:textId="77777777" w:rsidTr="00413633">
        <w:tc>
          <w:tcPr>
            <w:tcW w:w="6374" w:type="dxa"/>
          </w:tcPr>
          <w:p w14:paraId="1EE63582" w14:textId="77777777" w:rsidR="00F40892" w:rsidRDefault="00F40892" w:rsidP="00413633">
            <w:r>
              <w:t xml:space="preserve">Qualified Teacher Status. </w:t>
            </w:r>
          </w:p>
        </w:tc>
        <w:tc>
          <w:tcPr>
            <w:tcW w:w="1276" w:type="dxa"/>
          </w:tcPr>
          <w:p w14:paraId="009F8702" w14:textId="77777777" w:rsidR="00F40892" w:rsidRDefault="00F40892" w:rsidP="00413633">
            <w:r>
              <w:t>E</w:t>
            </w:r>
          </w:p>
        </w:tc>
        <w:tc>
          <w:tcPr>
            <w:tcW w:w="1366" w:type="dxa"/>
          </w:tcPr>
          <w:p w14:paraId="030B15D9" w14:textId="77777777" w:rsidR="00F40892" w:rsidRDefault="00F40892" w:rsidP="00413633"/>
        </w:tc>
      </w:tr>
      <w:tr w:rsidR="00F40892" w14:paraId="77D7D05D" w14:textId="77777777" w:rsidTr="00413633">
        <w:tc>
          <w:tcPr>
            <w:tcW w:w="6374" w:type="dxa"/>
          </w:tcPr>
          <w:p w14:paraId="6BA084AC" w14:textId="77777777" w:rsidR="00F40892" w:rsidRDefault="00F40892" w:rsidP="00413633">
            <w:r>
              <w:t xml:space="preserve">Evidence of further professional development in preparation for senior leadership in a primary school setting. </w:t>
            </w:r>
          </w:p>
        </w:tc>
        <w:tc>
          <w:tcPr>
            <w:tcW w:w="1276" w:type="dxa"/>
          </w:tcPr>
          <w:p w14:paraId="080EB598" w14:textId="77777777" w:rsidR="00F40892" w:rsidRDefault="00F40892" w:rsidP="00413633"/>
        </w:tc>
        <w:tc>
          <w:tcPr>
            <w:tcW w:w="1366" w:type="dxa"/>
          </w:tcPr>
          <w:p w14:paraId="37594C7B" w14:textId="77777777" w:rsidR="00F40892" w:rsidRDefault="00F40892" w:rsidP="00413633">
            <w:r>
              <w:t>D</w:t>
            </w:r>
          </w:p>
        </w:tc>
      </w:tr>
      <w:tr w:rsidR="00F40892" w14:paraId="100AA393" w14:textId="77777777" w:rsidTr="00413633">
        <w:tc>
          <w:tcPr>
            <w:tcW w:w="9016" w:type="dxa"/>
            <w:gridSpan w:val="3"/>
          </w:tcPr>
          <w:p w14:paraId="2D617D24" w14:textId="77777777" w:rsidR="00F40892" w:rsidRDefault="00F40892" w:rsidP="00413633">
            <w:r>
              <w:rPr>
                <w:b/>
              </w:rPr>
              <w:t xml:space="preserve">Teaching &amp; Leadership / Management Experience: </w:t>
            </w:r>
          </w:p>
        </w:tc>
      </w:tr>
      <w:tr w:rsidR="00F40892" w14:paraId="7D063E27" w14:textId="77777777" w:rsidTr="00413633">
        <w:tc>
          <w:tcPr>
            <w:tcW w:w="6374" w:type="dxa"/>
          </w:tcPr>
          <w:p w14:paraId="0331FB8C" w14:textId="77777777" w:rsidR="00F40892" w:rsidRDefault="00F40892" w:rsidP="00413633">
            <w:r>
              <w:t xml:space="preserve">At least five years successful teaching. </w:t>
            </w:r>
          </w:p>
        </w:tc>
        <w:tc>
          <w:tcPr>
            <w:tcW w:w="1276" w:type="dxa"/>
          </w:tcPr>
          <w:p w14:paraId="2F8BE5BA" w14:textId="77777777" w:rsidR="00F40892" w:rsidRDefault="00F40892" w:rsidP="00413633">
            <w:r>
              <w:t>E</w:t>
            </w:r>
          </w:p>
        </w:tc>
        <w:tc>
          <w:tcPr>
            <w:tcW w:w="1366" w:type="dxa"/>
          </w:tcPr>
          <w:p w14:paraId="24F8EF6F" w14:textId="77777777" w:rsidR="00F40892" w:rsidRDefault="00F40892" w:rsidP="00413633"/>
        </w:tc>
      </w:tr>
      <w:tr w:rsidR="00F40892" w14:paraId="343F26FD" w14:textId="77777777" w:rsidTr="00413633">
        <w:tc>
          <w:tcPr>
            <w:tcW w:w="6374" w:type="dxa"/>
          </w:tcPr>
          <w:p w14:paraId="738B4D49" w14:textId="77777777" w:rsidR="00F40892" w:rsidRDefault="00F40892" w:rsidP="00413633">
            <w:r>
              <w:t>Experience of teaching in more than one Key Stage.</w:t>
            </w:r>
          </w:p>
        </w:tc>
        <w:tc>
          <w:tcPr>
            <w:tcW w:w="1276" w:type="dxa"/>
          </w:tcPr>
          <w:p w14:paraId="4220D1BF" w14:textId="77777777" w:rsidR="00F40892" w:rsidRDefault="00F40892" w:rsidP="00413633"/>
        </w:tc>
        <w:tc>
          <w:tcPr>
            <w:tcW w:w="1366" w:type="dxa"/>
          </w:tcPr>
          <w:p w14:paraId="001B5958" w14:textId="77777777" w:rsidR="00F40892" w:rsidRDefault="00F40892" w:rsidP="00413633">
            <w:r>
              <w:t>D</w:t>
            </w:r>
          </w:p>
        </w:tc>
      </w:tr>
      <w:tr w:rsidR="00F40892" w14:paraId="5B52A7CD" w14:textId="77777777" w:rsidTr="00413633">
        <w:tc>
          <w:tcPr>
            <w:tcW w:w="6374" w:type="dxa"/>
          </w:tcPr>
          <w:p w14:paraId="75C77D38" w14:textId="77777777" w:rsidR="00F40892" w:rsidRDefault="00F40892" w:rsidP="00413633">
            <w:r>
              <w:t>Leading Writing in more than one Key Stage</w:t>
            </w:r>
          </w:p>
        </w:tc>
        <w:tc>
          <w:tcPr>
            <w:tcW w:w="1276" w:type="dxa"/>
          </w:tcPr>
          <w:p w14:paraId="011BB63F" w14:textId="77777777" w:rsidR="00F40892" w:rsidRDefault="00F40892" w:rsidP="00413633"/>
        </w:tc>
        <w:tc>
          <w:tcPr>
            <w:tcW w:w="1366" w:type="dxa"/>
          </w:tcPr>
          <w:p w14:paraId="1F2B4DC1" w14:textId="77777777" w:rsidR="00F40892" w:rsidRDefault="00F40892" w:rsidP="00413633">
            <w:r>
              <w:t>D</w:t>
            </w:r>
          </w:p>
        </w:tc>
      </w:tr>
      <w:tr w:rsidR="00F40892" w14:paraId="2377B6F4" w14:textId="77777777" w:rsidTr="00413633">
        <w:tc>
          <w:tcPr>
            <w:tcW w:w="6374" w:type="dxa"/>
          </w:tcPr>
          <w:p w14:paraId="0CFC3BC7" w14:textId="77777777" w:rsidR="00F40892" w:rsidRDefault="00F40892" w:rsidP="00413633">
            <w:r>
              <w:t xml:space="preserve">Teaching experience in more than one school. </w:t>
            </w:r>
          </w:p>
        </w:tc>
        <w:tc>
          <w:tcPr>
            <w:tcW w:w="1276" w:type="dxa"/>
          </w:tcPr>
          <w:p w14:paraId="438E0A6C" w14:textId="77777777" w:rsidR="00F40892" w:rsidRDefault="00F40892" w:rsidP="00413633"/>
        </w:tc>
        <w:tc>
          <w:tcPr>
            <w:tcW w:w="1366" w:type="dxa"/>
          </w:tcPr>
          <w:p w14:paraId="3B32B5DD" w14:textId="77777777" w:rsidR="00F40892" w:rsidRDefault="00F40892" w:rsidP="00413633">
            <w:r>
              <w:t>D</w:t>
            </w:r>
          </w:p>
        </w:tc>
      </w:tr>
      <w:tr w:rsidR="00F40892" w14:paraId="3455EC1F" w14:textId="77777777" w:rsidTr="00413633">
        <w:tc>
          <w:tcPr>
            <w:tcW w:w="6374" w:type="dxa"/>
          </w:tcPr>
          <w:p w14:paraId="42B2760C" w14:textId="77777777" w:rsidR="00F40892" w:rsidRDefault="00F40892" w:rsidP="00413633">
            <w:r>
              <w:t xml:space="preserve">Previous school management and leadership experience. </w:t>
            </w:r>
          </w:p>
        </w:tc>
        <w:tc>
          <w:tcPr>
            <w:tcW w:w="1276" w:type="dxa"/>
          </w:tcPr>
          <w:p w14:paraId="5367882B" w14:textId="77777777" w:rsidR="00F40892" w:rsidRDefault="00F40892" w:rsidP="00413633">
            <w:r>
              <w:t>E</w:t>
            </w:r>
          </w:p>
        </w:tc>
        <w:tc>
          <w:tcPr>
            <w:tcW w:w="1366" w:type="dxa"/>
          </w:tcPr>
          <w:p w14:paraId="45DFC358" w14:textId="77777777" w:rsidR="00F40892" w:rsidRDefault="00F40892" w:rsidP="00413633"/>
        </w:tc>
      </w:tr>
      <w:tr w:rsidR="00F40892" w14:paraId="3A23296A" w14:textId="77777777" w:rsidTr="00413633">
        <w:tc>
          <w:tcPr>
            <w:tcW w:w="6374" w:type="dxa"/>
          </w:tcPr>
          <w:p w14:paraId="5F504357" w14:textId="77777777" w:rsidR="00F40892" w:rsidRDefault="00F40892" w:rsidP="00413633">
            <w:r>
              <w:t xml:space="preserve">Involvement in whole school strategic planning/policy development and implementation. </w:t>
            </w:r>
          </w:p>
        </w:tc>
        <w:tc>
          <w:tcPr>
            <w:tcW w:w="1276" w:type="dxa"/>
          </w:tcPr>
          <w:p w14:paraId="253457E5" w14:textId="77777777" w:rsidR="00F40892" w:rsidRDefault="00F40892" w:rsidP="00413633">
            <w:r>
              <w:t>E</w:t>
            </w:r>
          </w:p>
        </w:tc>
        <w:tc>
          <w:tcPr>
            <w:tcW w:w="1366" w:type="dxa"/>
          </w:tcPr>
          <w:p w14:paraId="641CA642" w14:textId="77777777" w:rsidR="00F40892" w:rsidRDefault="00F40892" w:rsidP="00413633"/>
        </w:tc>
      </w:tr>
      <w:tr w:rsidR="00F40892" w14:paraId="657E5A14" w14:textId="77777777" w:rsidTr="00413633">
        <w:tc>
          <w:tcPr>
            <w:tcW w:w="6374" w:type="dxa"/>
          </w:tcPr>
          <w:p w14:paraId="71F88F83" w14:textId="77777777" w:rsidR="00F40892" w:rsidRDefault="00F40892" w:rsidP="00413633">
            <w:r>
              <w:t xml:space="preserve">Experience of raising the achievement of pupils in a primary age setting. </w:t>
            </w:r>
          </w:p>
        </w:tc>
        <w:tc>
          <w:tcPr>
            <w:tcW w:w="1276" w:type="dxa"/>
          </w:tcPr>
          <w:p w14:paraId="67A683C8" w14:textId="77777777" w:rsidR="00F40892" w:rsidRDefault="00F40892" w:rsidP="00413633">
            <w:r>
              <w:t>E</w:t>
            </w:r>
          </w:p>
        </w:tc>
        <w:tc>
          <w:tcPr>
            <w:tcW w:w="1366" w:type="dxa"/>
          </w:tcPr>
          <w:p w14:paraId="7A1A7EC6" w14:textId="77777777" w:rsidR="00F40892" w:rsidRDefault="00F40892" w:rsidP="00413633"/>
        </w:tc>
      </w:tr>
      <w:tr w:rsidR="00F40892" w14:paraId="18A5BD7E" w14:textId="77777777" w:rsidTr="00413633">
        <w:tc>
          <w:tcPr>
            <w:tcW w:w="6374" w:type="dxa"/>
          </w:tcPr>
          <w:p w14:paraId="3B529DB0" w14:textId="77777777" w:rsidR="00F40892" w:rsidRDefault="00F40892" w:rsidP="00413633">
            <w:r>
              <w:t xml:space="preserve">Evidence of leadership and management of an area of the curriculum. </w:t>
            </w:r>
          </w:p>
        </w:tc>
        <w:tc>
          <w:tcPr>
            <w:tcW w:w="1276" w:type="dxa"/>
          </w:tcPr>
          <w:p w14:paraId="6B783C68" w14:textId="77777777" w:rsidR="00F40892" w:rsidRDefault="00F40892" w:rsidP="00413633">
            <w:r>
              <w:t>E</w:t>
            </w:r>
          </w:p>
        </w:tc>
        <w:tc>
          <w:tcPr>
            <w:tcW w:w="1366" w:type="dxa"/>
          </w:tcPr>
          <w:p w14:paraId="7EB248F4" w14:textId="77777777" w:rsidR="00F40892" w:rsidRDefault="00F40892" w:rsidP="00413633"/>
        </w:tc>
      </w:tr>
      <w:tr w:rsidR="00F40892" w14:paraId="523F981F" w14:textId="77777777" w:rsidTr="00413633">
        <w:tc>
          <w:tcPr>
            <w:tcW w:w="6374" w:type="dxa"/>
          </w:tcPr>
          <w:p w14:paraId="29634033" w14:textId="77777777" w:rsidR="00F40892" w:rsidRDefault="00F40892" w:rsidP="00413633">
            <w:r>
              <w:t xml:space="preserve">The effective use of information and communications technology.  </w:t>
            </w:r>
          </w:p>
        </w:tc>
        <w:tc>
          <w:tcPr>
            <w:tcW w:w="1276" w:type="dxa"/>
          </w:tcPr>
          <w:p w14:paraId="5FA2AB8F" w14:textId="77777777" w:rsidR="00F40892" w:rsidRDefault="00F40892" w:rsidP="00413633">
            <w:r>
              <w:t>E</w:t>
            </w:r>
          </w:p>
        </w:tc>
        <w:tc>
          <w:tcPr>
            <w:tcW w:w="1366" w:type="dxa"/>
          </w:tcPr>
          <w:p w14:paraId="7E9C6E47" w14:textId="77777777" w:rsidR="00F40892" w:rsidRDefault="00F40892" w:rsidP="00413633"/>
        </w:tc>
      </w:tr>
      <w:tr w:rsidR="00F40892" w14:paraId="79DC218F" w14:textId="77777777" w:rsidTr="00413633">
        <w:tc>
          <w:tcPr>
            <w:tcW w:w="9016" w:type="dxa"/>
            <w:gridSpan w:val="3"/>
          </w:tcPr>
          <w:p w14:paraId="6CBBC0B0" w14:textId="77777777" w:rsidR="00F40892" w:rsidRDefault="00F40892" w:rsidP="00413633">
            <w:pPr>
              <w:rPr>
                <w:b/>
              </w:rPr>
            </w:pPr>
            <w:r>
              <w:rPr>
                <w:b/>
              </w:rPr>
              <w:t xml:space="preserve">Professional Knowledge: </w:t>
            </w:r>
          </w:p>
        </w:tc>
      </w:tr>
      <w:tr w:rsidR="00F40892" w14:paraId="17480E66" w14:textId="77777777" w:rsidTr="00413633">
        <w:tc>
          <w:tcPr>
            <w:tcW w:w="6374" w:type="dxa"/>
          </w:tcPr>
          <w:p w14:paraId="0D007472" w14:textId="77777777" w:rsidR="00F40892" w:rsidRDefault="00F40892" w:rsidP="00413633">
            <w:r>
              <w:t xml:space="preserve">Awareness of current relevant educational legislation and initiatives relating to standards. </w:t>
            </w:r>
          </w:p>
        </w:tc>
        <w:tc>
          <w:tcPr>
            <w:tcW w:w="1276" w:type="dxa"/>
          </w:tcPr>
          <w:p w14:paraId="657FF8E0" w14:textId="77777777" w:rsidR="00F40892" w:rsidRDefault="00F40892" w:rsidP="00413633">
            <w:r>
              <w:t>E</w:t>
            </w:r>
          </w:p>
        </w:tc>
        <w:tc>
          <w:tcPr>
            <w:tcW w:w="1366" w:type="dxa"/>
          </w:tcPr>
          <w:p w14:paraId="797BA3CE" w14:textId="77777777" w:rsidR="00F40892" w:rsidRDefault="00F40892" w:rsidP="00413633"/>
        </w:tc>
      </w:tr>
      <w:tr w:rsidR="00F40892" w14:paraId="3882D36E" w14:textId="77777777" w:rsidTr="00413633">
        <w:tc>
          <w:tcPr>
            <w:tcW w:w="6374" w:type="dxa"/>
          </w:tcPr>
          <w:p w14:paraId="425D1C92" w14:textId="77777777" w:rsidR="00F40892" w:rsidRDefault="00F40892" w:rsidP="00413633">
            <w:r>
              <w:t xml:space="preserve">An understanding of Foundation Stage, Key Stage 1 and 2 and their relevant curriculum issues. </w:t>
            </w:r>
          </w:p>
        </w:tc>
        <w:tc>
          <w:tcPr>
            <w:tcW w:w="1276" w:type="dxa"/>
          </w:tcPr>
          <w:p w14:paraId="091DEBC1" w14:textId="77777777" w:rsidR="00F40892" w:rsidRDefault="00F40892" w:rsidP="00413633">
            <w:r>
              <w:t>E</w:t>
            </w:r>
          </w:p>
        </w:tc>
        <w:tc>
          <w:tcPr>
            <w:tcW w:w="1366" w:type="dxa"/>
          </w:tcPr>
          <w:p w14:paraId="5BE9EF01" w14:textId="77777777" w:rsidR="00F40892" w:rsidRDefault="00F40892" w:rsidP="00413633"/>
        </w:tc>
      </w:tr>
      <w:tr w:rsidR="00F40892" w14:paraId="5A7F2E42" w14:textId="77777777" w:rsidTr="00413633">
        <w:tc>
          <w:tcPr>
            <w:tcW w:w="6374" w:type="dxa"/>
          </w:tcPr>
          <w:p w14:paraId="0DF5E32E" w14:textId="77777777" w:rsidR="00F40892" w:rsidRDefault="00F40892" w:rsidP="00413633">
            <w:r>
              <w:t xml:space="preserve">Experience and understanding of inclusive education. </w:t>
            </w:r>
          </w:p>
        </w:tc>
        <w:tc>
          <w:tcPr>
            <w:tcW w:w="1276" w:type="dxa"/>
          </w:tcPr>
          <w:p w14:paraId="2D190260" w14:textId="77777777" w:rsidR="00F40892" w:rsidRDefault="00F40892" w:rsidP="00413633">
            <w:r>
              <w:t>E</w:t>
            </w:r>
          </w:p>
        </w:tc>
        <w:tc>
          <w:tcPr>
            <w:tcW w:w="1366" w:type="dxa"/>
          </w:tcPr>
          <w:p w14:paraId="337CEC3A" w14:textId="77777777" w:rsidR="00F40892" w:rsidRDefault="00F40892" w:rsidP="00413633"/>
        </w:tc>
      </w:tr>
      <w:tr w:rsidR="00F40892" w14:paraId="5CB02985" w14:textId="77777777" w:rsidTr="00413633">
        <w:tc>
          <w:tcPr>
            <w:tcW w:w="6374" w:type="dxa"/>
          </w:tcPr>
          <w:p w14:paraId="5C1E74DD" w14:textId="77777777" w:rsidR="00F40892" w:rsidRDefault="00F40892" w:rsidP="00413633">
            <w:r>
              <w:t xml:space="preserve">Awareness of, and a commitment to, providing/fostering Equal Opportunities. </w:t>
            </w:r>
          </w:p>
        </w:tc>
        <w:tc>
          <w:tcPr>
            <w:tcW w:w="1276" w:type="dxa"/>
          </w:tcPr>
          <w:p w14:paraId="177628CA" w14:textId="77777777" w:rsidR="00F40892" w:rsidRDefault="00F40892" w:rsidP="00413633">
            <w:r>
              <w:t>E</w:t>
            </w:r>
          </w:p>
        </w:tc>
        <w:tc>
          <w:tcPr>
            <w:tcW w:w="1366" w:type="dxa"/>
          </w:tcPr>
          <w:p w14:paraId="2B079371" w14:textId="77777777" w:rsidR="00F40892" w:rsidRDefault="00F40892" w:rsidP="00413633"/>
        </w:tc>
      </w:tr>
      <w:tr w:rsidR="00F40892" w14:paraId="4A88A179" w14:textId="77777777" w:rsidTr="00413633">
        <w:tc>
          <w:tcPr>
            <w:tcW w:w="6374" w:type="dxa"/>
          </w:tcPr>
          <w:p w14:paraId="6D35BA7D" w14:textId="77777777" w:rsidR="00F40892" w:rsidRDefault="00F40892" w:rsidP="00413633">
            <w:r>
              <w:t xml:space="preserve">An awareness and understanding of current leadership and management issues, including Performance Management. </w:t>
            </w:r>
          </w:p>
        </w:tc>
        <w:tc>
          <w:tcPr>
            <w:tcW w:w="1276" w:type="dxa"/>
          </w:tcPr>
          <w:p w14:paraId="4140522F" w14:textId="77777777" w:rsidR="00F40892" w:rsidRDefault="00F40892" w:rsidP="00413633">
            <w:r>
              <w:t>E</w:t>
            </w:r>
          </w:p>
        </w:tc>
        <w:tc>
          <w:tcPr>
            <w:tcW w:w="1366" w:type="dxa"/>
          </w:tcPr>
          <w:p w14:paraId="5B9DA9D1" w14:textId="77777777" w:rsidR="00F40892" w:rsidRDefault="00F40892" w:rsidP="00413633"/>
        </w:tc>
      </w:tr>
      <w:tr w:rsidR="00F40892" w14:paraId="0CACF601" w14:textId="77777777" w:rsidTr="00413633">
        <w:tc>
          <w:tcPr>
            <w:tcW w:w="6374" w:type="dxa"/>
          </w:tcPr>
          <w:p w14:paraId="76A78408" w14:textId="77777777" w:rsidR="00F40892" w:rsidRDefault="00F40892" w:rsidP="00413633">
            <w:r>
              <w:t xml:space="preserve">The ability to lead/contribute to the formulation, </w:t>
            </w:r>
            <w:proofErr w:type="gramStart"/>
            <w:r>
              <w:t>implementation</w:t>
            </w:r>
            <w:proofErr w:type="gramEnd"/>
            <w:r>
              <w:t xml:space="preserve"> and evaluation of short and long-term objectives for school improvement. </w:t>
            </w:r>
          </w:p>
        </w:tc>
        <w:tc>
          <w:tcPr>
            <w:tcW w:w="1276" w:type="dxa"/>
          </w:tcPr>
          <w:p w14:paraId="13812863" w14:textId="77777777" w:rsidR="00F40892" w:rsidRDefault="00F40892" w:rsidP="00413633">
            <w:r>
              <w:t>E</w:t>
            </w:r>
          </w:p>
        </w:tc>
        <w:tc>
          <w:tcPr>
            <w:tcW w:w="1366" w:type="dxa"/>
          </w:tcPr>
          <w:p w14:paraId="5CF70CA5" w14:textId="77777777" w:rsidR="00F40892" w:rsidRDefault="00F40892" w:rsidP="00413633"/>
        </w:tc>
      </w:tr>
      <w:tr w:rsidR="00F40892" w14:paraId="51235C9B" w14:textId="77777777" w:rsidTr="00413633">
        <w:tc>
          <w:tcPr>
            <w:tcW w:w="6374" w:type="dxa"/>
          </w:tcPr>
          <w:p w14:paraId="62663298" w14:textId="77777777" w:rsidR="00F40892" w:rsidRDefault="00F40892" w:rsidP="00413633">
            <w:r>
              <w:t xml:space="preserve">The ability to analyse, identify, interpret, </w:t>
            </w:r>
            <w:proofErr w:type="gramStart"/>
            <w:r>
              <w:t>collate</w:t>
            </w:r>
            <w:proofErr w:type="gramEnd"/>
            <w:r>
              <w:t xml:space="preserve"> and use whole school data in order to raise achievement. </w:t>
            </w:r>
          </w:p>
        </w:tc>
        <w:tc>
          <w:tcPr>
            <w:tcW w:w="1276" w:type="dxa"/>
          </w:tcPr>
          <w:p w14:paraId="05AFCDD6" w14:textId="77777777" w:rsidR="00F40892" w:rsidRDefault="00F40892" w:rsidP="00413633">
            <w:r>
              <w:t>E</w:t>
            </w:r>
          </w:p>
        </w:tc>
        <w:tc>
          <w:tcPr>
            <w:tcW w:w="1366" w:type="dxa"/>
          </w:tcPr>
          <w:p w14:paraId="44782B56" w14:textId="77777777" w:rsidR="00F40892" w:rsidRDefault="00F40892" w:rsidP="00413633"/>
        </w:tc>
      </w:tr>
      <w:tr w:rsidR="00F40892" w14:paraId="462B3F99" w14:textId="77777777" w:rsidTr="00413633">
        <w:tc>
          <w:tcPr>
            <w:tcW w:w="9016" w:type="dxa"/>
            <w:gridSpan w:val="3"/>
          </w:tcPr>
          <w:p w14:paraId="54A48265" w14:textId="77777777" w:rsidR="00F40892" w:rsidRDefault="00F40892" w:rsidP="00413633">
            <w:pPr>
              <w:rPr>
                <w:b/>
              </w:rPr>
            </w:pPr>
            <w:r>
              <w:rPr>
                <w:b/>
              </w:rPr>
              <w:t xml:space="preserve">Skills and Attributes: </w:t>
            </w:r>
          </w:p>
        </w:tc>
      </w:tr>
      <w:tr w:rsidR="00F40892" w14:paraId="43925761" w14:textId="77777777" w:rsidTr="00413633">
        <w:tc>
          <w:tcPr>
            <w:tcW w:w="6374" w:type="dxa"/>
          </w:tcPr>
          <w:p w14:paraId="0433A16F" w14:textId="77777777" w:rsidR="00F40892" w:rsidRDefault="00F40892" w:rsidP="00413633">
            <w:r>
              <w:lastRenderedPageBreak/>
              <w:t xml:space="preserve">The ability to motivate, support, challenge and develop staff to secure improvement. </w:t>
            </w:r>
          </w:p>
        </w:tc>
        <w:tc>
          <w:tcPr>
            <w:tcW w:w="1276" w:type="dxa"/>
          </w:tcPr>
          <w:p w14:paraId="4BC4D26D" w14:textId="77777777" w:rsidR="00F40892" w:rsidRDefault="00F40892" w:rsidP="00413633">
            <w:r>
              <w:t>E</w:t>
            </w:r>
          </w:p>
        </w:tc>
        <w:tc>
          <w:tcPr>
            <w:tcW w:w="1366" w:type="dxa"/>
          </w:tcPr>
          <w:p w14:paraId="58C974CA" w14:textId="77777777" w:rsidR="00F40892" w:rsidRDefault="00F40892" w:rsidP="00413633"/>
        </w:tc>
      </w:tr>
      <w:tr w:rsidR="00F40892" w14:paraId="766B6D7D" w14:textId="77777777" w:rsidTr="00413633">
        <w:tc>
          <w:tcPr>
            <w:tcW w:w="6374" w:type="dxa"/>
          </w:tcPr>
          <w:p w14:paraId="602EF097" w14:textId="77777777" w:rsidR="00F40892" w:rsidRDefault="00F40892" w:rsidP="00413633">
            <w:r>
              <w:t xml:space="preserve">The ability/skills to build and lead teams effectively and efficiently using the skills of motivation, </w:t>
            </w:r>
            <w:proofErr w:type="gramStart"/>
            <w:r>
              <w:t>delegation</w:t>
            </w:r>
            <w:proofErr w:type="gramEnd"/>
            <w:r>
              <w:t xml:space="preserve"> and time management. </w:t>
            </w:r>
          </w:p>
        </w:tc>
        <w:tc>
          <w:tcPr>
            <w:tcW w:w="1276" w:type="dxa"/>
          </w:tcPr>
          <w:p w14:paraId="03D0AE38" w14:textId="77777777" w:rsidR="00F40892" w:rsidRDefault="00F40892" w:rsidP="00413633">
            <w:r>
              <w:t>E</w:t>
            </w:r>
          </w:p>
        </w:tc>
        <w:tc>
          <w:tcPr>
            <w:tcW w:w="1366" w:type="dxa"/>
          </w:tcPr>
          <w:p w14:paraId="77B85A41" w14:textId="77777777" w:rsidR="00F40892" w:rsidRDefault="00F40892" w:rsidP="00413633"/>
        </w:tc>
      </w:tr>
    </w:tbl>
    <w:p w14:paraId="12545A9C" w14:textId="77777777" w:rsidR="00F40892" w:rsidRDefault="00F40892" w:rsidP="00F40892"/>
    <w:p w14:paraId="4924D270" w14:textId="77777777" w:rsidR="00F40892" w:rsidRDefault="00F40892" w:rsidP="00F40892"/>
    <w:p w14:paraId="24A9DC45" w14:textId="77777777" w:rsidR="00F40892" w:rsidRDefault="00F40892" w:rsidP="00F40892"/>
    <w:p w14:paraId="237404C8" w14:textId="77777777" w:rsidR="00F40892" w:rsidRDefault="00F40892" w:rsidP="00F40892"/>
    <w:tbl>
      <w:tblPr>
        <w:tblStyle w:val="TableGrid"/>
        <w:tblW w:w="0" w:type="auto"/>
        <w:tblLook w:val="04A0" w:firstRow="1" w:lastRow="0" w:firstColumn="1" w:lastColumn="0" w:noHBand="0" w:noVBand="1"/>
      </w:tblPr>
      <w:tblGrid>
        <w:gridCol w:w="6374"/>
        <w:gridCol w:w="1276"/>
        <w:gridCol w:w="1366"/>
      </w:tblGrid>
      <w:tr w:rsidR="00F40892" w14:paraId="44725B4A" w14:textId="77777777" w:rsidTr="00413633">
        <w:tc>
          <w:tcPr>
            <w:tcW w:w="6374" w:type="dxa"/>
          </w:tcPr>
          <w:p w14:paraId="34E82B99" w14:textId="77777777" w:rsidR="00F40892" w:rsidRDefault="00F40892" w:rsidP="00413633">
            <w:r>
              <w:t xml:space="preserve">The skills to involve parents/carers, </w:t>
            </w:r>
            <w:proofErr w:type="gramStart"/>
            <w:r>
              <w:t>governors</w:t>
            </w:r>
            <w:proofErr w:type="gramEnd"/>
            <w:r>
              <w:t xml:space="preserve"> and the wider community in the life of the school. </w:t>
            </w:r>
          </w:p>
        </w:tc>
        <w:tc>
          <w:tcPr>
            <w:tcW w:w="1276" w:type="dxa"/>
          </w:tcPr>
          <w:p w14:paraId="49DD563C" w14:textId="77777777" w:rsidR="00F40892" w:rsidRDefault="00F40892" w:rsidP="00413633">
            <w:r>
              <w:t>E</w:t>
            </w:r>
          </w:p>
        </w:tc>
        <w:tc>
          <w:tcPr>
            <w:tcW w:w="1366" w:type="dxa"/>
          </w:tcPr>
          <w:p w14:paraId="4B422AD7" w14:textId="77777777" w:rsidR="00F40892" w:rsidRDefault="00F40892" w:rsidP="00413633"/>
        </w:tc>
      </w:tr>
      <w:tr w:rsidR="00F40892" w14:paraId="3246874D" w14:textId="77777777" w:rsidTr="00413633">
        <w:tc>
          <w:tcPr>
            <w:tcW w:w="6374" w:type="dxa"/>
          </w:tcPr>
          <w:p w14:paraId="7224EFE9" w14:textId="77777777" w:rsidR="00F40892" w:rsidRDefault="00F40892" w:rsidP="00413633">
            <w:r>
              <w:t xml:space="preserve">The skills of data analysis to support the setting and meeting of challenging targets. </w:t>
            </w:r>
          </w:p>
        </w:tc>
        <w:tc>
          <w:tcPr>
            <w:tcW w:w="1276" w:type="dxa"/>
          </w:tcPr>
          <w:p w14:paraId="0E14A92C" w14:textId="77777777" w:rsidR="00F40892" w:rsidRDefault="00F40892" w:rsidP="00413633">
            <w:r>
              <w:t>E</w:t>
            </w:r>
          </w:p>
        </w:tc>
        <w:tc>
          <w:tcPr>
            <w:tcW w:w="1366" w:type="dxa"/>
          </w:tcPr>
          <w:p w14:paraId="49AAA346" w14:textId="77777777" w:rsidR="00F40892" w:rsidRDefault="00F40892" w:rsidP="00413633"/>
        </w:tc>
      </w:tr>
      <w:tr w:rsidR="00F40892" w14:paraId="09DDFAB8" w14:textId="77777777" w:rsidTr="00413633">
        <w:tc>
          <w:tcPr>
            <w:tcW w:w="6374" w:type="dxa"/>
          </w:tcPr>
          <w:p w14:paraId="56C16AC4" w14:textId="77777777" w:rsidR="00F40892" w:rsidRDefault="00F40892" w:rsidP="00413633">
            <w:r>
              <w:t xml:space="preserve">The ability to communicate effectively orally and in writing with a range of audiences. </w:t>
            </w:r>
          </w:p>
        </w:tc>
        <w:tc>
          <w:tcPr>
            <w:tcW w:w="1276" w:type="dxa"/>
          </w:tcPr>
          <w:p w14:paraId="5529BA38" w14:textId="77777777" w:rsidR="00F40892" w:rsidRDefault="00F40892" w:rsidP="00413633">
            <w:r>
              <w:t>E</w:t>
            </w:r>
          </w:p>
        </w:tc>
        <w:tc>
          <w:tcPr>
            <w:tcW w:w="1366" w:type="dxa"/>
          </w:tcPr>
          <w:p w14:paraId="3CD9C817" w14:textId="77777777" w:rsidR="00F40892" w:rsidRDefault="00F40892" w:rsidP="00413633"/>
        </w:tc>
      </w:tr>
      <w:tr w:rsidR="00F40892" w14:paraId="0BB1FAA0" w14:textId="77777777" w:rsidTr="00413633">
        <w:tc>
          <w:tcPr>
            <w:tcW w:w="6374" w:type="dxa"/>
          </w:tcPr>
          <w:p w14:paraId="23E80896" w14:textId="77777777" w:rsidR="00F40892" w:rsidRDefault="00F40892" w:rsidP="00413633">
            <w:r>
              <w:t>Knowledge and understanding of managing school budgets.</w:t>
            </w:r>
          </w:p>
        </w:tc>
        <w:tc>
          <w:tcPr>
            <w:tcW w:w="1276" w:type="dxa"/>
          </w:tcPr>
          <w:p w14:paraId="179E2E9F" w14:textId="77777777" w:rsidR="00F40892" w:rsidRDefault="00F40892" w:rsidP="00413633"/>
        </w:tc>
        <w:tc>
          <w:tcPr>
            <w:tcW w:w="1366" w:type="dxa"/>
          </w:tcPr>
          <w:p w14:paraId="2A6F5238" w14:textId="77777777" w:rsidR="00F40892" w:rsidRDefault="00F40892" w:rsidP="00413633">
            <w:r>
              <w:t>D</w:t>
            </w:r>
          </w:p>
        </w:tc>
      </w:tr>
      <w:tr w:rsidR="00F40892" w14:paraId="239FA049" w14:textId="77777777" w:rsidTr="00413633">
        <w:tc>
          <w:tcPr>
            <w:tcW w:w="6374" w:type="dxa"/>
          </w:tcPr>
          <w:p w14:paraId="45E87C27" w14:textId="77777777" w:rsidR="00F40892" w:rsidRDefault="00F40892" w:rsidP="00413633">
            <w:r>
              <w:t xml:space="preserve">A commitment to continuing personal and professional development. </w:t>
            </w:r>
          </w:p>
        </w:tc>
        <w:tc>
          <w:tcPr>
            <w:tcW w:w="1276" w:type="dxa"/>
          </w:tcPr>
          <w:p w14:paraId="02EFCE92" w14:textId="77777777" w:rsidR="00F40892" w:rsidRDefault="00F40892" w:rsidP="00413633">
            <w:r>
              <w:t>E</w:t>
            </w:r>
          </w:p>
        </w:tc>
        <w:tc>
          <w:tcPr>
            <w:tcW w:w="1366" w:type="dxa"/>
          </w:tcPr>
          <w:p w14:paraId="44D467D1" w14:textId="77777777" w:rsidR="00F40892" w:rsidRDefault="00F40892" w:rsidP="00413633"/>
        </w:tc>
      </w:tr>
      <w:tr w:rsidR="00F40892" w14:paraId="441646D3" w14:textId="77777777" w:rsidTr="00413633">
        <w:tc>
          <w:tcPr>
            <w:tcW w:w="6374" w:type="dxa"/>
          </w:tcPr>
          <w:p w14:paraId="3DD4D574" w14:textId="77777777" w:rsidR="00F40892" w:rsidRDefault="00F40892" w:rsidP="00413633">
            <w:r>
              <w:t xml:space="preserve">Personal “presence”, enthusiasm and the qualities of warmth, sensitivity, approachability, </w:t>
            </w:r>
            <w:proofErr w:type="gramStart"/>
            <w:r>
              <w:t>flexibility</w:t>
            </w:r>
            <w:proofErr w:type="gramEnd"/>
            <w:r>
              <w:t xml:space="preserve"> and maturity of approach.</w:t>
            </w:r>
          </w:p>
        </w:tc>
        <w:tc>
          <w:tcPr>
            <w:tcW w:w="1276" w:type="dxa"/>
          </w:tcPr>
          <w:p w14:paraId="290DA12D" w14:textId="77777777" w:rsidR="00F40892" w:rsidRDefault="00F40892" w:rsidP="00413633">
            <w:r>
              <w:t>E</w:t>
            </w:r>
          </w:p>
        </w:tc>
        <w:tc>
          <w:tcPr>
            <w:tcW w:w="1366" w:type="dxa"/>
          </w:tcPr>
          <w:p w14:paraId="0AED139E" w14:textId="77777777" w:rsidR="00F40892" w:rsidRDefault="00F40892" w:rsidP="00413633"/>
        </w:tc>
      </w:tr>
      <w:tr w:rsidR="00F40892" w14:paraId="3CA45568" w14:textId="77777777" w:rsidTr="00413633">
        <w:tc>
          <w:tcPr>
            <w:tcW w:w="6374" w:type="dxa"/>
          </w:tcPr>
          <w:p w14:paraId="25A7EFDC" w14:textId="77777777" w:rsidR="00F40892" w:rsidRDefault="00F40892" w:rsidP="00413633">
            <w:r>
              <w:t xml:space="preserve">Ability to manage pressure of own work and the work of others. </w:t>
            </w:r>
          </w:p>
        </w:tc>
        <w:tc>
          <w:tcPr>
            <w:tcW w:w="1276" w:type="dxa"/>
          </w:tcPr>
          <w:p w14:paraId="36A99148" w14:textId="77777777" w:rsidR="00F40892" w:rsidRDefault="00F40892" w:rsidP="00413633">
            <w:r>
              <w:t>E</w:t>
            </w:r>
          </w:p>
        </w:tc>
        <w:tc>
          <w:tcPr>
            <w:tcW w:w="1366" w:type="dxa"/>
          </w:tcPr>
          <w:p w14:paraId="22374023" w14:textId="77777777" w:rsidR="00F40892" w:rsidRDefault="00F40892" w:rsidP="00413633"/>
        </w:tc>
      </w:tr>
      <w:tr w:rsidR="00F40892" w14:paraId="547E6721" w14:textId="77777777" w:rsidTr="00413633">
        <w:tc>
          <w:tcPr>
            <w:tcW w:w="6374" w:type="dxa"/>
          </w:tcPr>
          <w:p w14:paraId="076D56B1" w14:textId="77777777" w:rsidR="00F40892" w:rsidRDefault="00F40892" w:rsidP="00413633">
            <w:r>
              <w:t>Ability to inspire and motivate colleagues.</w:t>
            </w:r>
          </w:p>
        </w:tc>
        <w:tc>
          <w:tcPr>
            <w:tcW w:w="1276" w:type="dxa"/>
          </w:tcPr>
          <w:p w14:paraId="08A38AF6" w14:textId="77777777" w:rsidR="00F40892" w:rsidRDefault="00F40892" w:rsidP="00413633">
            <w:r>
              <w:t>E</w:t>
            </w:r>
          </w:p>
        </w:tc>
        <w:tc>
          <w:tcPr>
            <w:tcW w:w="1366" w:type="dxa"/>
          </w:tcPr>
          <w:p w14:paraId="0516BDDC" w14:textId="77777777" w:rsidR="00F40892" w:rsidRDefault="00F40892" w:rsidP="00413633"/>
        </w:tc>
      </w:tr>
      <w:tr w:rsidR="00F40892" w14:paraId="383E9239" w14:textId="77777777" w:rsidTr="00413633">
        <w:tc>
          <w:tcPr>
            <w:tcW w:w="6374" w:type="dxa"/>
          </w:tcPr>
          <w:p w14:paraId="10473E66" w14:textId="77777777" w:rsidR="00F40892" w:rsidRDefault="00F40892" w:rsidP="00413633">
            <w:r>
              <w:t>Good organisational and time management skills, with the ability to meet deadlines.</w:t>
            </w:r>
          </w:p>
        </w:tc>
        <w:tc>
          <w:tcPr>
            <w:tcW w:w="1276" w:type="dxa"/>
          </w:tcPr>
          <w:p w14:paraId="183187A1" w14:textId="77777777" w:rsidR="00F40892" w:rsidRDefault="00F40892" w:rsidP="00413633">
            <w:r>
              <w:t>E</w:t>
            </w:r>
          </w:p>
        </w:tc>
        <w:tc>
          <w:tcPr>
            <w:tcW w:w="1366" w:type="dxa"/>
          </w:tcPr>
          <w:p w14:paraId="3F2CE449" w14:textId="77777777" w:rsidR="00F40892" w:rsidRDefault="00F40892" w:rsidP="00413633"/>
        </w:tc>
      </w:tr>
    </w:tbl>
    <w:p w14:paraId="537C560B" w14:textId="77777777" w:rsidR="00F40892" w:rsidRDefault="00F40892" w:rsidP="00F40892"/>
    <w:p w14:paraId="63FDCCD2" w14:textId="77777777" w:rsidR="00F40892" w:rsidRDefault="00F40892" w:rsidP="00F40892"/>
    <w:p w14:paraId="1AA7728D" w14:textId="77777777" w:rsidR="00F40892" w:rsidRDefault="00F40892" w:rsidP="00F40892"/>
    <w:p w14:paraId="24E25208" w14:textId="77777777" w:rsidR="00F40892" w:rsidRDefault="00F40892" w:rsidP="00F40892"/>
    <w:p w14:paraId="1971C956" w14:textId="77777777" w:rsidR="00F40892" w:rsidRDefault="00F40892" w:rsidP="00F40892"/>
    <w:p w14:paraId="3D45A635" w14:textId="77777777" w:rsidR="00F40892" w:rsidRDefault="00F40892" w:rsidP="00F40892"/>
    <w:p w14:paraId="34062169" w14:textId="77777777" w:rsidR="00F40892" w:rsidRDefault="00F40892" w:rsidP="00F40892"/>
    <w:p w14:paraId="6A3C9108" w14:textId="77777777" w:rsidR="00F40892" w:rsidRDefault="00F40892" w:rsidP="00F40892"/>
    <w:p w14:paraId="3094E295" w14:textId="77777777" w:rsidR="00F40892" w:rsidRDefault="00F40892" w:rsidP="00F40892"/>
    <w:p w14:paraId="5AC53F93" w14:textId="77777777" w:rsidR="00F40892" w:rsidRDefault="00F40892" w:rsidP="00F40892"/>
    <w:p w14:paraId="5C24D540" w14:textId="77777777" w:rsidR="00F40892" w:rsidRDefault="00F40892" w:rsidP="00F40892">
      <w:r>
        <w:rPr>
          <w:noProof/>
          <w:lang w:eastAsia="en-GB"/>
        </w:rPr>
        <w:drawing>
          <wp:anchor distT="152400" distB="152400" distL="152400" distR="152400" simplePos="0" relativeHeight="251660288" behindDoc="0" locked="0" layoutInCell="1" allowOverlap="1" wp14:anchorId="6FFA9ED6" wp14:editId="7CAC7013">
            <wp:simplePos x="0" y="0"/>
            <wp:positionH relativeFrom="margin">
              <wp:posOffset>-901700</wp:posOffset>
            </wp:positionH>
            <wp:positionV relativeFrom="line">
              <wp:posOffset>2090420</wp:posOffset>
            </wp:positionV>
            <wp:extent cx="7555865" cy="2160270"/>
            <wp:effectExtent l="0" t="0" r="6985" b="0"/>
            <wp:wrapTopAndBottom/>
            <wp:docPr id="3" name="Picture 3" descr="Peter Gladwin Primary School_letterhead_COLOUR_Footer_17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er Gladwin Primary School_letterhead_COLOUR_Footer_17012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5865" cy="2160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91D21FE" w14:textId="77777777" w:rsidR="00F40892" w:rsidRDefault="00F40892">
      <w:pPr>
        <w:ind w:right="1354" w:hanging="426"/>
        <w:rPr>
          <w:rFonts w:ascii="Arial" w:hAnsi="Arial" w:cs="Arial"/>
        </w:rPr>
      </w:pPr>
    </w:p>
    <w:p w14:paraId="06528544" w14:textId="77777777" w:rsidR="00841E91" w:rsidRDefault="00841E91">
      <w:pPr>
        <w:ind w:right="1354" w:hanging="426"/>
        <w:rPr>
          <w:rFonts w:ascii="Arial" w:hAnsi="Arial" w:cs="Arial"/>
        </w:rPr>
      </w:pPr>
    </w:p>
    <w:p w14:paraId="26CF3CAC" w14:textId="77777777" w:rsidR="00841E91" w:rsidRDefault="00917B4C">
      <w:pPr>
        <w:ind w:right="1354" w:hanging="426"/>
        <w:rPr>
          <w:rFonts w:ascii="Arial" w:hAnsi="Arial" w:cs="Arial"/>
        </w:rPr>
      </w:pPr>
      <w:r>
        <w:rPr>
          <w:rFonts w:ascii="Arial" w:hAnsi="Arial" w:cs="Arial"/>
        </w:rPr>
        <w:br/>
      </w:r>
    </w:p>
    <w:p w14:paraId="77576A72" w14:textId="77777777" w:rsidR="00841E91" w:rsidRDefault="00841E91">
      <w:pPr>
        <w:ind w:right="1354" w:hanging="426"/>
        <w:rPr>
          <w:rFonts w:asciiTheme="majorHAnsi" w:hAnsiTheme="majorHAnsi" w:cstheme="majorHAnsi"/>
        </w:rPr>
      </w:pPr>
    </w:p>
    <w:p w14:paraId="6F9BA10E" w14:textId="77777777" w:rsidR="00841E91" w:rsidRDefault="00841E91">
      <w:pPr>
        <w:ind w:right="1354" w:hanging="426"/>
        <w:rPr>
          <w:rFonts w:asciiTheme="majorHAnsi" w:hAnsiTheme="majorHAnsi" w:cstheme="majorHAnsi"/>
        </w:rPr>
      </w:pPr>
    </w:p>
    <w:p w14:paraId="4B657023" w14:textId="77777777" w:rsidR="00841E91" w:rsidRDefault="00841E91" w:rsidP="00F40892"/>
    <w:p w14:paraId="0D8BC449" w14:textId="77777777" w:rsidR="00841E91" w:rsidRDefault="00841E91">
      <w:pPr>
        <w:ind w:hanging="426"/>
      </w:pPr>
    </w:p>
    <w:p w14:paraId="67CDF26F" w14:textId="77777777" w:rsidR="00841E91" w:rsidRDefault="00917B4C" w:rsidP="00F40892">
      <w:r>
        <w:rPr>
          <w:noProof/>
          <w:lang w:eastAsia="en-GB"/>
        </w:rPr>
        <w:drawing>
          <wp:anchor distT="152400" distB="152400" distL="152400" distR="152400" simplePos="0" relativeHeight="251658240" behindDoc="0" locked="0" layoutInCell="1" allowOverlap="1" wp14:anchorId="763885BA" wp14:editId="716F1ECA">
            <wp:simplePos x="0" y="0"/>
            <wp:positionH relativeFrom="margin">
              <wp:posOffset>-675640</wp:posOffset>
            </wp:positionH>
            <wp:positionV relativeFrom="line">
              <wp:posOffset>2161540</wp:posOffset>
            </wp:positionV>
            <wp:extent cx="7232650" cy="2156460"/>
            <wp:effectExtent l="0" t="0" r="6350" b="0"/>
            <wp:wrapTopAndBottom/>
            <wp:docPr id="2" name="Picture 2" descr="Peter Gladwin Primary School_letterhead_COLOUR_Footer_17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er Gladwin Primary School_letterhead_COLOUR_Footer_17012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0" cy="2156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841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2F9"/>
    <w:multiLevelType w:val="hybridMultilevel"/>
    <w:tmpl w:val="64E28FE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6B342B3"/>
    <w:multiLevelType w:val="hybridMultilevel"/>
    <w:tmpl w:val="33FEEE54"/>
    <w:lvl w:ilvl="0" w:tplc="3B8016F6">
      <w:numFmt w:val="bullet"/>
      <w:lvlText w:val="•"/>
      <w:lvlJc w:val="left"/>
      <w:pPr>
        <w:ind w:left="-66" w:hanging="360"/>
      </w:pPr>
      <w:rPr>
        <w:rFonts w:ascii="Arial" w:eastAsiaTheme="minorEastAsia"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 w15:restartNumberingAfterBreak="0">
    <w:nsid w:val="1AB37C3D"/>
    <w:multiLevelType w:val="hybridMultilevel"/>
    <w:tmpl w:val="F6A24DE4"/>
    <w:lvl w:ilvl="0" w:tplc="3B8016F6">
      <w:numFmt w:val="bullet"/>
      <w:lvlText w:val="•"/>
      <w:lvlJc w:val="left"/>
      <w:pPr>
        <w:ind w:left="-558" w:hanging="360"/>
      </w:pPr>
      <w:rPr>
        <w:rFonts w:ascii="Arial" w:eastAsiaTheme="minorEastAsia" w:hAnsi="Arial" w:cs="Aria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3" w15:restartNumberingAfterBreak="0">
    <w:nsid w:val="1C1052F3"/>
    <w:multiLevelType w:val="hybridMultilevel"/>
    <w:tmpl w:val="0F0EF284"/>
    <w:lvl w:ilvl="0" w:tplc="3B8016F6">
      <w:numFmt w:val="bullet"/>
      <w:lvlText w:val="•"/>
      <w:lvlJc w:val="left"/>
      <w:pPr>
        <w:ind w:left="-492" w:hanging="360"/>
      </w:pPr>
      <w:rPr>
        <w:rFonts w:ascii="Arial" w:eastAsiaTheme="minorEastAsia" w:hAnsi="Arial" w:cs="Aria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1E6C3BF1"/>
    <w:multiLevelType w:val="hybridMultilevel"/>
    <w:tmpl w:val="7AC43E9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3A701FE5"/>
    <w:multiLevelType w:val="hybridMultilevel"/>
    <w:tmpl w:val="48684F0A"/>
    <w:lvl w:ilvl="0" w:tplc="3B8016F6">
      <w:numFmt w:val="bullet"/>
      <w:lvlText w:val="•"/>
      <w:lvlJc w:val="left"/>
      <w:pPr>
        <w:ind w:left="-492" w:hanging="360"/>
      </w:pPr>
      <w:rPr>
        <w:rFonts w:ascii="Arial" w:eastAsiaTheme="minorEastAsia" w:hAnsi="Arial" w:cs="Aria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3F486B79"/>
    <w:multiLevelType w:val="hybridMultilevel"/>
    <w:tmpl w:val="9BF48EDE"/>
    <w:lvl w:ilvl="0" w:tplc="3B8016F6">
      <w:numFmt w:val="bullet"/>
      <w:lvlText w:val="•"/>
      <w:lvlJc w:val="left"/>
      <w:pPr>
        <w:ind w:left="-492" w:hanging="360"/>
      </w:pPr>
      <w:rPr>
        <w:rFonts w:ascii="Arial" w:eastAsiaTheme="minorEastAsia" w:hAnsi="Arial" w:cs="Aria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45AE5666"/>
    <w:multiLevelType w:val="hybridMultilevel"/>
    <w:tmpl w:val="2C367E7A"/>
    <w:lvl w:ilvl="0" w:tplc="3B8016F6">
      <w:numFmt w:val="bullet"/>
      <w:lvlText w:val="•"/>
      <w:lvlJc w:val="left"/>
      <w:pPr>
        <w:ind w:left="-66"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15208"/>
    <w:multiLevelType w:val="hybridMultilevel"/>
    <w:tmpl w:val="6562E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7F294C"/>
    <w:multiLevelType w:val="hybridMultilevel"/>
    <w:tmpl w:val="0CD0DDB2"/>
    <w:lvl w:ilvl="0" w:tplc="3B8016F6">
      <w:numFmt w:val="bullet"/>
      <w:lvlText w:val="•"/>
      <w:lvlJc w:val="left"/>
      <w:pPr>
        <w:ind w:left="-66"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06A77"/>
    <w:multiLevelType w:val="hybridMultilevel"/>
    <w:tmpl w:val="4E06B37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63D06675"/>
    <w:multiLevelType w:val="hybridMultilevel"/>
    <w:tmpl w:val="ACD61FB2"/>
    <w:lvl w:ilvl="0" w:tplc="3B8016F6">
      <w:numFmt w:val="bullet"/>
      <w:lvlText w:val="•"/>
      <w:lvlJc w:val="left"/>
      <w:pPr>
        <w:ind w:left="-492" w:hanging="360"/>
      </w:pPr>
      <w:rPr>
        <w:rFonts w:ascii="Arial" w:eastAsiaTheme="minorEastAsia" w:hAnsi="Arial" w:cs="Aria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6BF86A9B"/>
    <w:multiLevelType w:val="hybridMultilevel"/>
    <w:tmpl w:val="08DACF9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74345092"/>
    <w:multiLevelType w:val="hybridMultilevel"/>
    <w:tmpl w:val="925654B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8"/>
  </w:num>
  <w:num w:numId="2">
    <w:abstractNumId w:val="13"/>
  </w:num>
  <w:num w:numId="3">
    <w:abstractNumId w:val="0"/>
  </w:num>
  <w:num w:numId="4">
    <w:abstractNumId w:val="12"/>
  </w:num>
  <w:num w:numId="5">
    <w:abstractNumId w:val="4"/>
  </w:num>
  <w:num w:numId="6">
    <w:abstractNumId w:val="10"/>
  </w:num>
  <w:num w:numId="7">
    <w:abstractNumId w:val="1"/>
  </w:num>
  <w:num w:numId="8">
    <w:abstractNumId w:val="7"/>
  </w:num>
  <w:num w:numId="9">
    <w:abstractNumId w:val="5"/>
  </w:num>
  <w:num w:numId="10">
    <w:abstractNumId w:val="3"/>
  </w:num>
  <w:num w:numId="11">
    <w:abstractNumId w:val="11"/>
  </w:num>
  <w:num w:numId="12">
    <w:abstractNumId w:val="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E91"/>
    <w:rsid w:val="00841E91"/>
    <w:rsid w:val="00917B4C"/>
    <w:rsid w:val="00F40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A085"/>
  <w15:docId w15:val="{1128D2F6-EEA4-49BA-BC8A-FA97290F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sz w:val="18"/>
      <w:szCs w:val="18"/>
    </w:rPr>
  </w:style>
  <w:style w:type="table" w:styleId="TableGrid">
    <w:name w:val="Table Grid"/>
    <w:basedOn w:val="TableNormal"/>
    <w:uiPriority w:val="39"/>
    <w:rsid w:val="00F40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1393</Words>
  <Characters>7944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Balfour Primary School</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Harrison</dc:creator>
  <cp:lastModifiedBy>Alison Hodge</cp:lastModifiedBy>
  <cp:revision>2</cp:revision>
  <cp:lastPrinted>2022-05-10T05:42:00Z</cp:lastPrinted>
  <dcterms:created xsi:type="dcterms:W3CDTF">2022-05-18T14:40:00Z</dcterms:created>
  <dcterms:modified xsi:type="dcterms:W3CDTF">2022-05-18T14:40:00Z</dcterms:modified>
</cp:coreProperties>
</file>