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3BA01FFE" w:rsidR="00702B37" w:rsidRPr="009106CE" w:rsidRDefault="00702B37" w:rsidP="009106CE">
      <w:pPr>
        <w:pStyle w:val="Heading1"/>
        <w:spacing w:line="276" w:lineRule="auto"/>
        <w:rPr>
          <w:rFonts w:ascii="Trebuchet MS" w:hAnsi="Trebuchet MS"/>
        </w:rPr>
      </w:pPr>
      <w:r w:rsidRPr="009106CE">
        <w:rPr>
          <w:rFonts w:ascii="Trebuchet MS" w:hAnsi="Trebuchet MS"/>
        </w:rPr>
        <w:t>JOB TITLE:</w:t>
      </w:r>
      <w:r w:rsidR="003446D9">
        <w:rPr>
          <w:rFonts w:ascii="Trebuchet MS" w:hAnsi="Trebuchet MS"/>
        </w:rPr>
        <w:t xml:space="preserve"> </w:t>
      </w:r>
      <w:r w:rsidR="003446D9" w:rsidRPr="003446D9">
        <w:rPr>
          <w:rFonts w:ascii="Trebuchet MS" w:hAnsi="Trebuchet MS"/>
          <w:b w:val="0"/>
          <w:bCs w:val="0"/>
          <w:kern w:val="0"/>
          <w:szCs w:val="24"/>
          <w:lang w:eastAsia="en-GB"/>
        </w:rPr>
        <w:t>Solicitor</w:t>
      </w:r>
    </w:p>
    <w:p w14:paraId="30154517" w14:textId="2E837B4F" w:rsidR="00702B37" w:rsidRPr="009106CE" w:rsidRDefault="00702B37" w:rsidP="009106CE">
      <w:pPr>
        <w:pStyle w:val="Heading1"/>
        <w:spacing w:line="276" w:lineRule="auto"/>
        <w:rPr>
          <w:rFonts w:ascii="Trebuchet MS" w:hAnsi="Trebuchet MS"/>
        </w:rPr>
      </w:pPr>
      <w:r w:rsidRPr="009106CE">
        <w:rPr>
          <w:rFonts w:ascii="Trebuchet MS" w:hAnsi="Trebuchet MS"/>
        </w:rPr>
        <w:t>DEPARTMENT:</w:t>
      </w:r>
      <w:r w:rsidR="003446D9">
        <w:rPr>
          <w:rFonts w:ascii="Trebuchet MS" w:hAnsi="Trebuchet MS"/>
        </w:rPr>
        <w:t xml:space="preserve"> </w:t>
      </w:r>
      <w:r w:rsidR="003446D9" w:rsidRPr="003446D9">
        <w:rPr>
          <w:rFonts w:ascii="Trebuchet MS" w:hAnsi="Trebuchet MS"/>
          <w:b w:val="0"/>
          <w:bCs w:val="0"/>
          <w:kern w:val="0"/>
          <w:szCs w:val="24"/>
          <w:lang w:eastAsia="en-GB"/>
        </w:rPr>
        <w:t>Governance Services</w:t>
      </w:r>
    </w:p>
    <w:p w14:paraId="5EFE2D31" w14:textId="112128E5" w:rsidR="00702B37" w:rsidRPr="009106CE" w:rsidRDefault="00702B37" w:rsidP="009106CE">
      <w:pPr>
        <w:pStyle w:val="Heading1"/>
        <w:spacing w:line="276" w:lineRule="auto"/>
        <w:rPr>
          <w:rFonts w:ascii="Trebuchet MS" w:hAnsi="Trebuchet MS"/>
        </w:rPr>
      </w:pPr>
      <w:r w:rsidRPr="009106CE">
        <w:rPr>
          <w:rFonts w:ascii="Trebuchet MS" w:hAnsi="Trebuchet MS"/>
        </w:rPr>
        <w:t>LOCATION:</w:t>
      </w:r>
      <w:r w:rsidR="00DB59D3">
        <w:rPr>
          <w:rFonts w:ascii="Trebuchet MS" w:hAnsi="Trebuchet MS"/>
        </w:rPr>
        <w:t xml:space="preserve"> </w:t>
      </w:r>
      <w:r w:rsidR="00DB59D3" w:rsidRPr="00DB59D3">
        <w:rPr>
          <w:rFonts w:ascii="Trebuchet MS" w:hAnsi="Trebuchet MS"/>
          <w:b w:val="0"/>
          <w:bCs w:val="0"/>
          <w:kern w:val="0"/>
          <w:szCs w:val="24"/>
          <w:lang w:eastAsia="en-GB"/>
        </w:rPr>
        <w:t>County Hall, Lewes</w:t>
      </w:r>
    </w:p>
    <w:p w14:paraId="5BCC6FCD" w14:textId="53F11690" w:rsidR="00702B37" w:rsidRPr="009106CE" w:rsidRDefault="00702B37" w:rsidP="009106CE">
      <w:pPr>
        <w:pStyle w:val="Heading1"/>
        <w:spacing w:line="276" w:lineRule="auto"/>
        <w:rPr>
          <w:rFonts w:ascii="Trebuchet MS" w:hAnsi="Trebuchet MS"/>
        </w:rPr>
      </w:pPr>
      <w:r w:rsidRPr="009106CE">
        <w:rPr>
          <w:rFonts w:ascii="Trebuchet MS" w:hAnsi="Trebuchet MS"/>
        </w:rPr>
        <w:t>GRADE:</w:t>
      </w:r>
      <w:r w:rsidR="001D7F22" w:rsidRPr="009106CE">
        <w:rPr>
          <w:rFonts w:ascii="Trebuchet MS" w:hAnsi="Trebuchet MS"/>
        </w:rPr>
        <w:t xml:space="preserve"> </w:t>
      </w:r>
      <w:hyperlink r:id="rId14" w:history="1">
        <w:r w:rsidR="00DB59D3" w:rsidRPr="00DB59D3">
          <w:rPr>
            <w:rStyle w:val="Hyperlink"/>
            <w:rFonts w:ascii="Trebuchet MS" w:hAnsi="Trebuchet MS"/>
            <w:b w:val="0"/>
            <w:bCs w:val="0"/>
            <w:kern w:val="0"/>
            <w:szCs w:val="24"/>
            <w:lang w:eastAsia="en-GB"/>
          </w:rPr>
          <w:t>Local Managerial Grade 3</w:t>
        </w:r>
      </w:hyperlink>
      <w:r w:rsidR="00DB59D3" w:rsidRPr="00DB59D3">
        <w:rPr>
          <w:rFonts w:ascii="Trebuchet MS" w:hAnsi="Trebuchet MS"/>
          <w:b w:val="0"/>
          <w:bCs w:val="0"/>
          <w:kern w:val="0"/>
          <w:szCs w:val="24"/>
          <w:lang w:eastAsia="en-GB"/>
        </w:rPr>
        <w:t xml:space="preserve"> </w:t>
      </w:r>
    </w:p>
    <w:p w14:paraId="38232885" w14:textId="6CC9471F" w:rsidR="003B26AF" w:rsidRPr="009106CE" w:rsidRDefault="00702B37" w:rsidP="009106CE">
      <w:pPr>
        <w:pStyle w:val="Heading1"/>
        <w:spacing w:after="0" w:line="276" w:lineRule="auto"/>
        <w:rPr>
          <w:rFonts w:ascii="Trebuchet MS" w:hAnsi="Trebuchet MS"/>
        </w:rPr>
      </w:pPr>
      <w:r w:rsidRPr="009106CE">
        <w:rPr>
          <w:rFonts w:ascii="Trebuchet MS" w:hAnsi="Trebuchet MS"/>
        </w:rPr>
        <w:t>RESPONSIBLE TO:</w:t>
      </w:r>
      <w:r w:rsidR="00DB59D3">
        <w:rPr>
          <w:rFonts w:ascii="Trebuchet MS" w:hAnsi="Trebuchet MS"/>
        </w:rPr>
        <w:t xml:space="preserve"> </w:t>
      </w:r>
      <w:r w:rsidR="00DB59D3" w:rsidRPr="00DB59D3">
        <w:rPr>
          <w:rFonts w:ascii="Trebuchet MS" w:hAnsi="Trebuchet MS"/>
          <w:b w:val="0"/>
          <w:bCs w:val="0"/>
          <w:kern w:val="0"/>
          <w:szCs w:val="24"/>
          <w:lang w:eastAsia="en-GB"/>
        </w:rPr>
        <w:t>Senior Solicitor</w:t>
      </w:r>
    </w:p>
    <w:p w14:paraId="37D647D7" w14:textId="77777777" w:rsidR="003B26AF" w:rsidRPr="009106CE" w:rsidRDefault="003B26AF" w:rsidP="009106CE">
      <w:pPr>
        <w:pStyle w:val="Heading1"/>
        <w:spacing w:line="360" w:lineRule="auto"/>
        <w:rPr>
          <w:rFonts w:ascii="Trebuchet MS" w:hAnsi="Trebuchet MS"/>
        </w:rPr>
      </w:pPr>
      <w:r w:rsidRPr="009106CE">
        <w:rPr>
          <w:rFonts w:ascii="Trebuchet MS" w:hAnsi="Trebuchet MS"/>
        </w:rPr>
        <w:t>Purpose of the Role:</w:t>
      </w:r>
    </w:p>
    <w:p w14:paraId="5353A5BD" w14:textId="77777777" w:rsidR="00DB59D3" w:rsidRPr="00DB59D3" w:rsidRDefault="00DB59D3" w:rsidP="00DB59D3">
      <w:pPr>
        <w:spacing w:after="200" w:line="360" w:lineRule="auto"/>
        <w:rPr>
          <w:rFonts w:ascii="Trebuchet MS" w:hAnsi="Trebuchet MS" w:cs="Arial"/>
        </w:rPr>
      </w:pPr>
      <w:r w:rsidRPr="00DB59D3">
        <w:rPr>
          <w:rFonts w:ascii="Trebuchet MS" w:hAnsi="Trebuchet MS" w:cs="Arial"/>
        </w:rPr>
        <w:t>To provide a high-quality legal service to client departments, the County Council and contracted public bodies, to enable them to implement decisions within the law and to protect the county Council against prosecution and challenge.</w:t>
      </w:r>
    </w:p>
    <w:p w14:paraId="69CE7565" w14:textId="31B9604F" w:rsidR="003B26AF" w:rsidRPr="009106CE" w:rsidRDefault="004361C1" w:rsidP="009106CE">
      <w:pPr>
        <w:pStyle w:val="Heading1"/>
        <w:spacing w:line="360" w:lineRule="auto"/>
        <w:rPr>
          <w:rFonts w:ascii="Trebuchet MS" w:hAnsi="Trebuchet MS"/>
        </w:rPr>
      </w:pPr>
      <w:r w:rsidRPr="009106CE">
        <w:rPr>
          <w:rFonts w:ascii="Trebuchet MS" w:hAnsi="Trebuchet MS"/>
        </w:rPr>
        <w:t>Key tasks:</w:t>
      </w:r>
    </w:p>
    <w:p w14:paraId="1AA24792" w14:textId="77777777" w:rsidR="00DB59D3" w:rsidRPr="00DB59D3" w:rsidRDefault="00DB59D3" w:rsidP="00DB59D3">
      <w:pPr>
        <w:pStyle w:val="ListParagraph"/>
        <w:numPr>
          <w:ilvl w:val="0"/>
          <w:numId w:val="4"/>
        </w:numPr>
        <w:spacing w:after="200" w:line="360" w:lineRule="auto"/>
        <w:ind w:left="357" w:hanging="357"/>
        <w:contextualSpacing w:val="0"/>
        <w:rPr>
          <w:rFonts w:ascii="Trebuchet MS" w:hAnsi="Trebuchet MS" w:cs="Arial"/>
        </w:rPr>
      </w:pPr>
      <w:r w:rsidRPr="00DB59D3">
        <w:rPr>
          <w:rFonts w:ascii="Trebuchet MS" w:hAnsi="Trebuchet MS" w:cs="Arial"/>
        </w:rPr>
        <w:t>To act upon instructions to carry out the objectives of client departments, utilising the post-holders skills, expertise and knowledge.</w:t>
      </w:r>
    </w:p>
    <w:p w14:paraId="5EA0759E" w14:textId="77777777" w:rsidR="00DB59D3" w:rsidRPr="00DB59D3" w:rsidRDefault="00DB59D3" w:rsidP="00DB59D3">
      <w:pPr>
        <w:pStyle w:val="ListParagraph"/>
        <w:numPr>
          <w:ilvl w:val="0"/>
          <w:numId w:val="4"/>
        </w:numPr>
        <w:spacing w:after="200" w:line="360" w:lineRule="auto"/>
        <w:ind w:left="357" w:hanging="357"/>
        <w:contextualSpacing w:val="0"/>
        <w:rPr>
          <w:rFonts w:ascii="Trebuchet MS" w:hAnsi="Trebuchet MS" w:cs="Arial"/>
        </w:rPr>
      </w:pPr>
      <w:r w:rsidRPr="00DB59D3">
        <w:rPr>
          <w:rFonts w:ascii="Trebuchet MS" w:hAnsi="Trebuchet MS" w:cs="Arial"/>
        </w:rPr>
        <w:t>To advise client departments of legal and other consequences of proposed courses of action, so as to enable them to give or modify instructions effectively.</w:t>
      </w:r>
    </w:p>
    <w:p w14:paraId="4CCD1679" w14:textId="77777777" w:rsidR="00DB59D3" w:rsidRPr="00DB59D3" w:rsidRDefault="00DB59D3" w:rsidP="00DB59D3">
      <w:pPr>
        <w:pStyle w:val="ListParagraph"/>
        <w:numPr>
          <w:ilvl w:val="0"/>
          <w:numId w:val="4"/>
        </w:numPr>
        <w:spacing w:after="200" w:line="360" w:lineRule="auto"/>
        <w:ind w:left="357" w:hanging="357"/>
        <w:contextualSpacing w:val="0"/>
        <w:rPr>
          <w:rFonts w:ascii="Trebuchet MS" w:hAnsi="Trebuchet MS" w:cs="Arial"/>
        </w:rPr>
      </w:pPr>
      <w:r w:rsidRPr="00DB59D3">
        <w:rPr>
          <w:rFonts w:ascii="Trebuchet MS" w:hAnsi="Trebuchet MS" w:cs="Arial"/>
        </w:rPr>
        <w:t>To notify the Senior Solicitor of any instructions or events that would result in a breach of any legislation, common law, standing order or rule of propriety or would constitute a course of action amounting to maladministration.</w:t>
      </w:r>
    </w:p>
    <w:p w14:paraId="72E40542" w14:textId="77777777" w:rsidR="00DB59D3" w:rsidRPr="00DB59D3" w:rsidRDefault="00DB59D3" w:rsidP="00DB59D3">
      <w:pPr>
        <w:pStyle w:val="ListParagraph"/>
        <w:numPr>
          <w:ilvl w:val="0"/>
          <w:numId w:val="4"/>
        </w:numPr>
        <w:spacing w:after="200" w:line="360" w:lineRule="auto"/>
        <w:ind w:left="357" w:hanging="357"/>
        <w:contextualSpacing w:val="0"/>
        <w:rPr>
          <w:rFonts w:ascii="Trebuchet MS" w:hAnsi="Trebuchet MS" w:cs="Arial"/>
        </w:rPr>
      </w:pPr>
      <w:r w:rsidRPr="00DB59D3">
        <w:rPr>
          <w:rFonts w:ascii="Trebuchet MS" w:hAnsi="Trebuchet MS" w:cs="Arial"/>
        </w:rPr>
        <w:t>To review the general activities of the Council in the areas of law and practice that may be assigned to the post and to consider and propose alternative or different courses of action to ensure effective implementation of client proposals or achievement of objectives or resolve client problems and/or to ensure best practice within the Legal Services Team, particularly in the light of changes of developments in the law.</w:t>
      </w:r>
    </w:p>
    <w:p w14:paraId="69AA59C5" w14:textId="77777777" w:rsidR="007334A2" w:rsidRDefault="007334A2">
      <w:pPr>
        <w:spacing w:after="200" w:line="276" w:lineRule="auto"/>
        <w:rPr>
          <w:rFonts w:ascii="Trebuchet MS" w:hAnsi="Trebuchet MS" w:cs="Arial"/>
        </w:rPr>
      </w:pPr>
      <w:r>
        <w:rPr>
          <w:rFonts w:ascii="Trebuchet MS" w:hAnsi="Trebuchet MS" w:cs="Arial"/>
        </w:rPr>
        <w:br w:type="page"/>
      </w:r>
    </w:p>
    <w:p w14:paraId="30AAA4FF" w14:textId="60103ABD" w:rsidR="00DB59D3" w:rsidRPr="00DB59D3" w:rsidRDefault="00DB59D3" w:rsidP="00DB59D3">
      <w:pPr>
        <w:pStyle w:val="ListParagraph"/>
        <w:numPr>
          <w:ilvl w:val="0"/>
          <w:numId w:val="4"/>
        </w:numPr>
        <w:spacing w:after="200" w:line="360" w:lineRule="auto"/>
        <w:ind w:left="357" w:hanging="357"/>
        <w:contextualSpacing w:val="0"/>
        <w:rPr>
          <w:rFonts w:ascii="Trebuchet MS" w:hAnsi="Trebuchet MS" w:cs="Arial"/>
        </w:rPr>
      </w:pPr>
      <w:r w:rsidRPr="00DB59D3">
        <w:rPr>
          <w:rFonts w:ascii="Trebuchet MS" w:hAnsi="Trebuchet MS" w:cs="Arial"/>
        </w:rPr>
        <w:lastRenderedPageBreak/>
        <w:t>To undertake casework across a range of legal services provided by the Department as required; particular areas of law may be assigned to the post, but it is essential that post holder should be able and willing to carry our a variety of legal work in support of an effective legal services team. The post-holder may be required to give advice to Members/ Committees.</w:t>
      </w:r>
    </w:p>
    <w:p w14:paraId="1D889365" w14:textId="77777777" w:rsidR="00DB59D3" w:rsidRPr="00DB59D3" w:rsidRDefault="00DB59D3" w:rsidP="00DB59D3">
      <w:pPr>
        <w:pStyle w:val="ListParagraph"/>
        <w:numPr>
          <w:ilvl w:val="0"/>
          <w:numId w:val="4"/>
        </w:numPr>
        <w:spacing w:after="200" w:line="360" w:lineRule="auto"/>
        <w:ind w:left="357" w:hanging="357"/>
        <w:contextualSpacing w:val="0"/>
        <w:rPr>
          <w:rFonts w:ascii="Trebuchet MS" w:hAnsi="Trebuchet MS" w:cs="Arial"/>
        </w:rPr>
      </w:pPr>
      <w:r w:rsidRPr="00DB59D3">
        <w:rPr>
          <w:rFonts w:ascii="Trebuchet MS" w:hAnsi="Trebuchet MS" w:cs="Arial"/>
        </w:rPr>
        <w:t>To ensure all work is carried out to the standards required by arrangement with the client and by any policy or practice management standards adopted.</w:t>
      </w:r>
    </w:p>
    <w:p w14:paraId="1B8B4B7B" w14:textId="77777777" w:rsidR="00DB59D3" w:rsidRPr="00DB59D3" w:rsidRDefault="00DB59D3" w:rsidP="00DB59D3">
      <w:pPr>
        <w:pStyle w:val="ListParagraph"/>
        <w:numPr>
          <w:ilvl w:val="0"/>
          <w:numId w:val="4"/>
        </w:numPr>
        <w:spacing w:after="200" w:line="360" w:lineRule="auto"/>
        <w:ind w:left="357" w:hanging="357"/>
        <w:contextualSpacing w:val="0"/>
        <w:rPr>
          <w:rFonts w:ascii="Trebuchet MS" w:hAnsi="Trebuchet MS" w:cs="Arial"/>
        </w:rPr>
      </w:pPr>
      <w:r w:rsidRPr="00DB59D3">
        <w:rPr>
          <w:rFonts w:ascii="Trebuchet MS" w:hAnsi="Trebuchet MS" w:cs="Arial"/>
        </w:rPr>
        <w:t>To be aware of the cost to the client of individual activities. To make reasonable estimates of likely costs to clients for the effective implementation of instructions and to advise the Senior Solicitor in the event that such estimates are agreed where fixed costs are likely to be exceeded.</w:t>
      </w:r>
    </w:p>
    <w:p w14:paraId="49DB7397" w14:textId="77777777" w:rsidR="00DB59D3" w:rsidRPr="00DB59D3" w:rsidRDefault="00DB59D3" w:rsidP="00DB59D3">
      <w:pPr>
        <w:pStyle w:val="ListParagraph"/>
        <w:numPr>
          <w:ilvl w:val="0"/>
          <w:numId w:val="4"/>
        </w:numPr>
        <w:spacing w:after="200" w:line="360" w:lineRule="auto"/>
        <w:ind w:left="357" w:hanging="357"/>
        <w:contextualSpacing w:val="0"/>
        <w:rPr>
          <w:rFonts w:ascii="Trebuchet MS" w:hAnsi="Trebuchet MS" w:cs="Arial"/>
        </w:rPr>
      </w:pPr>
      <w:r w:rsidRPr="00DB59D3">
        <w:rPr>
          <w:rFonts w:ascii="Trebuchet MS" w:hAnsi="Trebuchet MS" w:cs="Arial"/>
        </w:rPr>
        <w:t>To participate in the appraisal process currently in place and to participate in training and development activities identified as a result of that process.</w:t>
      </w:r>
    </w:p>
    <w:p w14:paraId="02EE53C2" w14:textId="77777777" w:rsidR="00DB59D3" w:rsidRPr="00DB59D3" w:rsidRDefault="00DB59D3" w:rsidP="00DB59D3">
      <w:pPr>
        <w:pStyle w:val="ListParagraph"/>
        <w:numPr>
          <w:ilvl w:val="0"/>
          <w:numId w:val="4"/>
        </w:numPr>
        <w:spacing w:after="200" w:line="360" w:lineRule="auto"/>
        <w:ind w:left="357" w:hanging="357"/>
        <w:contextualSpacing w:val="0"/>
        <w:rPr>
          <w:rFonts w:ascii="Trebuchet MS" w:hAnsi="Trebuchet MS" w:cs="Arial"/>
        </w:rPr>
      </w:pPr>
      <w:r w:rsidRPr="00DB59D3">
        <w:rPr>
          <w:rFonts w:ascii="Trebuchet MS" w:hAnsi="Trebuchet MS" w:cs="Arial"/>
        </w:rPr>
        <w:t>To ensure that the Council’s equalities and health and safety policies are observed.</w:t>
      </w:r>
    </w:p>
    <w:p w14:paraId="0C0FDC2C" w14:textId="77777777" w:rsidR="00DB59D3" w:rsidRPr="00DB59D3" w:rsidRDefault="00DB59D3" w:rsidP="00DB59D3">
      <w:pPr>
        <w:pStyle w:val="ListParagraph"/>
        <w:numPr>
          <w:ilvl w:val="0"/>
          <w:numId w:val="4"/>
        </w:numPr>
        <w:spacing w:after="200" w:line="360" w:lineRule="auto"/>
        <w:ind w:left="357" w:hanging="357"/>
        <w:contextualSpacing w:val="0"/>
        <w:rPr>
          <w:rFonts w:ascii="Trebuchet MS" w:hAnsi="Trebuchet MS" w:cs="Arial"/>
        </w:rPr>
      </w:pPr>
      <w:r w:rsidRPr="00DB59D3">
        <w:rPr>
          <w:rFonts w:ascii="Trebuchet MS" w:hAnsi="Trebuchet MS" w:cs="Arial"/>
        </w:rPr>
        <w:t>To undertake available training opportunities and show a commitment to continuous development, to maximise your potential and ensure the efficient and effective delivery of County Council services.</w:t>
      </w:r>
    </w:p>
    <w:p w14:paraId="577E3B48" w14:textId="77777777" w:rsidR="00DB59D3" w:rsidRPr="00DB59D3" w:rsidRDefault="00DB59D3" w:rsidP="00DB59D3">
      <w:pPr>
        <w:pStyle w:val="ListParagraph"/>
        <w:numPr>
          <w:ilvl w:val="0"/>
          <w:numId w:val="4"/>
        </w:numPr>
        <w:spacing w:after="200" w:line="360" w:lineRule="auto"/>
        <w:ind w:left="357" w:hanging="357"/>
        <w:contextualSpacing w:val="0"/>
        <w:rPr>
          <w:rFonts w:ascii="Trebuchet MS" w:hAnsi="Trebuchet MS" w:cs="Arial"/>
        </w:rPr>
      </w:pPr>
      <w:r w:rsidRPr="00DB59D3">
        <w:rPr>
          <w:rFonts w:ascii="Trebuchet MS" w:hAnsi="Trebuchet MS" w:cs="Arial"/>
        </w:rPr>
        <w:t xml:space="preserve">Undertake any other tasks commensurate with the grading of the post. </w:t>
      </w:r>
    </w:p>
    <w:p w14:paraId="20B52BF0" w14:textId="0E15864D" w:rsidR="00DB59D3" w:rsidRPr="00DB59D3" w:rsidRDefault="00DB59D3" w:rsidP="00DB59D3">
      <w:pPr>
        <w:pStyle w:val="ListParagraph"/>
        <w:numPr>
          <w:ilvl w:val="0"/>
          <w:numId w:val="4"/>
        </w:numPr>
        <w:spacing w:after="200" w:line="360" w:lineRule="auto"/>
        <w:ind w:left="357" w:hanging="357"/>
        <w:contextualSpacing w:val="0"/>
        <w:rPr>
          <w:rFonts w:ascii="Trebuchet MS" w:hAnsi="Trebuchet MS" w:cs="Arial"/>
        </w:rPr>
      </w:pPr>
      <w:r w:rsidRPr="00DB59D3">
        <w:rPr>
          <w:rFonts w:ascii="Trebuchet MS" w:hAnsi="Trebuchet MS" w:cs="Arial"/>
        </w:rPr>
        <w:t>Lead meetings/team discussions to solve problems and implement solutions</w:t>
      </w:r>
      <w:r w:rsidR="007334A2">
        <w:rPr>
          <w:rFonts w:ascii="Trebuchet MS" w:hAnsi="Trebuchet MS" w:cs="Arial"/>
        </w:rPr>
        <w:t>.</w:t>
      </w:r>
    </w:p>
    <w:p w14:paraId="61636B3B" w14:textId="6ACDE813" w:rsidR="00DB59D3" w:rsidRPr="00DB59D3" w:rsidRDefault="00DB59D3" w:rsidP="00DB59D3">
      <w:pPr>
        <w:pStyle w:val="ListParagraph"/>
        <w:numPr>
          <w:ilvl w:val="0"/>
          <w:numId w:val="4"/>
        </w:numPr>
        <w:spacing w:after="200" w:line="360" w:lineRule="auto"/>
        <w:ind w:left="357" w:hanging="357"/>
        <w:contextualSpacing w:val="0"/>
        <w:rPr>
          <w:rFonts w:ascii="Trebuchet MS" w:hAnsi="Trebuchet MS" w:cs="Arial"/>
        </w:rPr>
      </w:pPr>
      <w:r w:rsidRPr="00DB59D3">
        <w:rPr>
          <w:rFonts w:ascii="Trebuchet MS" w:hAnsi="Trebuchet MS" w:cs="Arial"/>
        </w:rPr>
        <w:t>Advise, guide and train less experienced staff effectively</w:t>
      </w:r>
      <w:r w:rsidR="007334A2">
        <w:rPr>
          <w:rFonts w:ascii="Trebuchet MS" w:hAnsi="Trebuchet MS" w:cs="Arial"/>
        </w:rPr>
        <w:t>.</w:t>
      </w:r>
    </w:p>
    <w:p w14:paraId="3E15967E" w14:textId="784D1244" w:rsidR="00DB59D3" w:rsidRPr="00DB59D3" w:rsidRDefault="00DB59D3" w:rsidP="00DB59D3">
      <w:pPr>
        <w:pStyle w:val="ListParagraph"/>
        <w:numPr>
          <w:ilvl w:val="0"/>
          <w:numId w:val="4"/>
        </w:numPr>
        <w:spacing w:after="200" w:line="360" w:lineRule="auto"/>
        <w:ind w:left="357" w:hanging="357"/>
        <w:contextualSpacing w:val="0"/>
        <w:rPr>
          <w:rFonts w:ascii="Trebuchet MS" w:hAnsi="Trebuchet MS" w:cs="Arial"/>
        </w:rPr>
      </w:pPr>
      <w:r w:rsidRPr="00DB59D3">
        <w:rPr>
          <w:rFonts w:ascii="Trebuchet MS" w:hAnsi="Trebuchet MS" w:cs="Arial"/>
        </w:rPr>
        <w:t>Undertake a complex caseload with minimum supervision</w:t>
      </w:r>
      <w:r w:rsidR="007334A2">
        <w:rPr>
          <w:rFonts w:ascii="Trebuchet MS" w:hAnsi="Trebuchet MS" w:cs="Arial"/>
        </w:rPr>
        <w:t>.</w:t>
      </w:r>
    </w:p>
    <w:p w14:paraId="5D3B345E" w14:textId="3FC2B42A" w:rsidR="00DB59D3" w:rsidRPr="00DB59D3" w:rsidRDefault="00DB59D3" w:rsidP="00DB59D3">
      <w:pPr>
        <w:pStyle w:val="ListParagraph"/>
        <w:numPr>
          <w:ilvl w:val="0"/>
          <w:numId w:val="4"/>
        </w:numPr>
        <w:spacing w:after="200" w:line="360" w:lineRule="auto"/>
        <w:ind w:left="357" w:hanging="357"/>
        <w:contextualSpacing w:val="0"/>
        <w:rPr>
          <w:rFonts w:ascii="Trebuchet MS" w:hAnsi="Trebuchet MS" w:cs="Arial"/>
        </w:rPr>
      </w:pPr>
      <w:r w:rsidRPr="00DB59D3">
        <w:rPr>
          <w:rFonts w:ascii="Trebuchet MS" w:hAnsi="Trebuchet MS" w:cs="Arial"/>
        </w:rPr>
        <w:t>Creative and robust interpretation and application of the law, procedure and other requirements applicable to local authorities and public bodies</w:t>
      </w:r>
      <w:r w:rsidR="007334A2">
        <w:rPr>
          <w:rFonts w:ascii="Trebuchet MS" w:hAnsi="Trebuchet MS" w:cs="Arial"/>
        </w:rPr>
        <w:t>.</w:t>
      </w:r>
      <w:r w:rsidRPr="00DB59D3">
        <w:rPr>
          <w:rFonts w:ascii="Trebuchet MS" w:hAnsi="Trebuchet MS" w:cs="Arial"/>
        </w:rPr>
        <w:t xml:space="preserve"> </w:t>
      </w:r>
    </w:p>
    <w:p w14:paraId="4354D6C3" w14:textId="2B8673AB" w:rsidR="00DB59D3" w:rsidRPr="00DB59D3" w:rsidRDefault="00DB59D3" w:rsidP="00DB59D3">
      <w:pPr>
        <w:pStyle w:val="ListParagraph"/>
        <w:numPr>
          <w:ilvl w:val="0"/>
          <w:numId w:val="4"/>
        </w:numPr>
        <w:spacing w:after="200" w:line="360" w:lineRule="auto"/>
        <w:ind w:left="357" w:hanging="357"/>
        <w:contextualSpacing w:val="0"/>
        <w:rPr>
          <w:rFonts w:ascii="Trebuchet MS" w:hAnsi="Trebuchet MS" w:cs="Arial"/>
        </w:rPr>
      </w:pPr>
      <w:r w:rsidRPr="00DB59D3">
        <w:rPr>
          <w:rFonts w:ascii="Trebuchet MS" w:hAnsi="Trebuchet MS" w:cs="Arial"/>
        </w:rPr>
        <w:t>Ability to make professional evaluation of all legal aspects and to deal with complicated and multifaceted issues with minimal supervision and guidance</w:t>
      </w:r>
      <w:r w:rsidR="007334A2">
        <w:rPr>
          <w:rFonts w:ascii="Trebuchet MS" w:hAnsi="Trebuchet MS" w:cs="Arial"/>
        </w:rPr>
        <w:t>.</w:t>
      </w:r>
    </w:p>
    <w:p w14:paraId="166BE85B" w14:textId="77777777" w:rsidR="00DB59D3" w:rsidRDefault="00DB59D3" w:rsidP="00DB59D3">
      <w:pPr>
        <w:pStyle w:val="ListParagraph"/>
        <w:numPr>
          <w:ilvl w:val="0"/>
          <w:numId w:val="4"/>
        </w:numPr>
        <w:spacing w:after="200" w:line="360" w:lineRule="auto"/>
        <w:ind w:left="357" w:hanging="357"/>
        <w:contextualSpacing w:val="0"/>
        <w:rPr>
          <w:rFonts w:ascii="Trebuchet MS" w:hAnsi="Trebuchet MS" w:cs="Arial"/>
        </w:rPr>
      </w:pPr>
      <w:r w:rsidRPr="00DB59D3">
        <w:rPr>
          <w:rFonts w:ascii="Trebuchet MS" w:hAnsi="Trebuchet MS" w:cs="Arial"/>
        </w:rPr>
        <w:lastRenderedPageBreak/>
        <w:t>Ensure that all legal arrangements are in place for the effective management of risk across the Council</w:t>
      </w:r>
      <w:r>
        <w:rPr>
          <w:rFonts w:ascii="Trebuchet MS" w:hAnsi="Trebuchet MS" w:cs="Arial"/>
        </w:rPr>
        <w:t>.</w:t>
      </w:r>
    </w:p>
    <w:p w14:paraId="10437344" w14:textId="087AADEB" w:rsidR="00DB59D3" w:rsidRPr="007334A2" w:rsidRDefault="00DB59D3" w:rsidP="007334A2">
      <w:pPr>
        <w:spacing w:after="200" w:line="276" w:lineRule="auto"/>
        <w:rPr>
          <w:rFonts w:ascii="Trebuchet MS" w:hAnsi="Trebuchet MS" w:cs="Arial"/>
        </w:rPr>
      </w:pPr>
      <w:r w:rsidRPr="007334A2">
        <w:rPr>
          <w:rFonts w:ascii="Trebuchet MS" w:hAnsi="Trebuchet MS"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14:paraId="2D1C9E08" w14:textId="77777777" w:rsidR="001D7F22" w:rsidRPr="009106CE" w:rsidRDefault="001D7F22" w:rsidP="009106CE">
      <w:pPr>
        <w:pStyle w:val="ListParagraph"/>
        <w:spacing w:after="200" w:line="360" w:lineRule="auto"/>
        <w:ind w:left="360"/>
        <w:jc w:val="both"/>
        <w:rPr>
          <w:rFonts w:ascii="Trebuchet MS" w:hAnsi="Trebuchet MS" w:cs="Arial"/>
        </w:rPr>
        <w:sectPr w:rsidR="001D7F22" w:rsidRPr="009106CE" w:rsidSect="003F5381">
          <w:headerReference w:type="default" r:id="rId15"/>
          <w:footerReference w:type="default" r:id="rId16"/>
          <w:pgSz w:w="11906" w:h="16838"/>
          <w:pgMar w:top="1440" w:right="1440" w:bottom="1440" w:left="1440" w:header="708" w:footer="708" w:gutter="0"/>
          <w:cols w:space="708"/>
          <w:docGrid w:linePitch="360"/>
        </w:sectPr>
      </w:pPr>
    </w:p>
    <w:p w14:paraId="429BB020" w14:textId="24760F8E"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EAST SUSSEX COUNTY COUNCIL PERSON SPECIFICATION</w:t>
      </w:r>
    </w:p>
    <w:p w14:paraId="7B170436" w14:textId="118ECF0B" w:rsidR="003B26AF" w:rsidRPr="009106CE" w:rsidRDefault="00307391" w:rsidP="009106CE">
      <w:pPr>
        <w:pStyle w:val="Heading1"/>
        <w:spacing w:line="360" w:lineRule="auto"/>
        <w:rPr>
          <w:rFonts w:ascii="Trebuchet MS" w:hAnsi="Trebuchet MS"/>
        </w:rPr>
      </w:pPr>
      <w:r w:rsidRPr="009106CE">
        <w:rPr>
          <w:rFonts w:ascii="Trebuchet MS" w:hAnsi="Trebuchet MS"/>
        </w:rPr>
        <w:t>Essential key skills and abilities</w:t>
      </w:r>
      <w:r w:rsidR="003B26AF" w:rsidRPr="009106CE">
        <w:rPr>
          <w:rFonts w:ascii="Trebuchet MS" w:hAnsi="Trebuchet MS"/>
        </w:rPr>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9106CE" w14:paraId="4BBE6D1C" w14:textId="77777777" w:rsidTr="004A1434">
        <w:tc>
          <w:tcPr>
            <w:tcW w:w="5000" w:type="pct"/>
            <w:shd w:val="clear" w:color="auto" w:fill="D9D9D9" w:themeFill="background1" w:themeFillShade="D9"/>
          </w:tcPr>
          <w:p w14:paraId="323D295A" w14:textId="1DFB1186" w:rsidR="00855F9E" w:rsidRPr="009106CE" w:rsidRDefault="00855F9E" w:rsidP="009106CE">
            <w:pPr>
              <w:spacing w:after="240" w:line="360" w:lineRule="auto"/>
              <w:rPr>
                <w:rFonts w:ascii="Trebuchet MS" w:hAnsi="Trebuchet MS" w:cs="Arial"/>
              </w:rPr>
            </w:pPr>
            <w:r w:rsidRPr="009106CE">
              <w:rPr>
                <w:rFonts w:ascii="Trebuchet MS" w:hAnsi="Trebuchet MS" w:cs="Arial"/>
              </w:rPr>
              <w:t>These criteria will be assessed at the application and interview stage</w:t>
            </w:r>
          </w:p>
        </w:tc>
      </w:tr>
      <w:tr w:rsidR="00855F9E" w:rsidRPr="009106CE" w14:paraId="6090B816" w14:textId="77777777" w:rsidTr="00855F9E">
        <w:tc>
          <w:tcPr>
            <w:tcW w:w="5000" w:type="pct"/>
          </w:tcPr>
          <w:p w14:paraId="377A74BB" w14:textId="77777777" w:rsidR="00DB59D3" w:rsidRPr="007334A2" w:rsidRDefault="00DB59D3" w:rsidP="007334A2">
            <w:pPr>
              <w:numPr>
                <w:ilvl w:val="0"/>
                <w:numId w:val="1"/>
              </w:numPr>
              <w:tabs>
                <w:tab w:val="left" w:pos="448"/>
              </w:tabs>
              <w:spacing w:before="120" w:line="360" w:lineRule="auto"/>
              <w:ind w:left="448" w:hanging="284"/>
              <w:rPr>
                <w:rFonts w:ascii="Trebuchet MS" w:hAnsi="Trebuchet MS" w:cs="Arial"/>
              </w:rPr>
            </w:pPr>
            <w:r w:rsidRPr="007334A2">
              <w:rPr>
                <w:rFonts w:ascii="Trebuchet MS" w:hAnsi="Trebuchet MS" w:cs="Arial"/>
              </w:rPr>
              <w:t>The ability to provide prompt and accurate legal advice</w:t>
            </w:r>
          </w:p>
          <w:p w14:paraId="6FDCFB9A" w14:textId="77777777" w:rsidR="00DB59D3" w:rsidRPr="007334A2" w:rsidRDefault="00DB59D3" w:rsidP="007334A2">
            <w:pPr>
              <w:numPr>
                <w:ilvl w:val="0"/>
                <w:numId w:val="1"/>
              </w:numPr>
              <w:tabs>
                <w:tab w:val="left" w:pos="448"/>
              </w:tabs>
              <w:spacing w:before="120" w:line="360" w:lineRule="auto"/>
              <w:ind w:left="448" w:hanging="284"/>
              <w:rPr>
                <w:rFonts w:ascii="Trebuchet MS" w:hAnsi="Trebuchet MS" w:cs="Arial"/>
              </w:rPr>
            </w:pPr>
            <w:r w:rsidRPr="007334A2">
              <w:rPr>
                <w:rFonts w:ascii="Trebuchet MS" w:hAnsi="Trebuchet MS" w:cs="Arial"/>
              </w:rPr>
              <w:t>Clarity in both written and oral communications</w:t>
            </w:r>
          </w:p>
          <w:p w14:paraId="0BAD42B4" w14:textId="77777777" w:rsidR="00DB59D3" w:rsidRPr="007334A2" w:rsidRDefault="00DB59D3" w:rsidP="007334A2">
            <w:pPr>
              <w:numPr>
                <w:ilvl w:val="0"/>
                <w:numId w:val="1"/>
              </w:numPr>
              <w:tabs>
                <w:tab w:val="left" w:pos="448"/>
              </w:tabs>
              <w:spacing w:before="120" w:line="360" w:lineRule="auto"/>
              <w:ind w:left="448" w:hanging="284"/>
              <w:rPr>
                <w:rFonts w:ascii="Trebuchet MS" w:hAnsi="Trebuchet MS" w:cs="Arial"/>
              </w:rPr>
            </w:pPr>
            <w:r w:rsidRPr="007334A2">
              <w:rPr>
                <w:rFonts w:ascii="Trebuchet MS" w:hAnsi="Trebuchet MS" w:cs="Arial"/>
              </w:rPr>
              <w:t>The ability to communicate effectively with a diverse range of personnel/organisations</w:t>
            </w:r>
          </w:p>
          <w:p w14:paraId="10E49B55" w14:textId="77777777" w:rsidR="00DB59D3" w:rsidRPr="007334A2" w:rsidRDefault="00DB59D3" w:rsidP="007334A2">
            <w:pPr>
              <w:numPr>
                <w:ilvl w:val="0"/>
                <w:numId w:val="1"/>
              </w:numPr>
              <w:tabs>
                <w:tab w:val="left" w:pos="448"/>
              </w:tabs>
              <w:spacing w:before="120" w:line="360" w:lineRule="auto"/>
              <w:ind w:left="448" w:hanging="284"/>
              <w:rPr>
                <w:rFonts w:ascii="Trebuchet MS" w:hAnsi="Trebuchet MS" w:cs="Arial"/>
              </w:rPr>
            </w:pPr>
            <w:r w:rsidRPr="007334A2">
              <w:rPr>
                <w:rFonts w:ascii="Trebuchet MS" w:hAnsi="Trebuchet MS" w:cs="Arial"/>
              </w:rPr>
              <w:t>Negotiating and drafting skills</w:t>
            </w:r>
          </w:p>
          <w:p w14:paraId="2D27B83D" w14:textId="77777777" w:rsidR="00DB59D3" w:rsidRPr="007334A2" w:rsidRDefault="00DB59D3" w:rsidP="007334A2">
            <w:pPr>
              <w:numPr>
                <w:ilvl w:val="0"/>
                <w:numId w:val="1"/>
              </w:numPr>
              <w:tabs>
                <w:tab w:val="left" w:pos="448"/>
              </w:tabs>
              <w:spacing w:before="120" w:line="360" w:lineRule="auto"/>
              <w:ind w:left="448" w:hanging="284"/>
              <w:rPr>
                <w:rFonts w:ascii="Trebuchet MS" w:hAnsi="Trebuchet MS" w:cs="Arial"/>
              </w:rPr>
            </w:pPr>
            <w:r w:rsidRPr="007334A2">
              <w:rPr>
                <w:rFonts w:ascii="Trebuchet MS" w:hAnsi="Trebuchet MS" w:cs="Arial"/>
              </w:rPr>
              <w:t>The ability to analyse factual situations, research the relevant law and apply it</w:t>
            </w:r>
          </w:p>
          <w:p w14:paraId="67D3C404" w14:textId="77777777" w:rsidR="00DB59D3" w:rsidRPr="007334A2" w:rsidRDefault="00DB59D3" w:rsidP="007334A2">
            <w:pPr>
              <w:numPr>
                <w:ilvl w:val="0"/>
                <w:numId w:val="1"/>
              </w:numPr>
              <w:tabs>
                <w:tab w:val="left" w:pos="448"/>
              </w:tabs>
              <w:spacing w:before="120" w:line="360" w:lineRule="auto"/>
              <w:ind w:left="448" w:hanging="284"/>
              <w:rPr>
                <w:rFonts w:ascii="Trebuchet MS" w:hAnsi="Trebuchet MS" w:cs="Arial"/>
              </w:rPr>
            </w:pPr>
            <w:r w:rsidRPr="007334A2">
              <w:rPr>
                <w:rFonts w:ascii="Trebuchet MS" w:hAnsi="Trebuchet MS" w:cs="Arial"/>
              </w:rPr>
              <w:t>The ability to work effectively with elected members</w:t>
            </w:r>
          </w:p>
          <w:p w14:paraId="4213AEB6" w14:textId="77777777" w:rsidR="00DB59D3" w:rsidRPr="007334A2" w:rsidRDefault="00DB59D3" w:rsidP="007334A2">
            <w:pPr>
              <w:numPr>
                <w:ilvl w:val="0"/>
                <w:numId w:val="1"/>
              </w:numPr>
              <w:tabs>
                <w:tab w:val="left" w:pos="448"/>
              </w:tabs>
              <w:spacing w:before="120" w:line="360" w:lineRule="auto"/>
              <w:ind w:left="448" w:hanging="284"/>
              <w:rPr>
                <w:rFonts w:ascii="Trebuchet MS" w:hAnsi="Trebuchet MS" w:cs="Arial"/>
              </w:rPr>
            </w:pPr>
            <w:r w:rsidRPr="007334A2">
              <w:rPr>
                <w:rFonts w:ascii="Trebuchet MS" w:hAnsi="Trebuchet MS" w:cs="Arial"/>
              </w:rPr>
              <w:t>Ability to draft complex and unusual documentation</w:t>
            </w:r>
          </w:p>
          <w:p w14:paraId="08224D1E" w14:textId="77777777" w:rsidR="00DB59D3" w:rsidRPr="007334A2" w:rsidRDefault="00DB59D3" w:rsidP="007334A2">
            <w:pPr>
              <w:numPr>
                <w:ilvl w:val="0"/>
                <w:numId w:val="1"/>
              </w:numPr>
              <w:tabs>
                <w:tab w:val="left" w:pos="448"/>
              </w:tabs>
              <w:spacing w:before="120" w:line="360" w:lineRule="auto"/>
              <w:ind w:left="448" w:hanging="284"/>
              <w:rPr>
                <w:rFonts w:ascii="Trebuchet MS" w:hAnsi="Trebuchet MS" w:cs="Arial"/>
              </w:rPr>
            </w:pPr>
            <w:r w:rsidRPr="007334A2">
              <w:rPr>
                <w:rFonts w:ascii="Trebuchet MS" w:hAnsi="Trebuchet MS" w:cs="Arial"/>
              </w:rPr>
              <w:t>Ability to explain legal documentation to clients, including non-specialists</w:t>
            </w:r>
          </w:p>
          <w:p w14:paraId="26F538F0" w14:textId="77777777" w:rsidR="00DB59D3" w:rsidRPr="007334A2" w:rsidRDefault="00DB59D3" w:rsidP="007334A2">
            <w:pPr>
              <w:numPr>
                <w:ilvl w:val="0"/>
                <w:numId w:val="1"/>
              </w:numPr>
              <w:tabs>
                <w:tab w:val="left" w:pos="448"/>
              </w:tabs>
              <w:spacing w:before="120" w:line="360" w:lineRule="auto"/>
              <w:ind w:left="448" w:hanging="284"/>
              <w:rPr>
                <w:rFonts w:ascii="Trebuchet MS" w:hAnsi="Trebuchet MS" w:cs="Arial"/>
              </w:rPr>
            </w:pPr>
            <w:r w:rsidRPr="007334A2">
              <w:rPr>
                <w:rFonts w:ascii="Trebuchet MS" w:hAnsi="Trebuchet MS" w:cs="Arial"/>
              </w:rPr>
              <w:t xml:space="preserve">Ability to present complex arguments before courts and tribunals </w:t>
            </w:r>
          </w:p>
          <w:p w14:paraId="28961C24" w14:textId="77777777" w:rsidR="00DB59D3" w:rsidRPr="007334A2" w:rsidRDefault="00DB59D3" w:rsidP="007334A2">
            <w:pPr>
              <w:numPr>
                <w:ilvl w:val="0"/>
                <w:numId w:val="1"/>
              </w:numPr>
              <w:tabs>
                <w:tab w:val="left" w:pos="448"/>
              </w:tabs>
              <w:spacing w:before="120" w:line="360" w:lineRule="auto"/>
              <w:ind w:left="448" w:hanging="284"/>
              <w:rPr>
                <w:rFonts w:ascii="Trebuchet MS" w:hAnsi="Trebuchet MS" w:cs="Arial"/>
              </w:rPr>
            </w:pPr>
            <w:r w:rsidRPr="007334A2">
              <w:rPr>
                <w:rFonts w:ascii="Trebuchet MS" w:hAnsi="Trebuchet MS" w:cs="Arial"/>
              </w:rPr>
              <w:t>Ability to provide robust solutions to a variety of complex legal issues</w:t>
            </w:r>
          </w:p>
          <w:p w14:paraId="17242E3C" w14:textId="21C25976" w:rsidR="00855F9E" w:rsidRPr="009106CE" w:rsidRDefault="00DB59D3" w:rsidP="007334A2">
            <w:pPr>
              <w:numPr>
                <w:ilvl w:val="0"/>
                <w:numId w:val="1"/>
              </w:numPr>
              <w:tabs>
                <w:tab w:val="left" w:pos="448"/>
              </w:tabs>
              <w:spacing w:before="120" w:line="360" w:lineRule="auto"/>
              <w:ind w:left="448" w:hanging="284"/>
              <w:rPr>
                <w:rFonts w:ascii="Trebuchet MS" w:hAnsi="Trebuchet MS" w:cs="Arial"/>
              </w:rPr>
            </w:pPr>
            <w:r w:rsidRPr="007334A2">
              <w:rPr>
                <w:rFonts w:ascii="Trebuchet MS" w:hAnsi="Trebuchet MS" w:cs="Arial"/>
              </w:rPr>
              <w:t>Political sensitivity and diplomacy</w:t>
            </w:r>
          </w:p>
        </w:tc>
      </w:tr>
    </w:tbl>
    <w:p w14:paraId="4E507DDD" w14:textId="62944DFF" w:rsidR="00307391" w:rsidRPr="009106CE" w:rsidRDefault="00307391" w:rsidP="009106CE">
      <w:pPr>
        <w:pStyle w:val="Heading1"/>
        <w:spacing w:line="360" w:lineRule="auto"/>
        <w:rPr>
          <w:rFonts w:ascii="Trebuchet MS" w:hAnsi="Trebuchet MS"/>
        </w:rPr>
      </w:pPr>
      <w:r w:rsidRPr="009106CE">
        <w:rPr>
          <w:rFonts w:ascii="Trebuchet MS" w:hAnsi="Trebuchet MS"/>
        </w:rPr>
        <w:t xml:space="preserve">Desirable key skills and abilities.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9106CE" w14:paraId="6C6F9B37" w14:textId="77777777" w:rsidTr="00FE4B7A">
        <w:tc>
          <w:tcPr>
            <w:tcW w:w="5000" w:type="pct"/>
            <w:shd w:val="clear" w:color="auto" w:fill="D9D9D9" w:themeFill="background1" w:themeFillShade="D9"/>
          </w:tcPr>
          <w:p w14:paraId="350719A5" w14:textId="1BFD674C" w:rsidR="00307391" w:rsidRPr="009106CE" w:rsidRDefault="00307391" w:rsidP="009106CE">
            <w:pPr>
              <w:spacing w:after="240" w:line="360" w:lineRule="auto"/>
              <w:rPr>
                <w:rFonts w:ascii="Trebuchet MS" w:hAnsi="Trebuchet MS" w:cs="Arial"/>
              </w:rPr>
            </w:pPr>
            <w:r w:rsidRPr="009106CE">
              <w:rPr>
                <w:rFonts w:ascii="Trebuchet MS" w:hAnsi="Trebuchet MS" w:cs="Arial"/>
              </w:rPr>
              <w:t>These criteria will be assessed at the application and interview stage</w:t>
            </w:r>
          </w:p>
        </w:tc>
      </w:tr>
      <w:tr w:rsidR="00307391" w:rsidRPr="009106CE" w14:paraId="0FF3B616" w14:textId="77777777" w:rsidTr="00FE4B7A">
        <w:tc>
          <w:tcPr>
            <w:tcW w:w="5000" w:type="pct"/>
          </w:tcPr>
          <w:p w14:paraId="581DF2AD" w14:textId="14C6846A" w:rsidR="00307391" w:rsidRPr="009106CE" w:rsidRDefault="00DB59D3" w:rsidP="009106CE">
            <w:pPr>
              <w:numPr>
                <w:ilvl w:val="0"/>
                <w:numId w:val="1"/>
              </w:numPr>
              <w:tabs>
                <w:tab w:val="left" w:pos="448"/>
              </w:tabs>
              <w:spacing w:before="120" w:line="360" w:lineRule="auto"/>
              <w:ind w:left="448" w:hanging="284"/>
              <w:rPr>
                <w:rFonts w:ascii="Trebuchet MS" w:hAnsi="Trebuchet MS" w:cs="Arial"/>
              </w:rPr>
            </w:pPr>
            <w:r w:rsidRPr="007334A2">
              <w:rPr>
                <w:rFonts w:ascii="Trebuchet MS" w:hAnsi="Trebuchet MS" w:cs="Arial"/>
              </w:rPr>
              <w:t>Good understanding of Local Government practice and procedure</w:t>
            </w:r>
          </w:p>
        </w:tc>
      </w:tr>
    </w:tbl>
    <w:p w14:paraId="4BA116DD" w14:textId="08040B13" w:rsidR="008F0E62" w:rsidRPr="009106CE" w:rsidRDefault="00307391" w:rsidP="009106CE">
      <w:pPr>
        <w:pStyle w:val="Heading1"/>
        <w:spacing w:line="360" w:lineRule="auto"/>
        <w:rPr>
          <w:rFonts w:ascii="Trebuchet MS" w:hAnsi="Trebuchet MS"/>
        </w:rPr>
      </w:pPr>
      <w:r w:rsidRPr="009106CE">
        <w:rPr>
          <w:rFonts w:ascii="Trebuchet MS" w:hAnsi="Trebuchet MS"/>
        </w:rPr>
        <w:t>Essential education and qualifications</w:t>
      </w:r>
      <w:r w:rsidR="008F0E62" w:rsidRPr="009106CE">
        <w:rPr>
          <w:rFonts w:ascii="Trebuchet MS" w:hAnsi="Trebuchet MS"/>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9106CE" w14:paraId="4DD12D0E" w14:textId="77777777" w:rsidTr="004544C4">
        <w:tc>
          <w:tcPr>
            <w:tcW w:w="5000" w:type="pct"/>
            <w:shd w:val="clear" w:color="auto" w:fill="D9D9D9" w:themeFill="background1" w:themeFillShade="D9"/>
          </w:tcPr>
          <w:p w14:paraId="0CAFC2CF" w14:textId="08E21101" w:rsidR="00AE4FEB" w:rsidRPr="009106CE" w:rsidRDefault="00AE4FEB" w:rsidP="009106CE">
            <w:pPr>
              <w:tabs>
                <w:tab w:val="left" w:pos="448"/>
              </w:tabs>
              <w:spacing w:after="240" w:line="360" w:lineRule="auto"/>
              <w:rPr>
                <w:rFonts w:ascii="Trebuchet MS" w:hAnsi="Trebuchet MS" w:cs="Arial"/>
                <w:b/>
                <w:bCs/>
              </w:rPr>
            </w:pPr>
            <w:r w:rsidRPr="009106CE">
              <w:rPr>
                <w:rFonts w:ascii="Trebuchet MS" w:hAnsi="Trebuchet MS" w:cs="Arial"/>
              </w:rPr>
              <w:t>These criteria will be evidenced via certificates, or at interview</w:t>
            </w:r>
          </w:p>
        </w:tc>
      </w:tr>
      <w:tr w:rsidR="00AE4FEB" w:rsidRPr="009106CE" w14:paraId="4688F001" w14:textId="77777777" w:rsidTr="004544C4">
        <w:tc>
          <w:tcPr>
            <w:tcW w:w="5000" w:type="pct"/>
          </w:tcPr>
          <w:p w14:paraId="3415E1EC" w14:textId="3BF64E3A" w:rsidR="00AE4FEB" w:rsidRPr="009106CE" w:rsidRDefault="00DB59D3" w:rsidP="009106CE">
            <w:pPr>
              <w:numPr>
                <w:ilvl w:val="0"/>
                <w:numId w:val="1"/>
              </w:numPr>
              <w:tabs>
                <w:tab w:val="left" w:pos="448"/>
              </w:tabs>
              <w:spacing w:before="120" w:line="360" w:lineRule="auto"/>
              <w:ind w:left="448" w:hanging="284"/>
              <w:rPr>
                <w:rFonts w:ascii="Trebuchet MS" w:hAnsi="Trebuchet MS" w:cs="Arial"/>
              </w:rPr>
            </w:pPr>
            <w:r w:rsidRPr="007334A2">
              <w:rPr>
                <w:rFonts w:ascii="Trebuchet MS" w:hAnsi="Trebuchet MS" w:cs="Arial"/>
              </w:rPr>
              <w:t>Practising Solicitor or Barrister</w:t>
            </w:r>
          </w:p>
        </w:tc>
      </w:tr>
    </w:tbl>
    <w:p w14:paraId="7F905CD4" w14:textId="403A2910" w:rsidR="008F0E62" w:rsidRPr="009106CE" w:rsidRDefault="00307391" w:rsidP="009106CE">
      <w:pPr>
        <w:pStyle w:val="Heading1"/>
        <w:spacing w:line="360" w:lineRule="auto"/>
        <w:rPr>
          <w:rFonts w:ascii="Trebuchet MS" w:hAnsi="Trebuchet MS"/>
        </w:rPr>
      </w:pPr>
      <w:r w:rsidRPr="009106CE">
        <w:rPr>
          <w:rFonts w:ascii="Trebuchet MS" w:hAnsi="Trebuchet MS"/>
        </w:rPr>
        <w:lastRenderedPageBreak/>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9106CE" w14:paraId="27E5CE9E" w14:textId="77777777" w:rsidTr="004544C4">
        <w:tc>
          <w:tcPr>
            <w:tcW w:w="5000" w:type="pct"/>
            <w:shd w:val="clear" w:color="auto" w:fill="D9D9D9" w:themeFill="background1" w:themeFillShade="D9"/>
          </w:tcPr>
          <w:p w14:paraId="2F92A58D" w14:textId="4205D6E5" w:rsidR="00AE4FEB" w:rsidRPr="009106CE" w:rsidRDefault="00AE4FEB" w:rsidP="009106CE">
            <w:pPr>
              <w:spacing w:after="240" w:line="360" w:lineRule="auto"/>
              <w:rPr>
                <w:rFonts w:ascii="Trebuchet MS" w:hAnsi="Trebuchet MS" w:cs="Arial"/>
                <w:b/>
                <w:bCs/>
              </w:rPr>
            </w:pPr>
            <w:r w:rsidRPr="009106CE">
              <w:rPr>
                <w:rFonts w:ascii="Trebuchet MS" w:hAnsi="Trebuchet MS" w:cs="Arial"/>
              </w:rPr>
              <w:t>These criteria will be assessed at the application and interview stage</w:t>
            </w:r>
          </w:p>
        </w:tc>
      </w:tr>
      <w:tr w:rsidR="00AE4FEB" w:rsidRPr="009106CE" w14:paraId="4D21D7B8" w14:textId="77777777" w:rsidTr="004544C4">
        <w:tc>
          <w:tcPr>
            <w:tcW w:w="5000" w:type="pct"/>
          </w:tcPr>
          <w:p w14:paraId="6446F135" w14:textId="1C548958" w:rsidR="00DB59D3" w:rsidRPr="007334A2" w:rsidRDefault="00DB59D3" w:rsidP="007334A2">
            <w:pPr>
              <w:numPr>
                <w:ilvl w:val="0"/>
                <w:numId w:val="1"/>
              </w:numPr>
              <w:tabs>
                <w:tab w:val="left" w:pos="448"/>
              </w:tabs>
              <w:spacing w:before="120" w:line="360" w:lineRule="auto"/>
              <w:ind w:left="448" w:hanging="284"/>
              <w:rPr>
                <w:rFonts w:ascii="Trebuchet MS" w:hAnsi="Trebuchet MS" w:cs="Arial"/>
              </w:rPr>
            </w:pPr>
            <w:r w:rsidRPr="007334A2">
              <w:rPr>
                <w:rFonts w:ascii="Trebuchet MS" w:hAnsi="Trebuchet MS" w:cs="Arial"/>
              </w:rPr>
              <w:t>Knowledge of the law and practice relating to</w:t>
            </w:r>
            <w:r w:rsidR="00DE70E7">
              <w:rPr>
                <w:rFonts w:ascii="Trebuchet MS" w:hAnsi="Trebuchet MS" w:cs="Arial"/>
              </w:rPr>
              <w:t xml:space="preserve"> Property Law</w:t>
            </w:r>
          </w:p>
          <w:p w14:paraId="528ED8D9" w14:textId="6C88A8C5" w:rsidR="00AE4FEB" w:rsidRPr="009106CE" w:rsidRDefault="00DB59D3" w:rsidP="00DB59D3">
            <w:pPr>
              <w:numPr>
                <w:ilvl w:val="0"/>
                <w:numId w:val="1"/>
              </w:numPr>
              <w:tabs>
                <w:tab w:val="left" w:pos="448"/>
              </w:tabs>
              <w:spacing w:before="120" w:line="360" w:lineRule="auto"/>
              <w:ind w:left="448" w:hanging="284"/>
              <w:rPr>
                <w:rFonts w:ascii="Trebuchet MS" w:hAnsi="Trebuchet MS" w:cs="Arial"/>
              </w:rPr>
            </w:pPr>
            <w:r w:rsidRPr="007334A2">
              <w:rPr>
                <w:rFonts w:ascii="Trebuchet MS" w:hAnsi="Trebuchet MS" w:cs="Arial"/>
              </w:rPr>
              <w:t>Ability to demonstrate significant specialism or depth of knowledge i</w:t>
            </w:r>
            <w:r w:rsidR="00DE70E7">
              <w:rPr>
                <w:rFonts w:ascii="Trebuchet MS" w:hAnsi="Trebuchet MS" w:cs="Arial"/>
              </w:rPr>
              <w:t>n Property Law</w:t>
            </w:r>
          </w:p>
        </w:tc>
      </w:tr>
    </w:tbl>
    <w:p w14:paraId="526A857E" w14:textId="1FDE2E41" w:rsidR="00307391" w:rsidRPr="009106CE" w:rsidRDefault="00307391" w:rsidP="009106CE">
      <w:pPr>
        <w:pStyle w:val="Heading1"/>
        <w:spacing w:line="360" w:lineRule="auto"/>
        <w:rPr>
          <w:rFonts w:ascii="Trebuchet MS" w:hAnsi="Trebuchet MS"/>
        </w:rPr>
      </w:pPr>
      <w:r w:rsidRPr="009106CE">
        <w:rPr>
          <w:rFonts w:ascii="Trebuchet MS" w:hAnsi="Trebuchet MS"/>
        </w:rPr>
        <w:t>Desirable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9106CE" w14:paraId="28A8A6B4" w14:textId="77777777" w:rsidTr="00FE4B7A">
        <w:tc>
          <w:tcPr>
            <w:tcW w:w="5000" w:type="pct"/>
            <w:shd w:val="clear" w:color="auto" w:fill="D9D9D9" w:themeFill="background1" w:themeFillShade="D9"/>
          </w:tcPr>
          <w:p w14:paraId="2326F599" w14:textId="494B6A61" w:rsidR="00307391" w:rsidRPr="009106CE" w:rsidRDefault="00307391" w:rsidP="009106CE">
            <w:pPr>
              <w:spacing w:after="240" w:line="360" w:lineRule="auto"/>
              <w:rPr>
                <w:rFonts w:ascii="Trebuchet MS" w:hAnsi="Trebuchet MS" w:cs="Arial"/>
                <w:b/>
                <w:bCs/>
              </w:rPr>
            </w:pPr>
            <w:r w:rsidRPr="009106CE">
              <w:rPr>
                <w:rFonts w:ascii="Trebuchet MS" w:hAnsi="Trebuchet MS" w:cs="Arial"/>
              </w:rPr>
              <w:t>These criteria will be assessed at the application and interview stage</w:t>
            </w:r>
          </w:p>
        </w:tc>
      </w:tr>
      <w:tr w:rsidR="00307391" w:rsidRPr="009106CE" w14:paraId="7788CED2" w14:textId="77777777" w:rsidTr="00FE4B7A">
        <w:tc>
          <w:tcPr>
            <w:tcW w:w="5000" w:type="pct"/>
          </w:tcPr>
          <w:p w14:paraId="72EC8A76" w14:textId="5BE77E17" w:rsidR="00307391" w:rsidRPr="009106CE" w:rsidRDefault="00DB59D3" w:rsidP="009106CE">
            <w:pPr>
              <w:numPr>
                <w:ilvl w:val="0"/>
                <w:numId w:val="1"/>
              </w:numPr>
              <w:tabs>
                <w:tab w:val="left" w:pos="448"/>
              </w:tabs>
              <w:spacing w:before="120" w:line="360" w:lineRule="auto"/>
              <w:ind w:left="448" w:hanging="284"/>
              <w:rPr>
                <w:rFonts w:ascii="Trebuchet MS" w:hAnsi="Trebuchet MS" w:cs="Arial"/>
              </w:rPr>
            </w:pPr>
            <w:r w:rsidRPr="007334A2">
              <w:rPr>
                <w:rFonts w:ascii="Trebuchet MS" w:hAnsi="Trebuchet MS" w:cs="Arial"/>
              </w:rPr>
              <w:t>Knowledge of democratic and political aspects of local government</w:t>
            </w:r>
          </w:p>
        </w:tc>
      </w:tr>
    </w:tbl>
    <w:p w14:paraId="2E7F3232" w14:textId="39C33593" w:rsidR="008F0E62" w:rsidRPr="009106CE" w:rsidRDefault="00307391" w:rsidP="009106CE">
      <w:pPr>
        <w:pStyle w:val="Heading1"/>
        <w:spacing w:line="360" w:lineRule="auto"/>
        <w:rPr>
          <w:rFonts w:ascii="Trebuchet MS" w:hAnsi="Trebuchet MS"/>
        </w:rPr>
      </w:pPr>
      <w:r w:rsidRPr="009106CE">
        <w:rPr>
          <w:rFonts w:ascii="Trebuchet MS" w:hAnsi="Trebuchet MS"/>
        </w:rP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9106CE" w14:paraId="0E92A230" w14:textId="77777777" w:rsidTr="004544C4">
        <w:tc>
          <w:tcPr>
            <w:tcW w:w="5000" w:type="pct"/>
            <w:shd w:val="clear" w:color="auto" w:fill="D9D9D9" w:themeFill="background1" w:themeFillShade="D9"/>
          </w:tcPr>
          <w:p w14:paraId="4AB14AE2" w14:textId="0D034C9B" w:rsidR="00AE4FEB" w:rsidRPr="009106CE" w:rsidRDefault="00AE4FEB" w:rsidP="009106CE">
            <w:pPr>
              <w:spacing w:after="240" w:line="360" w:lineRule="auto"/>
              <w:rPr>
                <w:rFonts w:ascii="Trebuchet MS" w:hAnsi="Trebuchet MS" w:cs="Arial"/>
                <w:b/>
                <w:bCs/>
              </w:rPr>
            </w:pPr>
            <w:r w:rsidRPr="009106CE">
              <w:rPr>
                <w:rFonts w:ascii="Trebuchet MS" w:hAnsi="Trebuchet MS" w:cs="Arial"/>
              </w:rPr>
              <w:t xml:space="preserve">These criteria will be assessed at the application and interview </w:t>
            </w:r>
            <w:r w:rsidR="00F5148A" w:rsidRPr="009106CE">
              <w:rPr>
                <w:rFonts w:ascii="Trebuchet MS" w:hAnsi="Trebuchet MS" w:cs="Arial"/>
              </w:rPr>
              <w:t>stage</w:t>
            </w:r>
          </w:p>
        </w:tc>
      </w:tr>
      <w:tr w:rsidR="00AE4FEB" w:rsidRPr="009106CE" w14:paraId="29B07E31" w14:textId="77777777" w:rsidTr="004544C4">
        <w:tc>
          <w:tcPr>
            <w:tcW w:w="5000" w:type="pct"/>
          </w:tcPr>
          <w:p w14:paraId="68FEA1DD" w14:textId="77777777" w:rsidR="00DB59D3" w:rsidRPr="007334A2" w:rsidRDefault="00DB59D3" w:rsidP="007334A2">
            <w:pPr>
              <w:numPr>
                <w:ilvl w:val="0"/>
                <w:numId w:val="1"/>
              </w:numPr>
              <w:tabs>
                <w:tab w:val="left" w:pos="448"/>
              </w:tabs>
              <w:spacing w:before="120" w:line="360" w:lineRule="auto"/>
              <w:ind w:left="448" w:hanging="284"/>
              <w:rPr>
                <w:rFonts w:ascii="Trebuchet MS" w:hAnsi="Trebuchet MS" w:cs="Arial"/>
              </w:rPr>
            </w:pPr>
            <w:r w:rsidRPr="007334A2">
              <w:rPr>
                <w:rFonts w:ascii="Trebuchet MS" w:hAnsi="Trebuchet MS" w:cs="Arial"/>
              </w:rPr>
              <w:t>Ability to demonstrate experience of conducting own caseload within defined areas of legal practice.</w:t>
            </w:r>
          </w:p>
          <w:p w14:paraId="0B948E01" w14:textId="77777777" w:rsidR="00DB59D3" w:rsidRPr="007334A2" w:rsidRDefault="00DB59D3" w:rsidP="007334A2">
            <w:pPr>
              <w:numPr>
                <w:ilvl w:val="0"/>
                <w:numId w:val="1"/>
              </w:numPr>
              <w:tabs>
                <w:tab w:val="left" w:pos="448"/>
              </w:tabs>
              <w:spacing w:before="120" w:line="360" w:lineRule="auto"/>
              <w:ind w:left="448" w:hanging="284"/>
              <w:rPr>
                <w:rFonts w:ascii="Trebuchet MS" w:hAnsi="Trebuchet MS" w:cs="Arial"/>
              </w:rPr>
            </w:pPr>
            <w:r w:rsidRPr="007334A2">
              <w:rPr>
                <w:rFonts w:ascii="Trebuchet MS" w:hAnsi="Trebuchet MS" w:cs="Arial"/>
              </w:rPr>
              <w:t xml:space="preserve">Advocacy experience </w:t>
            </w:r>
          </w:p>
          <w:p w14:paraId="5D18735C" w14:textId="77777777" w:rsidR="00DB59D3" w:rsidRPr="007334A2" w:rsidRDefault="00DB59D3" w:rsidP="007334A2">
            <w:pPr>
              <w:numPr>
                <w:ilvl w:val="0"/>
                <w:numId w:val="1"/>
              </w:numPr>
              <w:tabs>
                <w:tab w:val="left" w:pos="448"/>
              </w:tabs>
              <w:spacing w:before="120" w:line="360" w:lineRule="auto"/>
              <w:ind w:left="448" w:hanging="284"/>
              <w:rPr>
                <w:rFonts w:ascii="Trebuchet MS" w:hAnsi="Trebuchet MS" w:cs="Arial"/>
              </w:rPr>
            </w:pPr>
            <w:r w:rsidRPr="007334A2">
              <w:rPr>
                <w:rFonts w:ascii="Trebuchet MS" w:hAnsi="Trebuchet MS" w:cs="Arial"/>
              </w:rPr>
              <w:t>Experience of mentoring or guiding legal staff</w:t>
            </w:r>
          </w:p>
          <w:p w14:paraId="0E0E76B4" w14:textId="014D3692" w:rsidR="00DB59D3" w:rsidRPr="007334A2" w:rsidRDefault="00DB59D3" w:rsidP="007334A2">
            <w:pPr>
              <w:numPr>
                <w:ilvl w:val="0"/>
                <w:numId w:val="1"/>
              </w:numPr>
              <w:tabs>
                <w:tab w:val="left" w:pos="448"/>
              </w:tabs>
              <w:spacing w:before="120" w:line="360" w:lineRule="auto"/>
              <w:ind w:left="448" w:hanging="284"/>
              <w:rPr>
                <w:rFonts w:ascii="Trebuchet MS" w:hAnsi="Trebuchet MS" w:cs="Arial"/>
              </w:rPr>
            </w:pPr>
            <w:r w:rsidRPr="007334A2">
              <w:rPr>
                <w:rFonts w:ascii="Trebuchet MS" w:hAnsi="Trebuchet MS" w:cs="Arial"/>
              </w:rPr>
              <w:t xml:space="preserve">Substantial experience of legal work in </w:t>
            </w:r>
            <w:r w:rsidR="00DE70E7">
              <w:rPr>
                <w:rFonts w:ascii="Trebuchet MS" w:hAnsi="Trebuchet MS" w:cs="Arial"/>
              </w:rPr>
              <w:t>Property Law</w:t>
            </w:r>
          </w:p>
          <w:p w14:paraId="3FBBFB9D" w14:textId="5BEC888B" w:rsidR="00AE4FEB" w:rsidRPr="009106CE" w:rsidRDefault="00DB59D3" w:rsidP="00DB59D3">
            <w:pPr>
              <w:numPr>
                <w:ilvl w:val="0"/>
                <w:numId w:val="1"/>
              </w:numPr>
              <w:tabs>
                <w:tab w:val="left" w:pos="448"/>
              </w:tabs>
              <w:spacing w:before="120" w:line="360" w:lineRule="auto"/>
              <w:ind w:left="448" w:hanging="284"/>
              <w:rPr>
                <w:rFonts w:ascii="Trebuchet MS" w:hAnsi="Trebuchet MS" w:cs="Arial"/>
              </w:rPr>
            </w:pPr>
            <w:r w:rsidRPr="007334A2">
              <w:rPr>
                <w:rFonts w:ascii="Trebuchet MS" w:hAnsi="Trebuchet MS" w:cs="Arial"/>
              </w:rPr>
              <w:t>Experience of effective risk management</w:t>
            </w:r>
          </w:p>
        </w:tc>
      </w:tr>
    </w:tbl>
    <w:p w14:paraId="07062C1F" w14:textId="257ED7A0" w:rsidR="00307391" w:rsidRPr="009106CE" w:rsidRDefault="00307391" w:rsidP="009106CE">
      <w:pPr>
        <w:pStyle w:val="Heading1"/>
        <w:spacing w:line="360" w:lineRule="auto"/>
        <w:rPr>
          <w:rFonts w:ascii="Trebuchet MS" w:hAnsi="Trebuchet MS"/>
        </w:rPr>
      </w:pPr>
      <w:r w:rsidRPr="009106CE">
        <w:rPr>
          <w:rFonts w:ascii="Trebuchet MS" w:hAnsi="Trebuchet MS"/>
        </w:rP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9106CE" w14:paraId="7CD4A93E" w14:textId="77777777" w:rsidTr="00FE4B7A">
        <w:tc>
          <w:tcPr>
            <w:tcW w:w="5000" w:type="pct"/>
            <w:shd w:val="clear" w:color="auto" w:fill="D9D9D9" w:themeFill="background1" w:themeFillShade="D9"/>
          </w:tcPr>
          <w:p w14:paraId="2DFDCE00" w14:textId="255849DE" w:rsidR="00307391" w:rsidRPr="009106CE" w:rsidRDefault="00307391" w:rsidP="009106CE">
            <w:pPr>
              <w:spacing w:after="240" w:line="360" w:lineRule="auto"/>
              <w:rPr>
                <w:rFonts w:ascii="Trebuchet MS" w:hAnsi="Trebuchet MS" w:cs="Arial"/>
                <w:b/>
                <w:bCs/>
              </w:rPr>
            </w:pPr>
            <w:r w:rsidRPr="009106CE">
              <w:rPr>
                <w:rFonts w:ascii="Trebuchet MS" w:hAnsi="Trebuchet MS" w:cs="Arial"/>
              </w:rPr>
              <w:t>These criteria will be assessed at the application and interview stage</w:t>
            </w:r>
          </w:p>
        </w:tc>
      </w:tr>
      <w:tr w:rsidR="00307391" w:rsidRPr="009106CE" w14:paraId="5DF843AF" w14:textId="77777777" w:rsidTr="00FE4B7A">
        <w:tc>
          <w:tcPr>
            <w:tcW w:w="5000" w:type="pct"/>
          </w:tcPr>
          <w:p w14:paraId="405A2989" w14:textId="11DF3546" w:rsidR="00307391" w:rsidRPr="009106CE" w:rsidRDefault="00DB59D3" w:rsidP="009106CE">
            <w:pPr>
              <w:numPr>
                <w:ilvl w:val="0"/>
                <w:numId w:val="1"/>
              </w:numPr>
              <w:tabs>
                <w:tab w:val="left" w:pos="448"/>
              </w:tabs>
              <w:spacing w:before="120" w:line="360" w:lineRule="auto"/>
              <w:ind w:left="448" w:hanging="284"/>
              <w:rPr>
                <w:rFonts w:ascii="Trebuchet MS" w:hAnsi="Trebuchet MS" w:cs="Arial"/>
              </w:rPr>
            </w:pPr>
            <w:r w:rsidRPr="007334A2">
              <w:rPr>
                <w:rFonts w:ascii="Trebuchet MS" w:hAnsi="Trebuchet MS" w:cs="Arial"/>
              </w:rPr>
              <w:t>Recent local government experience.</w:t>
            </w:r>
          </w:p>
        </w:tc>
      </w:tr>
    </w:tbl>
    <w:p w14:paraId="14897738" w14:textId="77777777" w:rsidR="007334A2" w:rsidRDefault="007334A2" w:rsidP="009106CE">
      <w:pPr>
        <w:pStyle w:val="Heading1"/>
        <w:spacing w:line="360" w:lineRule="auto"/>
        <w:rPr>
          <w:rFonts w:ascii="Trebuchet MS" w:hAnsi="Trebuchet MS"/>
        </w:rPr>
      </w:pPr>
    </w:p>
    <w:p w14:paraId="78D55649" w14:textId="77777777" w:rsidR="007334A2" w:rsidRDefault="007334A2">
      <w:pPr>
        <w:spacing w:after="200" w:line="276" w:lineRule="auto"/>
        <w:rPr>
          <w:rFonts w:ascii="Trebuchet MS" w:hAnsi="Trebuchet MS" w:cs="Arial"/>
          <w:b/>
          <w:bCs/>
          <w:kern w:val="32"/>
          <w:szCs w:val="32"/>
          <w:lang w:eastAsia="en-US"/>
        </w:rPr>
      </w:pPr>
      <w:r>
        <w:rPr>
          <w:rFonts w:ascii="Trebuchet MS" w:hAnsi="Trebuchet MS"/>
        </w:rPr>
        <w:br w:type="page"/>
      </w:r>
    </w:p>
    <w:p w14:paraId="573B64DA" w14:textId="78AF5178" w:rsidR="008F0E62" w:rsidRPr="009106CE" w:rsidRDefault="00307391" w:rsidP="009106CE">
      <w:pPr>
        <w:pStyle w:val="Heading1"/>
        <w:spacing w:line="360" w:lineRule="auto"/>
        <w:rPr>
          <w:rFonts w:ascii="Trebuchet MS" w:hAnsi="Trebuchet MS"/>
        </w:rPr>
      </w:pPr>
      <w:r w:rsidRPr="009106CE">
        <w:rPr>
          <w:rFonts w:ascii="Trebuchet MS" w:hAnsi="Trebuchet MS"/>
        </w:rPr>
        <w:lastRenderedPageBreak/>
        <w:t>Other essential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9106CE" w14:paraId="026463E7" w14:textId="77777777" w:rsidTr="004544C4">
        <w:tc>
          <w:tcPr>
            <w:tcW w:w="5000" w:type="pct"/>
            <w:shd w:val="clear" w:color="auto" w:fill="D9D9D9" w:themeFill="background1" w:themeFillShade="D9"/>
          </w:tcPr>
          <w:p w14:paraId="4C0F4F5C" w14:textId="491514E5" w:rsidR="00AE4FEB" w:rsidRPr="009106CE" w:rsidRDefault="00153804" w:rsidP="009106CE">
            <w:pPr>
              <w:spacing w:after="240" w:line="360" w:lineRule="auto"/>
              <w:rPr>
                <w:rFonts w:ascii="Trebuchet MS" w:hAnsi="Trebuchet MS" w:cs="Arial"/>
                <w:b/>
                <w:bCs/>
              </w:rPr>
            </w:pPr>
            <w:r w:rsidRPr="009106CE">
              <w:rPr>
                <w:rFonts w:ascii="Trebuchet MS" w:hAnsi="Trebuchet MS" w:cs="Arial"/>
              </w:rPr>
              <w:t>These criteria will be assessed at the application and interview stage</w:t>
            </w:r>
          </w:p>
        </w:tc>
      </w:tr>
      <w:tr w:rsidR="00AE4FEB" w:rsidRPr="009106CE" w14:paraId="5B015ED0" w14:textId="77777777" w:rsidTr="004544C4">
        <w:tc>
          <w:tcPr>
            <w:tcW w:w="5000" w:type="pct"/>
          </w:tcPr>
          <w:p w14:paraId="57D1EDA6" w14:textId="77777777" w:rsidR="00DB59D3" w:rsidRPr="007334A2" w:rsidRDefault="00DB59D3" w:rsidP="007334A2">
            <w:pPr>
              <w:numPr>
                <w:ilvl w:val="0"/>
                <w:numId w:val="1"/>
              </w:numPr>
              <w:tabs>
                <w:tab w:val="left" w:pos="448"/>
              </w:tabs>
              <w:spacing w:before="120" w:line="360" w:lineRule="auto"/>
              <w:ind w:left="448" w:hanging="284"/>
              <w:rPr>
                <w:rFonts w:ascii="Trebuchet MS" w:hAnsi="Trebuchet MS" w:cs="Arial"/>
              </w:rPr>
            </w:pPr>
            <w:r w:rsidRPr="007334A2">
              <w:rPr>
                <w:rFonts w:ascii="Trebuchet MS" w:hAnsi="Trebuchet MS" w:cs="Arial"/>
              </w:rPr>
              <w:t>The ability to work within a team and when necessary independently.</w:t>
            </w:r>
          </w:p>
          <w:p w14:paraId="2B96E3B4" w14:textId="77777777" w:rsidR="00DB59D3" w:rsidRPr="007334A2" w:rsidRDefault="00DB59D3" w:rsidP="007334A2">
            <w:pPr>
              <w:numPr>
                <w:ilvl w:val="0"/>
                <w:numId w:val="1"/>
              </w:numPr>
              <w:tabs>
                <w:tab w:val="left" w:pos="448"/>
              </w:tabs>
              <w:spacing w:before="120" w:line="360" w:lineRule="auto"/>
              <w:ind w:left="448" w:hanging="284"/>
              <w:rPr>
                <w:rFonts w:ascii="Trebuchet MS" w:hAnsi="Trebuchet MS" w:cs="Arial"/>
              </w:rPr>
            </w:pPr>
            <w:r w:rsidRPr="007334A2">
              <w:rPr>
                <w:rFonts w:ascii="Trebuchet MS" w:hAnsi="Trebuchet MS" w:cs="Arial"/>
              </w:rPr>
              <w:t>The aptitude to embrace new areas of law and concepts so as to develop specialist skills further.</w:t>
            </w:r>
          </w:p>
          <w:p w14:paraId="56AA4788" w14:textId="77777777" w:rsidR="00DB59D3" w:rsidRPr="007334A2" w:rsidRDefault="00DB59D3" w:rsidP="007334A2">
            <w:pPr>
              <w:numPr>
                <w:ilvl w:val="0"/>
                <w:numId w:val="1"/>
              </w:numPr>
              <w:tabs>
                <w:tab w:val="left" w:pos="448"/>
              </w:tabs>
              <w:spacing w:before="120" w:line="360" w:lineRule="auto"/>
              <w:ind w:left="448" w:hanging="284"/>
              <w:rPr>
                <w:rFonts w:ascii="Trebuchet MS" w:hAnsi="Trebuchet MS" w:cs="Arial"/>
              </w:rPr>
            </w:pPr>
            <w:r w:rsidRPr="007334A2">
              <w:rPr>
                <w:rFonts w:ascii="Trebuchet MS" w:hAnsi="Trebuchet MS" w:cs="Arial"/>
              </w:rPr>
              <w:t>Committed to equal opportunities.</w:t>
            </w:r>
          </w:p>
          <w:p w14:paraId="5B580695" w14:textId="5D870FC2" w:rsidR="00AE4FEB" w:rsidRPr="009106CE" w:rsidRDefault="00DB59D3" w:rsidP="007334A2">
            <w:pPr>
              <w:numPr>
                <w:ilvl w:val="0"/>
                <w:numId w:val="1"/>
              </w:numPr>
              <w:tabs>
                <w:tab w:val="left" w:pos="448"/>
              </w:tabs>
              <w:spacing w:before="120" w:line="360" w:lineRule="auto"/>
              <w:ind w:left="448" w:hanging="284"/>
              <w:rPr>
                <w:rFonts w:ascii="Trebuchet MS" w:hAnsi="Trebuchet MS" w:cs="Arial"/>
              </w:rPr>
            </w:pPr>
            <w:r w:rsidRPr="007334A2">
              <w:rPr>
                <w:rFonts w:ascii="Trebuchet MS" w:hAnsi="Trebuchet MS" w:cs="Arial"/>
              </w:rPr>
              <w:t>Ability to meet the travelling requirements of the role</w:t>
            </w:r>
          </w:p>
        </w:tc>
      </w:tr>
    </w:tbl>
    <w:p w14:paraId="23603EF8" w14:textId="3FAB7574" w:rsidR="00307391" w:rsidRPr="009106CE" w:rsidRDefault="00307391" w:rsidP="009106CE">
      <w:pPr>
        <w:pStyle w:val="Heading1"/>
        <w:spacing w:line="360" w:lineRule="auto"/>
        <w:rPr>
          <w:rFonts w:ascii="Trebuchet MS" w:hAnsi="Trebuchet MS"/>
        </w:rPr>
      </w:pPr>
      <w:r w:rsidRPr="009106CE">
        <w:rPr>
          <w:rFonts w:ascii="Trebuchet MS" w:hAnsi="Trebuchet MS"/>
        </w:rPr>
        <w:t>Other desirable 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9106CE" w14:paraId="748FA769" w14:textId="77777777" w:rsidTr="00FE4B7A">
        <w:tc>
          <w:tcPr>
            <w:tcW w:w="5000" w:type="pct"/>
            <w:shd w:val="clear" w:color="auto" w:fill="D9D9D9" w:themeFill="background1" w:themeFillShade="D9"/>
          </w:tcPr>
          <w:p w14:paraId="7981686A" w14:textId="589E5AAE" w:rsidR="00307391" w:rsidRPr="009106CE" w:rsidRDefault="00307391" w:rsidP="009106CE">
            <w:pPr>
              <w:spacing w:after="240" w:line="360" w:lineRule="auto"/>
              <w:rPr>
                <w:rFonts w:ascii="Trebuchet MS" w:hAnsi="Trebuchet MS" w:cs="Arial"/>
                <w:b/>
                <w:bCs/>
              </w:rPr>
            </w:pPr>
            <w:r w:rsidRPr="009106CE">
              <w:rPr>
                <w:rFonts w:ascii="Trebuchet MS" w:hAnsi="Trebuchet MS" w:cs="Arial"/>
              </w:rPr>
              <w:t>These criteria will be assessed at the application and interview stage</w:t>
            </w:r>
          </w:p>
        </w:tc>
      </w:tr>
      <w:tr w:rsidR="00307391" w:rsidRPr="009106CE" w14:paraId="738741FE" w14:textId="77777777" w:rsidTr="00FE4B7A">
        <w:tc>
          <w:tcPr>
            <w:tcW w:w="5000" w:type="pct"/>
          </w:tcPr>
          <w:p w14:paraId="635CA087" w14:textId="6C4FDE76" w:rsidR="00307391" w:rsidRPr="009106CE" w:rsidRDefault="00DB59D3" w:rsidP="007334A2">
            <w:pPr>
              <w:numPr>
                <w:ilvl w:val="0"/>
                <w:numId w:val="1"/>
              </w:numPr>
              <w:tabs>
                <w:tab w:val="left" w:pos="448"/>
              </w:tabs>
              <w:spacing w:before="120" w:line="360" w:lineRule="auto"/>
              <w:ind w:left="448" w:hanging="284"/>
              <w:rPr>
                <w:rFonts w:ascii="Trebuchet MS" w:hAnsi="Trebuchet MS" w:cs="Arial"/>
              </w:rPr>
            </w:pPr>
            <w:r w:rsidRPr="007334A2">
              <w:rPr>
                <w:rFonts w:ascii="Trebuchet MS" w:hAnsi="Trebuchet MS" w:cs="Arial"/>
              </w:rPr>
              <w:t>The ability to adapt to changing work practices and the challenges presented by shared services and change in local government</w:t>
            </w:r>
          </w:p>
        </w:tc>
      </w:tr>
    </w:tbl>
    <w:p w14:paraId="755F6CBF" w14:textId="2F40DCFA" w:rsidR="00CE013C" w:rsidRPr="009106CE" w:rsidRDefault="00CE013C" w:rsidP="009106CE">
      <w:pPr>
        <w:spacing w:before="240" w:line="360" w:lineRule="auto"/>
        <w:rPr>
          <w:rFonts w:ascii="Trebuchet MS" w:hAnsi="Trebuchet MS" w:cs="Arial"/>
          <w:b/>
          <w:bCs/>
        </w:rPr>
      </w:pPr>
      <w:r w:rsidRPr="009106CE">
        <w:rPr>
          <w:rFonts w:ascii="Trebuchet MS" w:hAnsi="Trebuchet MS" w:cs="Arial"/>
          <w:b/>
          <w:bCs/>
        </w:rPr>
        <w:t xml:space="preserve">Date (drawn up): </w:t>
      </w:r>
      <w:r w:rsidR="00DB59D3">
        <w:rPr>
          <w:rFonts w:ascii="Trebuchet MS" w:hAnsi="Trebuchet MS" w:cs="Arial"/>
          <w:b/>
          <w:bCs/>
        </w:rPr>
        <w:t>January 2022</w:t>
      </w:r>
    </w:p>
    <w:p w14:paraId="68DBCB2D" w14:textId="408D8D62" w:rsidR="00CE013C" w:rsidRPr="009106CE" w:rsidRDefault="000775BB" w:rsidP="009106CE">
      <w:pPr>
        <w:spacing w:line="360" w:lineRule="auto"/>
        <w:rPr>
          <w:rFonts w:ascii="Trebuchet MS" w:hAnsi="Trebuchet MS" w:cs="Arial"/>
          <w:b/>
          <w:bCs/>
        </w:rPr>
      </w:pPr>
      <w:r w:rsidRPr="009106CE">
        <w:rPr>
          <w:rFonts w:ascii="Trebuchet MS" w:hAnsi="Trebuchet MS" w:cs="Arial"/>
          <w:b/>
          <w:bCs/>
        </w:rPr>
        <w:t>Name</w:t>
      </w:r>
      <w:r w:rsidR="00CE013C" w:rsidRPr="009106CE">
        <w:rPr>
          <w:rFonts w:ascii="Trebuchet MS" w:hAnsi="Trebuchet MS" w:cs="Arial"/>
          <w:b/>
          <w:bCs/>
        </w:rPr>
        <w:t xml:space="preserve"> of Officer(s) drawing up person specifications:</w:t>
      </w:r>
      <w:r w:rsidR="00DB59D3">
        <w:rPr>
          <w:rFonts w:ascii="Trebuchet MS" w:hAnsi="Trebuchet MS" w:cs="Arial"/>
          <w:b/>
          <w:bCs/>
        </w:rPr>
        <w:t xml:space="preserve"> RM</w:t>
      </w:r>
    </w:p>
    <w:p w14:paraId="4B50C559" w14:textId="1751A292" w:rsidR="000775BB" w:rsidRPr="009106CE" w:rsidRDefault="000775BB" w:rsidP="009106CE">
      <w:pPr>
        <w:spacing w:line="360" w:lineRule="auto"/>
        <w:rPr>
          <w:rFonts w:ascii="Trebuchet MS" w:hAnsi="Trebuchet MS" w:cs="Arial"/>
          <w:b/>
          <w:bCs/>
        </w:rPr>
      </w:pPr>
      <w:r w:rsidRPr="009106CE">
        <w:rPr>
          <w:rFonts w:ascii="Trebuchet MS" w:hAnsi="Trebuchet MS" w:cs="Arial"/>
          <w:b/>
          <w:bCs/>
        </w:rPr>
        <w:t xml:space="preserve">Job Evaluation Reference: </w:t>
      </w:r>
      <w:r w:rsidR="00DB59D3">
        <w:rPr>
          <w:rFonts w:ascii="Trebuchet MS" w:hAnsi="Trebuchet MS" w:cs="Arial"/>
          <w:b/>
          <w:bCs/>
        </w:rPr>
        <w:t>12534</w:t>
      </w:r>
    </w:p>
    <w:p w14:paraId="57B35048" w14:textId="4245956A" w:rsidR="00CE013C" w:rsidRPr="009106CE" w:rsidRDefault="00CE013C" w:rsidP="009106CE">
      <w:pPr>
        <w:spacing w:line="360" w:lineRule="auto"/>
        <w:rPr>
          <w:rFonts w:ascii="Trebuchet MS" w:hAnsi="Trebuchet MS"/>
        </w:rPr>
      </w:pPr>
    </w:p>
    <w:p w14:paraId="5D32E1F7" w14:textId="77777777" w:rsidR="005C772C" w:rsidRPr="009106CE" w:rsidRDefault="005C772C" w:rsidP="009106CE">
      <w:pPr>
        <w:spacing w:line="360" w:lineRule="auto"/>
        <w:rPr>
          <w:rFonts w:ascii="Trebuchet MS" w:hAnsi="Trebuchet MS"/>
        </w:rPr>
        <w:sectPr w:rsidR="005C772C" w:rsidRPr="009106CE" w:rsidSect="003F5381">
          <w:pgSz w:w="11906" w:h="16838"/>
          <w:pgMar w:top="1440" w:right="1440" w:bottom="1440" w:left="1440" w:header="708" w:footer="708" w:gutter="0"/>
          <w:cols w:space="708"/>
          <w:docGrid w:linePitch="360"/>
        </w:sectPr>
      </w:pPr>
    </w:p>
    <w:p w14:paraId="2E6C53C6" w14:textId="4F988CAA" w:rsidR="005C772C" w:rsidRPr="009106CE" w:rsidRDefault="005C772C" w:rsidP="00BD26FE">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1EEBDE91" w14:textId="2A594507" w:rsidR="005C772C" w:rsidRPr="009106CE" w:rsidRDefault="005C772C" w:rsidP="00BD26FE">
      <w:pPr>
        <w:pStyle w:val="Title"/>
        <w:spacing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BD26FE">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5C772C" w:rsidRPr="009106CE" w14:paraId="1C0F05BA" w14:textId="77777777" w:rsidTr="00BD26FE">
        <w:trPr>
          <w:tblHeader/>
        </w:trPr>
        <w:tc>
          <w:tcPr>
            <w:tcW w:w="8691" w:type="dxa"/>
            <w:shd w:val="clear" w:color="auto" w:fill="auto"/>
          </w:tcPr>
          <w:p w14:paraId="1EDA8F86"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11A2A830" w:rsidR="005C772C" w:rsidRPr="009106CE" w:rsidRDefault="005C772C" w:rsidP="009106CE">
            <w:pPr>
              <w:spacing w:line="360" w:lineRule="auto"/>
              <w:jc w:val="center"/>
              <w:rPr>
                <w:rFonts w:ascii="Trebuchet MS" w:hAnsi="Trebuchet MS" w:cs="Arial"/>
              </w:rPr>
            </w:pPr>
            <w:r w:rsidRPr="009106CE">
              <w:rPr>
                <w:rFonts w:ascii="Trebuchet MS" w:hAnsi="Trebuchet MS" w:cs="Arial"/>
              </w:rPr>
              <w:t>Yes</w:t>
            </w:r>
          </w:p>
        </w:tc>
      </w:tr>
      <w:tr w:rsidR="005C772C" w:rsidRPr="009106CE" w14:paraId="2CBFEE0C" w14:textId="77777777" w:rsidTr="00BD26FE">
        <w:trPr>
          <w:tblHeader/>
        </w:trPr>
        <w:tc>
          <w:tcPr>
            <w:tcW w:w="8691" w:type="dxa"/>
            <w:shd w:val="clear" w:color="auto" w:fill="auto"/>
          </w:tcPr>
          <w:p w14:paraId="075B83BF" w14:textId="77777777" w:rsidR="005C772C" w:rsidRPr="009106CE" w:rsidRDefault="005C772C" w:rsidP="009106CE">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5596C3A2" w:rsidR="005C772C" w:rsidRPr="009106CE" w:rsidRDefault="005C772C" w:rsidP="009106CE">
            <w:pPr>
              <w:spacing w:line="360" w:lineRule="auto"/>
              <w:jc w:val="center"/>
              <w:rPr>
                <w:rFonts w:ascii="Trebuchet MS" w:hAnsi="Trebuchet MS" w:cs="Arial"/>
              </w:rPr>
            </w:pPr>
            <w:r w:rsidRPr="009106CE">
              <w:rPr>
                <w:rFonts w:ascii="Trebuchet MS" w:hAnsi="Trebuchet MS" w:cs="Arial"/>
              </w:rPr>
              <w:t>No</w:t>
            </w:r>
          </w:p>
        </w:tc>
      </w:tr>
      <w:tr w:rsidR="00DB59D3" w:rsidRPr="009106CE" w14:paraId="7790F189" w14:textId="77777777" w:rsidTr="00BD26FE">
        <w:trPr>
          <w:tblHeader/>
        </w:trPr>
        <w:tc>
          <w:tcPr>
            <w:tcW w:w="8691" w:type="dxa"/>
            <w:shd w:val="clear" w:color="auto" w:fill="auto"/>
          </w:tcPr>
          <w:p w14:paraId="5A1C159A" w14:textId="77777777" w:rsidR="00DB59D3" w:rsidRPr="009106CE" w:rsidRDefault="00DB59D3" w:rsidP="00DB59D3">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0DBD3E9F" w:rsidR="00DB59D3" w:rsidRPr="009106CE" w:rsidRDefault="00DB59D3" w:rsidP="00DB59D3">
            <w:pPr>
              <w:spacing w:line="360" w:lineRule="auto"/>
              <w:jc w:val="center"/>
              <w:rPr>
                <w:rFonts w:ascii="Trebuchet MS" w:hAnsi="Trebuchet MS" w:cs="Arial"/>
              </w:rPr>
            </w:pPr>
            <w:r w:rsidRPr="00504498">
              <w:rPr>
                <w:rFonts w:ascii="Trebuchet MS" w:hAnsi="Trebuchet MS" w:cs="Arial"/>
              </w:rPr>
              <w:t>No</w:t>
            </w:r>
          </w:p>
        </w:tc>
      </w:tr>
      <w:tr w:rsidR="00DB59D3" w:rsidRPr="009106CE" w14:paraId="2C0FDC9F" w14:textId="77777777" w:rsidTr="00BD26FE">
        <w:trPr>
          <w:tblHeader/>
        </w:trPr>
        <w:tc>
          <w:tcPr>
            <w:tcW w:w="8691" w:type="dxa"/>
            <w:shd w:val="clear" w:color="auto" w:fill="auto"/>
          </w:tcPr>
          <w:p w14:paraId="0E8F0EC2" w14:textId="77777777" w:rsidR="00DB59D3" w:rsidRPr="009106CE" w:rsidRDefault="00DB59D3" w:rsidP="00DB59D3">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2810D431" w:rsidR="00DB59D3" w:rsidRPr="009106CE" w:rsidRDefault="00DB59D3" w:rsidP="00DB59D3">
            <w:pPr>
              <w:spacing w:line="360" w:lineRule="auto"/>
              <w:jc w:val="center"/>
              <w:rPr>
                <w:rFonts w:ascii="Trebuchet MS" w:hAnsi="Trebuchet MS" w:cs="Arial"/>
              </w:rPr>
            </w:pPr>
            <w:r w:rsidRPr="00504498">
              <w:rPr>
                <w:rFonts w:ascii="Trebuchet MS" w:hAnsi="Trebuchet MS" w:cs="Arial"/>
              </w:rPr>
              <w:t>No</w:t>
            </w:r>
          </w:p>
        </w:tc>
      </w:tr>
      <w:tr w:rsidR="00DB59D3" w:rsidRPr="009106CE" w14:paraId="65D2A7F0" w14:textId="77777777" w:rsidTr="00BD26FE">
        <w:trPr>
          <w:tblHeader/>
        </w:trPr>
        <w:tc>
          <w:tcPr>
            <w:tcW w:w="8691" w:type="dxa"/>
            <w:shd w:val="clear" w:color="auto" w:fill="auto"/>
          </w:tcPr>
          <w:p w14:paraId="778F91F4" w14:textId="77777777" w:rsidR="00DB59D3" w:rsidRPr="009106CE" w:rsidRDefault="00DB59D3" w:rsidP="00DB59D3">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7DACAF8F" w:rsidR="00DB59D3" w:rsidRPr="009106CE" w:rsidRDefault="00DB59D3" w:rsidP="00DB59D3">
            <w:pPr>
              <w:spacing w:line="360" w:lineRule="auto"/>
              <w:jc w:val="center"/>
              <w:rPr>
                <w:rFonts w:ascii="Trebuchet MS" w:hAnsi="Trebuchet MS" w:cs="Arial"/>
              </w:rPr>
            </w:pPr>
            <w:r w:rsidRPr="00504498">
              <w:rPr>
                <w:rFonts w:ascii="Trebuchet MS" w:hAnsi="Trebuchet MS" w:cs="Arial"/>
              </w:rPr>
              <w:t>No</w:t>
            </w:r>
          </w:p>
        </w:tc>
      </w:tr>
      <w:tr w:rsidR="00DB59D3" w:rsidRPr="009106CE" w14:paraId="2A07981F" w14:textId="77777777" w:rsidTr="00BD26FE">
        <w:trPr>
          <w:tblHeader/>
        </w:trPr>
        <w:tc>
          <w:tcPr>
            <w:tcW w:w="8691" w:type="dxa"/>
            <w:shd w:val="clear" w:color="auto" w:fill="auto"/>
          </w:tcPr>
          <w:p w14:paraId="5D8196ED" w14:textId="77777777" w:rsidR="00DB59D3" w:rsidRPr="009106CE" w:rsidRDefault="00DB59D3" w:rsidP="00DB59D3">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4C18D947" w:rsidR="00DB59D3" w:rsidRPr="009106CE" w:rsidRDefault="00DB59D3" w:rsidP="00DB59D3">
            <w:pPr>
              <w:spacing w:line="360" w:lineRule="auto"/>
              <w:jc w:val="center"/>
              <w:rPr>
                <w:rFonts w:ascii="Trebuchet MS" w:hAnsi="Trebuchet MS" w:cs="Arial"/>
              </w:rPr>
            </w:pPr>
            <w:r w:rsidRPr="00504498">
              <w:rPr>
                <w:rFonts w:ascii="Trebuchet MS" w:hAnsi="Trebuchet MS" w:cs="Arial"/>
              </w:rPr>
              <w:t>No</w:t>
            </w:r>
          </w:p>
        </w:tc>
      </w:tr>
      <w:tr w:rsidR="00DB59D3" w:rsidRPr="009106CE" w14:paraId="207ABEE7" w14:textId="77777777" w:rsidTr="00BD26FE">
        <w:trPr>
          <w:tblHeader/>
        </w:trPr>
        <w:tc>
          <w:tcPr>
            <w:tcW w:w="8691" w:type="dxa"/>
            <w:shd w:val="clear" w:color="auto" w:fill="auto"/>
          </w:tcPr>
          <w:p w14:paraId="00639889" w14:textId="238EDCDA" w:rsidR="00DB59D3" w:rsidRPr="009106CE" w:rsidRDefault="00DB59D3" w:rsidP="00DB59D3">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7062A675" w:rsidR="00DB59D3" w:rsidRPr="009106CE" w:rsidRDefault="00DB59D3" w:rsidP="00DB59D3">
            <w:pPr>
              <w:spacing w:line="360" w:lineRule="auto"/>
              <w:jc w:val="center"/>
              <w:rPr>
                <w:rFonts w:ascii="Trebuchet MS" w:hAnsi="Trebuchet MS" w:cs="Arial"/>
              </w:rPr>
            </w:pPr>
            <w:r w:rsidRPr="00504498">
              <w:rPr>
                <w:rFonts w:ascii="Trebuchet MS" w:hAnsi="Trebuchet MS" w:cs="Arial"/>
              </w:rPr>
              <w:t>No</w:t>
            </w:r>
          </w:p>
        </w:tc>
      </w:tr>
      <w:tr w:rsidR="00DB59D3" w:rsidRPr="009106CE" w14:paraId="45DBE800" w14:textId="77777777" w:rsidTr="00BD26FE">
        <w:trPr>
          <w:tblHeader/>
        </w:trPr>
        <w:tc>
          <w:tcPr>
            <w:tcW w:w="8691" w:type="dxa"/>
            <w:shd w:val="clear" w:color="auto" w:fill="auto"/>
          </w:tcPr>
          <w:p w14:paraId="1FFA5AC2" w14:textId="77777777" w:rsidR="00DB59D3" w:rsidRPr="009106CE" w:rsidRDefault="00DB59D3" w:rsidP="00DB59D3">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679A44B5" w:rsidR="00DB59D3" w:rsidRPr="009106CE" w:rsidRDefault="00DB59D3" w:rsidP="00DB59D3">
            <w:pPr>
              <w:spacing w:line="360" w:lineRule="auto"/>
              <w:jc w:val="center"/>
              <w:rPr>
                <w:rFonts w:ascii="Trebuchet MS" w:hAnsi="Trebuchet MS" w:cs="Arial"/>
              </w:rPr>
            </w:pPr>
            <w:r w:rsidRPr="00504498">
              <w:rPr>
                <w:rFonts w:ascii="Trebuchet MS" w:hAnsi="Trebuchet MS" w:cs="Arial"/>
              </w:rPr>
              <w:t>No</w:t>
            </w:r>
          </w:p>
        </w:tc>
      </w:tr>
      <w:tr w:rsidR="00DB59D3" w:rsidRPr="009106CE" w14:paraId="04D753CE" w14:textId="77777777" w:rsidTr="00BD26FE">
        <w:trPr>
          <w:tblHeader/>
        </w:trPr>
        <w:tc>
          <w:tcPr>
            <w:tcW w:w="8691" w:type="dxa"/>
            <w:shd w:val="clear" w:color="auto" w:fill="auto"/>
          </w:tcPr>
          <w:p w14:paraId="206034F3" w14:textId="77777777" w:rsidR="00DB59D3" w:rsidRPr="009106CE" w:rsidRDefault="00DB59D3" w:rsidP="00DB59D3">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6478DDC5" w:rsidR="00DB59D3" w:rsidRPr="009106CE" w:rsidRDefault="00DB59D3" w:rsidP="00DB59D3">
            <w:pPr>
              <w:spacing w:line="360" w:lineRule="auto"/>
              <w:jc w:val="center"/>
              <w:rPr>
                <w:rFonts w:ascii="Trebuchet MS" w:hAnsi="Trebuchet MS" w:cs="Arial"/>
              </w:rPr>
            </w:pPr>
            <w:r w:rsidRPr="00504498">
              <w:rPr>
                <w:rFonts w:ascii="Trebuchet MS" w:hAnsi="Trebuchet MS" w:cs="Arial"/>
              </w:rPr>
              <w:t>No</w:t>
            </w:r>
          </w:p>
        </w:tc>
      </w:tr>
      <w:tr w:rsidR="00DB59D3" w:rsidRPr="009106CE" w14:paraId="2433D231" w14:textId="77777777" w:rsidTr="00BD26FE">
        <w:trPr>
          <w:tblHeader/>
        </w:trPr>
        <w:tc>
          <w:tcPr>
            <w:tcW w:w="8691" w:type="dxa"/>
            <w:shd w:val="clear" w:color="auto" w:fill="auto"/>
          </w:tcPr>
          <w:p w14:paraId="53B6C081" w14:textId="77777777" w:rsidR="00DB59D3" w:rsidRPr="009106CE" w:rsidRDefault="00DB59D3" w:rsidP="00DB59D3">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48ABA149" w:rsidR="00DB59D3" w:rsidRPr="009106CE" w:rsidRDefault="00DB59D3" w:rsidP="00DB59D3">
            <w:pPr>
              <w:spacing w:line="360" w:lineRule="auto"/>
              <w:jc w:val="center"/>
              <w:rPr>
                <w:rFonts w:ascii="Trebuchet MS" w:hAnsi="Trebuchet MS" w:cs="Arial"/>
              </w:rPr>
            </w:pPr>
            <w:r w:rsidRPr="00504498">
              <w:rPr>
                <w:rFonts w:ascii="Trebuchet MS" w:hAnsi="Trebuchet MS" w:cs="Arial"/>
              </w:rPr>
              <w:t>No</w:t>
            </w:r>
          </w:p>
        </w:tc>
      </w:tr>
      <w:tr w:rsidR="00DB59D3" w:rsidRPr="009106CE" w14:paraId="78555B28" w14:textId="77777777" w:rsidTr="00BD26FE">
        <w:trPr>
          <w:trHeight w:val="80"/>
          <w:tblHeader/>
        </w:trPr>
        <w:tc>
          <w:tcPr>
            <w:tcW w:w="8691" w:type="dxa"/>
            <w:shd w:val="clear" w:color="auto" w:fill="auto"/>
          </w:tcPr>
          <w:p w14:paraId="73136DA0" w14:textId="77777777" w:rsidR="00DB59D3" w:rsidRPr="009106CE" w:rsidRDefault="00DB59D3" w:rsidP="00DB59D3">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5C459E05" w:rsidR="00DB59D3" w:rsidRPr="009106CE" w:rsidRDefault="00DB59D3" w:rsidP="00DB59D3">
            <w:pPr>
              <w:spacing w:line="360" w:lineRule="auto"/>
              <w:jc w:val="center"/>
              <w:rPr>
                <w:rFonts w:ascii="Trebuchet MS" w:hAnsi="Trebuchet MS" w:cs="Arial"/>
              </w:rPr>
            </w:pPr>
            <w:r w:rsidRPr="00504498">
              <w:rPr>
                <w:rFonts w:ascii="Trebuchet MS" w:hAnsi="Trebuchet MS" w:cs="Arial"/>
              </w:rPr>
              <w:t>No</w:t>
            </w:r>
          </w:p>
        </w:tc>
      </w:tr>
      <w:tr w:rsidR="00DB59D3" w:rsidRPr="009106CE" w14:paraId="03490C5A" w14:textId="77777777" w:rsidTr="00BD26FE">
        <w:trPr>
          <w:trHeight w:val="80"/>
          <w:tblHeader/>
        </w:trPr>
        <w:tc>
          <w:tcPr>
            <w:tcW w:w="8691" w:type="dxa"/>
            <w:shd w:val="clear" w:color="auto" w:fill="auto"/>
          </w:tcPr>
          <w:p w14:paraId="7D970FC1" w14:textId="77777777" w:rsidR="00DB59D3" w:rsidRPr="009106CE" w:rsidRDefault="00DB59D3" w:rsidP="00DB59D3">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2D526AC2" w:rsidR="00DB59D3" w:rsidRPr="009106CE" w:rsidRDefault="00DB59D3" w:rsidP="00DB59D3">
            <w:pPr>
              <w:spacing w:line="360" w:lineRule="auto"/>
              <w:jc w:val="center"/>
              <w:rPr>
                <w:rFonts w:ascii="Trebuchet MS" w:hAnsi="Trebuchet MS" w:cs="Arial"/>
              </w:rPr>
            </w:pPr>
            <w:r w:rsidRPr="00504498">
              <w:rPr>
                <w:rFonts w:ascii="Trebuchet MS" w:hAnsi="Trebuchet MS" w:cs="Arial"/>
              </w:rPr>
              <w:t>No</w:t>
            </w:r>
          </w:p>
        </w:tc>
      </w:tr>
    </w:tbl>
    <w:p w14:paraId="0281DC9A" w14:textId="53040B50" w:rsidR="005C772C" w:rsidRPr="009106CE" w:rsidRDefault="005C772C" w:rsidP="00BD26FE">
      <w:pPr>
        <w:spacing w:line="360" w:lineRule="auto"/>
        <w:rPr>
          <w:rFonts w:ascii="Trebuchet MS" w:hAnsi="Trebuchet MS"/>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E6037" w14:textId="77777777" w:rsidR="003101BB" w:rsidRDefault="003101BB" w:rsidP="00E76A6D">
      <w:r>
        <w:separator/>
      </w:r>
    </w:p>
  </w:endnote>
  <w:endnote w:type="continuationSeparator" w:id="0">
    <w:p w14:paraId="7C55DE9F" w14:textId="77777777" w:rsidR="003101BB" w:rsidRDefault="003101BB"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EB3C9" w14:textId="77777777" w:rsidR="003101BB" w:rsidRDefault="003101BB" w:rsidP="00E76A6D">
      <w:r>
        <w:separator/>
      </w:r>
    </w:p>
  </w:footnote>
  <w:footnote w:type="continuationSeparator" w:id="0">
    <w:p w14:paraId="5DB3D257" w14:textId="77777777" w:rsidR="003101BB" w:rsidRDefault="003101BB"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2"/>
  </w:num>
  <w:num w:numId="2" w16cid:durableId="8263889">
    <w:abstractNumId w:val="0"/>
  </w:num>
  <w:num w:numId="3" w16cid:durableId="1884094964">
    <w:abstractNumId w:val="1"/>
  </w:num>
  <w:num w:numId="4" w16cid:durableId="17823354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33549"/>
    <w:rsid w:val="00063252"/>
    <w:rsid w:val="000775BB"/>
    <w:rsid w:val="000A36FB"/>
    <w:rsid w:val="00141FA5"/>
    <w:rsid w:val="00153804"/>
    <w:rsid w:val="001D13CE"/>
    <w:rsid w:val="001D7F22"/>
    <w:rsid w:val="002404F4"/>
    <w:rsid w:val="002864C1"/>
    <w:rsid w:val="002B2175"/>
    <w:rsid w:val="002F6ACA"/>
    <w:rsid w:val="00307391"/>
    <w:rsid w:val="003101BB"/>
    <w:rsid w:val="003446D9"/>
    <w:rsid w:val="003B26AF"/>
    <w:rsid w:val="003B5415"/>
    <w:rsid w:val="003E3F7A"/>
    <w:rsid w:val="003E41F1"/>
    <w:rsid w:val="003F5381"/>
    <w:rsid w:val="00402216"/>
    <w:rsid w:val="004361C1"/>
    <w:rsid w:val="004806F5"/>
    <w:rsid w:val="004A1434"/>
    <w:rsid w:val="004A1503"/>
    <w:rsid w:val="004F1B0F"/>
    <w:rsid w:val="0050384A"/>
    <w:rsid w:val="00512005"/>
    <w:rsid w:val="00591E1B"/>
    <w:rsid w:val="00595D51"/>
    <w:rsid w:val="005A4D3E"/>
    <w:rsid w:val="005C772C"/>
    <w:rsid w:val="005E5AFC"/>
    <w:rsid w:val="0062310D"/>
    <w:rsid w:val="00702B37"/>
    <w:rsid w:val="00726AC3"/>
    <w:rsid w:val="007334A2"/>
    <w:rsid w:val="00774351"/>
    <w:rsid w:val="007E7490"/>
    <w:rsid w:val="00821AA1"/>
    <w:rsid w:val="00822730"/>
    <w:rsid w:val="00855DA9"/>
    <w:rsid w:val="00855F9E"/>
    <w:rsid w:val="008D1BDD"/>
    <w:rsid w:val="008F0E62"/>
    <w:rsid w:val="009106CE"/>
    <w:rsid w:val="009222D6"/>
    <w:rsid w:val="00975FE2"/>
    <w:rsid w:val="00984B26"/>
    <w:rsid w:val="00A2706F"/>
    <w:rsid w:val="00A34D9B"/>
    <w:rsid w:val="00A42132"/>
    <w:rsid w:val="00A72268"/>
    <w:rsid w:val="00AE4FEB"/>
    <w:rsid w:val="00B05B0B"/>
    <w:rsid w:val="00B82E31"/>
    <w:rsid w:val="00BD26FE"/>
    <w:rsid w:val="00C30353"/>
    <w:rsid w:val="00C374FD"/>
    <w:rsid w:val="00C5268E"/>
    <w:rsid w:val="00C63B5F"/>
    <w:rsid w:val="00CE013C"/>
    <w:rsid w:val="00DB59D3"/>
    <w:rsid w:val="00DD6534"/>
    <w:rsid w:val="00DD7718"/>
    <w:rsid w:val="00DE70E7"/>
    <w:rsid w:val="00E053C6"/>
    <w:rsid w:val="00E76A6D"/>
    <w:rsid w:val="00EA5E4C"/>
    <w:rsid w:val="00EE4793"/>
    <w:rsid w:val="00F12AA3"/>
    <w:rsid w:val="00F31E6F"/>
    <w:rsid w:val="00F5148A"/>
    <w:rsid w:val="00FB1869"/>
    <w:rsid w:val="00FD4CAF"/>
    <w:rsid w:val="00FF1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Hyperlink">
    <w:name w:val="Hyperlink"/>
    <w:uiPriority w:val="99"/>
    <w:unhideWhenUsed/>
    <w:rsid w:val="00DB59D3"/>
    <w:rPr>
      <w:color w:val="0000FF"/>
      <w:u w:val="single"/>
    </w:rPr>
  </w:style>
  <w:style w:type="character" w:styleId="UnresolvedMention">
    <w:name w:val="Unresolved Mention"/>
    <w:basedOn w:val="DefaultParagraphFont"/>
    <w:uiPriority w:val="99"/>
    <w:semiHidden/>
    <w:unhideWhenUsed/>
    <w:rsid w:val="00DB5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tsussex.gov.uk/jobs/benefits/local-managerial-gra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91f71b9-b64f-4844-8bf8-0e85b55a74e6" ContentTypeId="0x010100D0E410EB176E0C49978577D0663BF5671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0edbdf58-cbf2-428a-80ab-aedffcd2a497">
      <Value>4</Value>
    </TaxCatchAll>
    <Protective_x0020_Marking xmlns="0edbdf58-cbf2-428a-80ab-aedffcd2a497">OFFICIAL – DISCLOSABLE</Protective_x0020_Marking>
    <Document_x0020_Date xmlns="0edbdf58-cbf2-428a-80ab-aedffcd2a497">2021-10-06T23:00:00+00:00</Document_x0020_Date>
    <Document_x0020_Owner xmlns="0edbdf58-cbf2-428a-80ab-aedffcd2a497">
      <UserInfo>
        <DisplayName>Ruth Wilson</DisplayName>
        <AccountId>46</AccountId>
        <AccountType/>
      </UserInfo>
    </Document_x0020_Owner>
    <_dlc_DocId xmlns="aff16a55-4394-436d-99d6-2892369010ec">HUMANRES-5-1651</_dlc_DocId>
    <_dlc_DocIdUrl xmlns="aff16a55-4394-436d-99d6-2892369010ec">
      <Url>https://services.escc.gov.uk/sites/HR/_layouts/15/DocIdRedir.aspx?ID=HUMANRES-5-1651</Url>
      <Description>HUMANRES-5-1651</Description>
    </_dlc_DocIdUrl>
    <l2a2c13191bf4335b2c36228ef62c53e xmlns="0edbdf58-cbf2-428a-80ab-aedffcd2a497">
      <Terms xmlns="http://schemas.microsoft.com/office/infopath/2007/PartnerControls">
        <TermInfo xmlns="http://schemas.microsoft.com/office/infopath/2007/PartnerControls">
          <TermName xmlns="http://schemas.microsoft.com/office/infopath/2007/PartnerControls">Job Description</TermName>
          <TermId xmlns="http://schemas.microsoft.com/office/infopath/2007/PartnerControls">b8eccfba-acb4-4eb9-b2f3-67f397e12bbe</TermId>
        </TermInfo>
      </Terms>
    </l2a2c13191bf4335b2c36228ef62c53e>
    <SourceUrl xmlns="aff16a55-4394-436d-99d6-2892369010ec">
      <Url xsi:nil="true"/>
      <Description xsi:nil="true"/>
    </SourceUrl>
    <SourceLibrary xmlns="aff16a55-4394-436d-99d6-2892369010ec" xsi:nil="true"/>
    <Review_x0020_Date xmlns="aff16a55-4394-436d-99d6-2892369010ec" xsi:nil="true"/>
    <Webshop_x0020_Location xmlns="aff16a55-4394-436d-99d6-2892369010ec">
      <Url xsi:nil="true"/>
      <Description xsi:nil="true"/>
    </Webshop_x0020_Location>
    <PT01_x0020_PSU xmlns="aff16a55-4394-436d-99d6-2892369010ec" xsi:nil="true"/>
    <Launch_x0020_Date xmlns="9247a8ba-6f59-4058-a2ca-129acc8b079d">2021-10-06T23:00:00+00:00</Launch_x0020_Date>
    <PT03_x0020_ADV xmlns="aff16a55-4394-436d-99d6-2892369010ec" xsi:nil="true"/>
    <PT02_x0020_HS xmlns="aff16a55-4394-436d-99d6-2892369010ec" xsi:nil="true"/>
    <PT04_x0020_REC xmlns="aff16a55-4394-436d-99d6-2892369010ec" xsi:nil="true"/>
    <Live_x0020_Policy xmlns="aff16a55-4394-436d-99d6-2892369010ec">Yes</Live_x0020_Policy>
    <Intranet_x0020_Location xmlns="aff16a55-4394-436d-99d6-2892369010ec">
      <Url xsi:nil="true"/>
      <Description xsi:nil="true"/>
    </Intranet_x0020_Location>
    <Website_x0020_Location xmlns="aff16a55-4394-436d-99d6-2892369010ec">
      <Url xsi:nil="true"/>
      <Description xsi:nil="true"/>
    </Website_x0020_Location>
    <Topic xmlns="aff16a55-4394-436d-99d6-2892369010ec"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taff" ma:contentTypeID="0x010100D0E410EB176E0C49978577D0663BF5671100A67FAA8B0FC31D4892EA5322CDB26837" ma:contentTypeVersion="49" ma:contentTypeDescription="Any document that relates to management of staff or role" ma:contentTypeScope="" ma:versionID="50e495ca012ab41cc967fa09634de29e">
  <xsd:schema xmlns:xsd="http://www.w3.org/2001/XMLSchema" xmlns:xs="http://www.w3.org/2001/XMLSchema" xmlns:p="http://schemas.microsoft.com/office/2006/metadata/properties" xmlns:ns2="0edbdf58-cbf2-428a-80ab-aedffcd2a497" xmlns:ns3="aff16a55-4394-436d-99d6-2892369010ec" xmlns:ns4="9247a8ba-6f59-4058-a2ca-129acc8b079d" targetNamespace="http://schemas.microsoft.com/office/2006/metadata/properties" ma:root="true" ma:fieldsID="7f80b92c4615846e9fd60d9d6c2e971f" ns2:_="" ns3:_="" ns4:_="">
    <xsd:import namespace="0edbdf58-cbf2-428a-80ab-aedffcd2a497"/>
    <xsd:import namespace="aff16a55-4394-436d-99d6-2892369010ec"/>
    <xsd:import namespace="9247a8ba-6f59-4058-a2ca-129acc8b079d"/>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Intranet_x0020_Location" minOccurs="0"/>
                <xsd:element ref="ns3:Webshop_x0020_Location" minOccurs="0"/>
                <xsd:element ref="ns3:Website_x0020_Location" minOccurs="0"/>
                <xsd:element ref="ns3:PT01_x0020_PSU" minOccurs="0"/>
                <xsd:element ref="ns3:PT02_x0020_HS" minOccurs="0"/>
                <xsd:element ref="ns3:PT03_x0020_ADV" minOccurs="0"/>
                <xsd:element ref="ns3:PT04_x0020_REC" minOccurs="0"/>
                <xsd:element ref="ns3:Review_x0020_Date" minOccurs="0"/>
                <xsd:element ref="ns3:Live_x0020_Policy"/>
                <xsd:element ref="ns3:Topic" minOccurs="0"/>
                <xsd:element ref="ns3:_dlc_DocId" minOccurs="0"/>
                <xsd:element ref="ns3:_dlc_DocIdUrl" minOccurs="0"/>
                <xsd:element ref="ns3:_dlc_DocIdPersistId" minOccurs="0"/>
                <xsd:element ref="ns4:Launch_x0020_Date"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Intranet_x0020_Location" ma:index="15" nillable="true" ma:displayName="Intranet Location" ma:format="Hyperlink" ma:internalName="Intranet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hop_x0020_Location" ma:index="16" nillable="true" ma:displayName="Webshop Location" ma:format="Hyperlink" ma:internalName="Webshop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Website_x0020_Location" ma:index="17" nillable="true" ma:displayName="Website Location" ma:format="Hyperlink" ma:internalName="Website_x0020_Location">
      <xsd:complexType>
        <xsd:complexContent>
          <xsd:extension base="dms:URL">
            <xsd:sequence>
              <xsd:element name="Url" type="dms:ValidUrl" minOccurs="0" nillable="true"/>
              <xsd:element name="Description" type="xsd:string" nillable="true"/>
            </xsd:sequence>
          </xsd:extension>
        </xsd:complexContent>
      </xsd:complexType>
    </xsd:element>
    <xsd:element name="PT01_x0020_PSU" ma:index="18" nillable="true" ma:displayName="PT01 PSU" ma:format="Dropdown" ma:internalName="PT01_x0020_PSU">
      <xsd:simpleType>
        <xsd:restriction base="dms:Choice">
          <xsd:enumeration value="Yes"/>
          <xsd:enumeration value="No"/>
        </xsd:restriction>
      </xsd:simpleType>
    </xsd:element>
    <xsd:element name="PT02_x0020_HS" ma:index="19" nillable="true" ma:displayName="PT02 HS" ma:format="Dropdown" ma:internalName="PT02_x0020_HS">
      <xsd:simpleType>
        <xsd:restriction base="dms:Choice">
          <xsd:enumeration value="Yes"/>
          <xsd:enumeration value="No"/>
        </xsd:restriction>
      </xsd:simpleType>
    </xsd:element>
    <xsd:element name="PT03_x0020_ADV" ma:index="20" nillable="true" ma:displayName="PT03 ADV" ma:format="Dropdown" ma:internalName="PT03_x0020_ADV">
      <xsd:simpleType>
        <xsd:restriction base="dms:Choice">
          <xsd:enumeration value="Yes"/>
          <xsd:enumeration value="No"/>
        </xsd:restriction>
      </xsd:simpleType>
    </xsd:element>
    <xsd:element name="PT04_x0020_REC" ma:index="21" nillable="true" ma:displayName="PT04 REC" ma:format="Dropdown" ma:internalName="PT04_x0020_REC">
      <xsd:simpleType>
        <xsd:restriction base="dms:Choice">
          <xsd:enumeration value="Yes"/>
          <xsd:enumeration value="No"/>
        </xsd:restriction>
      </xsd:simpleType>
    </xsd:element>
    <xsd:element name="Review_x0020_Date" ma:index="22" nillable="true" ma:displayName="Major Review Date" ma:format="DateOnly" ma:internalName="Review_x0020_Date">
      <xsd:simpleType>
        <xsd:restriction base="dms:DateTime"/>
      </xsd:simpleType>
    </xsd:element>
    <xsd:element name="Live_x0020_Policy" ma:index="23" ma:displayName="Live Document" ma:format="Dropdown" ma:internalName="Live_x0020_Policy">
      <xsd:simpleType>
        <xsd:restriction base="dms:Choice">
          <xsd:enumeration value="Yes"/>
          <xsd:enumeration value="No"/>
        </xsd:restriction>
      </xsd:simpleType>
    </xsd:element>
    <xsd:element name="Topic" ma:index="24" nillable="true" ma:displayName="Topic" ma:list="{e60f789e-e489-437a-a02d-231329843597}" ma:internalName="Topic" ma:showField="Title" ma:web="aff16a55-4394-436d-99d6-2892369010ec">
      <xsd:simpleType>
        <xsd:restriction base="dms:Lookup"/>
      </xsd:simple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SourceLibrary" ma:index="29" nillable="true" ma:displayName="SourceLibrary" ma:internalName="SourceLibrary">
      <xsd:simpleType>
        <xsd:restriction base="dms:Text"/>
      </xsd:simpleType>
    </xsd:element>
    <xsd:element name="SourceUrl" ma:index="30"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47a8ba-6f59-4058-a2ca-129acc8b079d" elementFormDefault="qualified">
    <xsd:import namespace="http://schemas.microsoft.com/office/2006/documentManagement/types"/>
    <xsd:import namespace="http://schemas.microsoft.com/office/infopath/2007/PartnerControls"/>
    <xsd:element name="Launch_x0020_Date" ma:index="28" nillable="true" ma:displayName="Launch Date" ma:format="DateOnly" ma:internalName="Launch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C1FD4-228C-45BC-B4A1-7F5ACF29B73B}">
  <ds:schemaRefs>
    <ds:schemaRef ds:uri="Microsoft.SharePoint.Taxonomy.ContentTypeSync"/>
  </ds:schemaRefs>
</ds:datastoreItem>
</file>

<file path=customXml/itemProps2.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3.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4.xml><?xml version="1.0" encoding="utf-8"?>
<ds:datastoreItem xmlns:ds="http://schemas.openxmlformats.org/officeDocument/2006/customXml" ds:itemID="{963B74D6-69F9-46C4-96DF-97352013AA14}">
  <ds:schemaRefs>
    <ds:schemaRef ds:uri="http://schemas.microsoft.com/office/2006/metadata/properties"/>
    <ds:schemaRef ds:uri="0edbdf58-cbf2-428a-80ab-aedffcd2a497"/>
    <ds:schemaRef ds:uri="aff16a55-4394-436d-99d6-2892369010ec"/>
    <ds:schemaRef ds:uri="http://schemas.microsoft.com/office/infopath/2007/PartnerControls"/>
    <ds:schemaRef ds:uri="9247a8ba-6f59-4058-a2ca-129acc8b079d"/>
  </ds:schemaRefs>
</ds:datastoreItem>
</file>

<file path=customXml/itemProps5.xml><?xml version="1.0" encoding="utf-8"?>
<ds:datastoreItem xmlns:ds="http://schemas.openxmlformats.org/officeDocument/2006/customXml" ds:itemID="{B1F0EBF8-F9C1-4BFD-8DE7-68A9A67DE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9247a8ba-6f59-4058-a2ca-129acc8b07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Lucy Ashley</cp:lastModifiedBy>
  <cp:revision>2</cp:revision>
  <cp:lastPrinted>2021-01-14T11:57:00Z</cp:lastPrinted>
  <dcterms:created xsi:type="dcterms:W3CDTF">2022-06-15T09:03:00Z</dcterms:created>
  <dcterms:modified xsi:type="dcterms:W3CDTF">2022-06-15T09:03:00Z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0x010100D0E410EB176E0C49978577D0663BF5671100A67FAA8B0FC31D4892EA5322CDB26837</vt:lpwstr>
  </property>
  <property fmtid="{D5CDD505-2E9C-101B-9397-08002B2CF9AE}" pid="3" name="_dlc_DocIdItemGuid">
    <vt:lpwstr>faf1f32c-071a-4a49-abf6-87c44ce9e419</vt:lpwstr>
  </property>
  <property fmtid="{D5CDD505-2E9C-101B-9397-08002B2CF9AE}" pid="4" name="Grade">
    <vt:lpwstr>78;#SS7/8|dc3a1555-5a9c-4ba2-8327-1af6e8ed5b3e</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https://services.escc.gov.uk/sites/HR/PATMasterDoc/Job Description Template.docx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ies>
</file>