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5A2AB3CF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2455DD" w:rsidRPr="002455DD">
        <w:t xml:space="preserve"> </w:t>
      </w:r>
      <w:r w:rsidR="002455DD" w:rsidRPr="002455DD">
        <w:rPr>
          <w:rFonts w:ascii="Trebuchet MS" w:hAnsi="Trebuchet MS"/>
          <w:b w:val="0"/>
          <w:bCs w:val="0"/>
        </w:rPr>
        <w:t>Senior Support Worker Learning Disability Services</w:t>
      </w:r>
    </w:p>
    <w:p w14:paraId="30154517" w14:textId="70798238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3B3B0B" w:rsidRPr="003B3B0B">
        <w:t xml:space="preserve"> </w:t>
      </w:r>
      <w:r w:rsidR="003B3B0B" w:rsidRPr="003B3B0B">
        <w:rPr>
          <w:rFonts w:ascii="Trebuchet MS" w:hAnsi="Trebuchet MS"/>
          <w:b w:val="0"/>
          <w:bCs w:val="0"/>
        </w:rPr>
        <w:t>Adult Social Care and Health</w:t>
      </w:r>
    </w:p>
    <w:p w14:paraId="5BCC6FCD" w14:textId="2F880078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3B3B0B" w:rsidRPr="003B3B0B">
          <w:rPr>
            <w:rStyle w:val="Hyperlink"/>
            <w:rFonts w:ascii="Trebuchet MS" w:hAnsi="Trebuchet MS"/>
            <w:b w:val="0"/>
            <w:bCs w:val="0"/>
          </w:rPr>
          <w:t>Single Status 7</w:t>
        </w:r>
      </w:hyperlink>
    </w:p>
    <w:p w14:paraId="38232885" w14:textId="52F5EE50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3B3B0B" w:rsidRPr="003B3B0B">
        <w:t xml:space="preserve"> </w:t>
      </w:r>
      <w:r w:rsidR="003B3B0B" w:rsidRPr="003B3B0B">
        <w:rPr>
          <w:rFonts w:ascii="Trebuchet MS" w:hAnsi="Trebuchet MS"/>
          <w:b w:val="0"/>
          <w:bCs w:val="0"/>
        </w:rPr>
        <w:t>Team Leader or Service Manager Learning Disability Services</w:t>
      </w:r>
    </w:p>
    <w:p w14:paraId="1E33095C" w14:textId="7B29383C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  <w:r w:rsidR="0039311F">
        <w:rPr>
          <w:rFonts w:ascii="Trebuchet MS" w:hAnsi="Trebuchet MS"/>
        </w:rPr>
        <w:t xml:space="preserve"> </w:t>
      </w:r>
      <w:r w:rsidR="0039311F" w:rsidRPr="00390681">
        <w:rPr>
          <w:rFonts w:ascii="Trebuchet MS" w:hAnsi="Trebuchet MS"/>
          <w:b w:val="0"/>
          <w:bCs w:val="0"/>
        </w:rPr>
        <w:t>Support Workers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60F93009" w14:textId="1452B956" w:rsidR="003B3B0B" w:rsidRDefault="003B3B0B" w:rsidP="00390681">
      <w:pPr>
        <w:spacing w:after="240"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To provide personalised support to people with a learning disability in accordance with their individual support plan. To identify and review the needs of individuals, making sure that effective support is provided. To supervise support staff within a designated team and ensure the smooth and efficient running of the service.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388DA55D" w14:textId="5DE8C447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</w:t>
      </w:r>
      <w:r w:rsidRPr="003B3B0B">
        <w:rPr>
          <w:rFonts w:ascii="Trebuchet MS" w:hAnsi="Trebuchet MS" w:cs="Arial"/>
        </w:rPr>
        <w:t>ead on support planning by ensuring that staff follow support plans for each person using the service and offer safe and caring support.</w:t>
      </w:r>
    </w:p>
    <w:p w14:paraId="2D0DA259" w14:textId="0F3129B5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</w:t>
      </w:r>
      <w:r w:rsidRPr="003B3B0B">
        <w:rPr>
          <w:rFonts w:ascii="Trebuchet MS" w:hAnsi="Trebuchet MS" w:cs="Arial"/>
        </w:rPr>
        <w:t>ffer, and ensure that staff provide, personal and emotional support to promote clients’ health and well-being, keeping people safe from harm and protecting their possessions as appropriate.</w:t>
      </w:r>
    </w:p>
    <w:p w14:paraId="7F1A07B2" w14:textId="2D0C26C0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3B3B0B">
        <w:rPr>
          <w:rFonts w:ascii="Trebuchet MS" w:hAnsi="Trebuchet MS" w:cs="Arial"/>
        </w:rPr>
        <w:t>ssist staff to support people with complex needs, or particular vulnerabilities.</w:t>
      </w:r>
    </w:p>
    <w:p w14:paraId="24A62FED" w14:textId="0A1CCBDE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3B3B0B">
        <w:rPr>
          <w:rFonts w:ascii="Trebuchet MS" w:hAnsi="Trebuchet MS" w:cs="Arial"/>
        </w:rPr>
        <w:t>nsure that staff positively support people who have unpredictable behaviour that may be challenging to the service and other clients.</w:t>
      </w:r>
    </w:p>
    <w:p w14:paraId="16895F1B" w14:textId="7016847F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Pr="003B3B0B">
        <w:rPr>
          <w:rFonts w:ascii="Trebuchet MS" w:hAnsi="Trebuchet MS" w:cs="Arial"/>
        </w:rPr>
        <w:t>emonstrate and model good practice, working alongside and monitoring the practice standards of support staff through practice observations.</w:t>
      </w:r>
    </w:p>
    <w:p w14:paraId="2F1257A4" w14:textId="68EB9AAD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Pr="003B3B0B">
        <w:rPr>
          <w:rFonts w:ascii="Trebuchet MS" w:hAnsi="Trebuchet MS" w:cs="Arial"/>
        </w:rPr>
        <w:t>aintain day to day safe working practices by ensuring that effective risk assessment and risk management processes are followed.</w:t>
      </w:r>
    </w:p>
    <w:p w14:paraId="6DB8F755" w14:textId="45D4CDA8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3B3B0B">
        <w:rPr>
          <w:rFonts w:ascii="Trebuchet MS" w:hAnsi="Trebuchet MS" w:cs="Arial"/>
        </w:rPr>
        <w:t xml:space="preserve">nsure that key information is clearly communicated, </w:t>
      </w:r>
      <w:proofErr w:type="gramStart"/>
      <w:r w:rsidRPr="003B3B0B">
        <w:rPr>
          <w:rFonts w:ascii="Trebuchet MS" w:hAnsi="Trebuchet MS" w:cs="Arial"/>
        </w:rPr>
        <w:t>recorded</w:t>
      </w:r>
      <w:proofErr w:type="gramEnd"/>
      <w:r w:rsidRPr="003B3B0B">
        <w:rPr>
          <w:rFonts w:ascii="Trebuchet MS" w:hAnsi="Trebuchet MS" w:cs="Arial"/>
        </w:rPr>
        <w:t xml:space="preserve"> and monitored, supporting staff with these tasks as required.</w:t>
      </w:r>
    </w:p>
    <w:p w14:paraId="6BF56007" w14:textId="4929D81E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</w:t>
      </w:r>
      <w:r w:rsidRPr="003B3B0B">
        <w:rPr>
          <w:rFonts w:ascii="Trebuchet MS" w:hAnsi="Trebuchet MS" w:cs="Arial"/>
        </w:rPr>
        <w:t xml:space="preserve">versee the </w:t>
      </w:r>
      <w:proofErr w:type="gramStart"/>
      <w:r w:rsidRPr="003B3B0B">
        <w:rPr>
          <w:rFonts w:ascii="Trebuchet MS" w:hAnsi="Trebuchet MS" w:cs="Arial"/>
        </w:rPr>
        <w:t>day to day</w:t>
      </w:r>
      <w:proofErr w:type="gramEnd"/>
      <w:r w:rsidRPr="003B3B0B">
        <w:rPr>
          <w:rFonts w:ascii="Trebuchet MS" w:hAnsi="Trebuchet MS" w:cs="Arial"/>
        </w:rPr>
        <w:t xml:space="preserve"> administration of medication in keeping with the service’s requirements.</w:t>
      </w:r>
    </w:p>
    <w:p w14:paraId="3F71D8F7" w14:textId="7AAB38FE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Pr="003B3B0B">
        <w:rPr>
          <w:rFonts w:ascii="Trebuchet MS" w:hAnsi="Trebuchet MS" w:cs="Arial"/>
        </w:rPr>
        <w:t>eal appropriately with any emergencies that may arise, including adherence to the Sussex Safeguarding Adults Policy and Procedures.</w:t>
      </w:r>
    </w:p>
    <w:p w14:paraId="0D9D4F47" w14:textId="22F5484F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L</w:t>
      </w:r>
      <w:r w:rsidRPr="003B3B0B">
        <w:rPr>
          <w:rFonts w:ascii="Trebuchet MS" w:hAnsi="Trebuchet MS" w:cs="Arial"/>
        </w:rPr>
        <w:t>iaise effectively and appropriately with families, carers and friends who may feature in a client’s life.</w:t>
      </w:r>
    </w:p>
    <w:p w14:paraId="66F71E92" w14:textId="49AF8374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Pr="003B3B0B">
        <w:rPr>
          <w:rFonts w:ascii="Trebuchet MS" w:hAnsi="Trebuchet MS" w:cs="Arial"/>
        </w:rPr>
        <w:t>upport clients to maintain good relations with neighbours and the general public to promote a better understanding of the needs of people who may be vulnerable or may have specific needs.</w:t>
      </w:r>
    </w:p>
    <w:p w14:paraId="315CC7B1" w14:textId="00CBE88B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3B3B0B">
        <w:rPr>
          <w:rFonts w:ascii="Trebuchet MS" w:hAnsi="Trebuchet MS" w:cs="Arial"/>
        </w:rPr>
        <w:t>ontribute to development of the service, offering ideas and keeping up to date with best practice.</w:t>
      </w:r>
    </w:p>
    <w:p w14:paraId="4F65A66B" w14:textId="53161379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3B3B0B">
        <w:rPr>
          <w:rFonts w:ascii="Trebuchet MS" w:hAnsi="Trebuchet MS" w:cs="Arial"/>
        </w:rPr>
        <w:t>ncourage people to give feedback about the support they receive to help services to improve.</w:t>
      </w:r>
    </w:p>
    <w:p w14:paraId="09AE3DE7" w14:textId="5AB5115A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3B3B0B">
        <w:rPr>
          <w:rFonts w:ascii="Trebuchet MS" w:hAnsi="Trebuchet MS" w:cs="Arial"/>
        </w:rPr>
        <w:t>ork in conjunction with health care professionals to enable clients to maintain good health.</w:t>
      </w:r>
    </w:p>
    <w:p w14:paraId="7C897106" w14:textId="24317796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3B3B0B">
        <w:rPr>
          <w:rFonts w:ascii="Trebuchet MS" w:hAnsi="Trebuchet MS" w:cs="Arial"/>
        </w:rPr>
        <w:t>ork a shift pattern according to the needs of the service. This may involve working weekends and evenings and work as part of a team, providing senior cover on a rota basis where necessary.</w:t>
      </w:r>
    </w:p>
    <w:p w14:paraId="3FC1F688" w14:textId="497FD561" w:rsidR="003B3B0B" w:rsidRPr="003B3B0B" w:rsidRDefault="003B3B0B" w:rsidP="003B3B0B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3B3B0B">
        <w:rPr>
          <w:rFonts w:ascii="Trebuchet MS" w:hAnsi="Trebuchet MS" w:cs="Arial"/>
        </w:rPr>
        <w:t>ork flexibly across Learning Disability services; this may involve covering duties in other locations as required by your manager.</w:t>
      </w:r>
    </w:p>
    <w:p w14:paraId="2D1C9E08" w14:textId="202F84E1" w:rsidR="003B3B0B" w:rsidRPr="00CF3A59" w:rsidRDefault="003B3B0B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3B3B0B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387FF4EE" w14:textId="771561C0" w:rsidR="00EA1283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QCF level 3 in care or other similar relevant qualification or willingness to undertake a vocational qualification relevant to the role which will be funded by the Council.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51B34023" w14:textId="2882BA9C" w:rsidR="003B3B0B" w:rsidRPr="003B3B0B" w:rsidRDefault="002F696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C191C">
        <w:rPr>
          <w:rFonts w:ascii="Trebuchet MS" w:hAnsi="Trebuchet MS" w:cs="Arial"/>
        </w:rPr>
        <w:t xml:space="preserve">Ability to effectively organise own </w:t>
      </w:r>
      <w:r>
        <w:rPr>
          <w:rFonts w:ascii="Trebuchet MS" w:hAnsi="Trebuchet MS" w:cs="Arial"/>
        </w:rPr>
        <w:t xml:space="preserve">workload using </w:t>
      </w:r>
      <w:r w:rsidR="003B3B0B" w:rsidRPr="003B3B0B">
        <w:rPr>
          <w:rFonts w:ascii="Trebuchet MS" w:hAnsi="Trebuchet MS" w:cs="Arial"/>
        </w:rPr>
        <w:t>time management</w:t>
      </w:r>
      <w:r>
        <w:rPr>
          <w:rFonts w:ascii="Trebuchet MS" w:hAnsi="Trebuchet MS" w:cs="Arial"/>
        </w:rPr>
        <w:t xml:space="preserve"> skills</w:t>
      </w:r>
      <w:r w:rsidR="003B3B0B" w:rsidRPr="003B3B0B">
        <w:rPr>
          <w:rFonts w:ascii="Trebuchet MS" w:hAnsi="Trebuchet MS" w:cs="Arial"/>
        </w:rPr>
        <w:t>.</w:t>
      </w:r>
    </w:p>
    <w:p w14:paraId="64B04FA3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identify client needs and the optimum level of support each person requires.</w:t>
      </w:r>
    </w:p>
    <w:p w14:paraId="5AEC00A5" w14:textId="397A74FB" w:rsidR="003B3B0B" w:rsidRPr="003B3B0B" w:rsidRDefault="002F696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3B3B0B" w:rsidRPr="003B3B0B">
        <w:rPr>
          <w:rFonts w:ascii="Trebuchet MS" w:hAnsi="Trebuchet MS" w:cs="Arial"/>
        </w:rPr>
        <w:t>ommunication skills</w:t>
      </w:r>
      <w:r>
        <w:rPr>
          <w:rFonts w:ascii="Trebuchet MS" w:hAnsi="Trebuchet MS" w:cs="Arial"/>
        </w:rPr>
        <w:t xml:space="preserve"> with the ability to produce written reports.</w:t>
      </w:r>
    </w:p>
    <w:p w14:paraId="2AE1B161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converse at ease with customer and provide advice in accurate spoken English</w:t>
      </w:r>
    </w:p>
    <w:p w14:paraId="2F5E9E3F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promote and monitor good practice.</w:t>
      </w:r>
    </w:p>
    <w:p w14:paraId="5BE99FB7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Skills in providing personal care and support respectfully and sensitively.</w:t>
      </w:r>
    </w:p>
    <w:p w14:paraId="2CA11E9A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develop appropriate and co-operative working relationships with clients, colleagues, carers, and other professionals.</w:t>
      </w:r>
    </w:p>
    <w:p w14:paraId="3C1FBBBC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plan, review and develop packages of support.</w:t>
      </w:r>
    </w:p>
    <w:p w14:paraId="2871E135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move and handle people safely following training.</w:t>
      </w:r>
    </w:p>
    <w:p w14:paraId="02823B5A" w14:textId="336EB463" w:rsidR="00CF3A59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Ability to model good practice and coach staff as appropriate.</w:t>
      </w:r>
    </w:p>
    <w:p w14:paraId="79A1B064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 xml:space="preserve">Knowledge of Support Planning principles and </w:t>
      </w:r>
      <w:proofErr w:type="gramStart"/>
      <w:r w:rsidRPr="003B3B0B">
        <w:rPr>
          <w:rFonts w:ascii="Trebuchet MS" w:hAnsi="Trebuchet MS" w:cs="Arial"/>
        </w:rPr>
        <w:t>person centred</w:t>
      </w:r>
      <w:proofErr w:type="gramEnd"/>
      <w:r w:rsidRPr="003B3B0B">
        <w:rPr>
          <w:rFonts w:ascii="Trebuchet MS" w:hAnsi="Trebuchet MS" w:cs="Arial"/>
        </w:rPr>
        <w:t xml:space="preserve"> planning.</w:t>
      </w:r>
    </w:p>
    <w:p w14:paraId="4AF8EF9A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Health and Safety awareness</w:t>
      </w:r>
    </w:p>
    <w:p w14:paraId="4B0CC9C6" w14:textId="44475D4F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Knowledge of the issues related to Safeguarding Adults.</w:t>
      </w:r>
    </w:p>
    <w:p w14:paraId="44A5A12C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 clear understanding of the role and function of social care support staff.</w:t>
      </w:r>
    </w:p>
    <w:p w14:paraId="390B17ED" w14:textId="6A69E7F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 xml:space="preserve">Knowledge of current </w:t>
      </w:r>
      <w:proofErr w:type="gramStart"/>
      <w:r w:rsidRPr="003B3B0B">
        <w:rPr>
          <w:rFonts w:ascii="Trebuchet MS" w:hAnsi="Trebuchet MS" w:cs="Arial"/>
        </w:rPr>
        <w:t>practice  relevant</w:t>
      </w:r>
      <w:proofErr w:type="gramEnd"/>
      <w:r w:rsidRPr="003B3B0B">
        <w:rPr>
          <w:rFonts w:ascii="Trebuchet MS" w:hAnsi="Trebuchet MS" w:cs="Arial"/>
        </w:rPr>
        <w:t xml:space="preserve"> to the post.</w:t>
      </w:r>
    </w:p>
    <w:p w14:paraId="7BF4D9BA" w14:textId="4AC92F74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Experience of working with people who have a learning disability.</w:t>
      </w:r>
    </w:p>
    <w:p w14:paraId="41AD0F76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 xml:space="preserve">A positive attitude towards the rights of people with care and support needs. </w:t>
      </w:r>
    </w:p>
    <w:p w14:paraId="2736F3EA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Able to judge when to use and act on own initiative.</w:t>
      </w:r>
    </w:p>
    <w:p w14:paraId="02382DE1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 flexible approach to work.</w:t>
      </w:r>
    </w:p>
    <w:p w14:paraId="4044CA5C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Able to reflect on and critically evaluate own performance and learn from experience.</w:t>
      </w:r>
    </w:p>
    <w:p w14:paraId="2A13F90D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lastRenderedPageBreak/>
        <w:t>Adaptable to change.</w:t>
      </w:r>
    </w:p>
    <w:p w14:paraId="5B463918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Commitment to providing excellent services that are continuously improving.</w:t>
      </w:r>
    </w:p>
    <w:p w14:paraId="232E48D6" w14:textId="30093199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Possession of a full driving licence or able to demonstrate how the travel requirements of the post will be fulfilled. This may include working in services across the County.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5C3E4632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Care Certificate</w:t>
      </w:r>
    </w:p>
    <w:p w14:paraId="5C17D4FD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Basic Food Hygiene Certificate.</w:t>
      </w:r>
    </w:p>
    <w:p w14:paraId="1952CC2C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First Aid Certificate.</w:t>
      </w:r>
    </w:p>
    <w:p w14:paraId="5245CC27" w14:textId="3E3FF925" w:rsidR="005E0B6D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LDQ or LDAF qualification</w:t>
      </w:r>
    </w:p>
    <w:p w14:paraId="0BAEC688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 xml:space="preserve">Knowledge of local facilities, opportunities, </w:t>
      </w:r>
      <w:proofErr w:type="gramStart"/>
      <w:r w:rsidRPr="003B3B0B">
        <w:rPr>
          <w:rFonts w:ascii="Trebuchet MS" w:hAnsi="Trebuchet MS" w:cs="Arial"/>
        </w:rPr>
        <w:t>services</w:t>
      </w:r>
      <w:proofErr w:type="gramEnd"/>
      <w:r w:rsidRPr="003B3B0B">
        <w:rPr>
          <w:rFonts w:ascii="Trebuchet MS" w:hAnsi="Trebuchet MS" w:cs="Arial"/>
        </w:rPr>
        <w:t xml:space="preserve"> and resources.</w:t>
      </w:r>
    </w:p>
    <w:p w14:paraId="4B03164A" w14:textId="77777777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An understanding of issues relating to moving and handling</w:t>
      </w:r>
    </w:p>
    <w:p w14:paraId="3745CBF8" w14:textId="1F76F14D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Knowledge of the safe administration of medication.</w:t>
      </w:r>
    </w:p>
    <w:p w14:paraId="3113D790" w14:textId="0C31C72F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Experience of working in a social care environment.</w:t>
      </w:r>
    </w:p>
    <w:p w14:paraId="6CB31397" w14:textId="2D036691" w:rsidR="003B3B0B" w:rsidRPr="003B3B0B" w:rsidRDefault="003B3B0B" w:rsidP="003B3B0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3B3B0B">
        <w:rPr>
          <w:rFonts w:ascii="Trebuchet MS" w:hAnsi="Trebuchet MS" w:cs="Arial"/>
        </w:rPr>
        <w:t>Willingness to undertake tuition and a driving assessment for D1 category of driver’s licence if necessary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179E7BB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5367A3">
        <w:rPr>
          <w:rFonts w:ascii="Trebuchet MS" w:hAnsi="Trebuchet MS" w:cs="Arial"/>
        </w:rPr>
        <w:t>January 2023</w:t>
      </w:r>
    </w:p>
    <w:p w14:paraId="68DBCB2D" w14:textId="53B9C082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>:</w:t>
      </w:r>
      <w:r w:rsidR="003B3B0B">
        <w:rPr>
          <w:rFonts w:ascii="Trebuchet MS" w:hAnsi="Trebuchet MS" w:cs="Arial"/>
        </w:rPr>
        <w:t xml:space="preserve"> </w:t>
      </w:r>
      <w:r w:rsidR="005367A3">
        <w:rPr>
          <w:rFonts w:ascii="Trebuchet MS" w:hAnsi="Trebuchet MS" w:cs="Arial"/>
        </w:rPr>
        <w:t>HF</w:t>
      </w:r>
    </w:p>
    <w:p w14:paraId="57B35048" w14:textId="3199BE02" w:rsidR="00CE013C" w:rsidRPr="00E02104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3B3B0B">
        <w:rPr>
          <w:rFonts w:ascii="Trebuchet MS" w:hAnsi="Trebuchet MS" w:cs="Arial"/>
        </w:rPr>
        <w:t>9159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3B3B0B" w:rsidRPr="009106CE" w14:paraId="1C0F05BA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0CB893E9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2CBFEE0C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7B586706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7790F189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761BBE9F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2C0FDC9F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67E44B32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65D2A7F0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0E3AB832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2A07981F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3F5782E1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3B3B0B" w:rsidRPr="009106CE" w14:paraId="207ABEE7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387F473B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3B3B0B" w:rsidRPr="009106CE" w14:paraId="45DBE800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84787B3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04D753CE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58FB5775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3B3B0B" w:rsidRPr="009106CE" w14:paraId="2433D231" w14:textId="77777777" w:rsidTr="003B3B0B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4D86E789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78555B28" w14:textId="77777777" w:rsidTr="003B3B0B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3D7C7330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3B3B0B" w:rsidRPr="009106CE" w14:paraId="03490C5A" w14:textId="77777777" w:rsidTr="003B3B0B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3B3B0B" w:rsidRPr="009106CE" w:rsidRDefault="003B3B0B" w:rsidP="003B3B0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5C57653A" w:rsidR="003B3B0B" w:rsidRPr="009106CE" w:rsidRDefault="003B3B0B" w:rsidP="003B3B0B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3B3B0B">
              <w:rPr>
                <w:rFonts w:ascii="Trebuchet MS" w:hAnsi="Trebuchet MS" w:cs="Arial"/>
                <w:lang w:eastAsia="en-US"/>
              </w:rPr>
              <w:t>Yes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6CD" w14:textId="77777777" w:rsidR="00540466" w:rsidRDefault="00540466" w:rsidP="00E76A6D">
      <w:r>
        <w:separator/>
      </w:r>
    </w:p>
  </w:endnote>
  <w:endnote w:type="continuationSeparator" w:id="0">
    <w:p w14:paraId="61D714F1" w14:textId="77777777" w:rsidR="00540466" w:rsidRDefault="00540466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113B" w14:textId="77777777" w:rsidR="00540466" w:rsidRDefault="00540466" w:rsidP="00E76A6D">
      <w:r>
        <w:separator/>
      </w:r>
    </w:p>
  </w:footnote>
  <w:footnote w:type="continuationSeparator" w:id="0">
    <w:p w14:paraId="10B7A284" w14:textId="77777777" w:rsidR="00540466" w:rsidRDefault="00540466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E7D"/>
    <w:multiLevelType w:val="hybridMultilevel"/>
    <w:tmpl w:val="23B08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C6835"/>
    <w:multiLevelType w:val="hybridMultilevel"/>
    <w:tmpl w:val="09EA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4"/>
  </w:num>
  <w:num w:numId="2" w16cid:durableId="8263889">
    <w:abstractNumId w:val="1"/>
  </w:num>
  <w:num w:numId="3" w16cid:durableId="1884094964">
    <w:abstractNumId w:val="2"/>
  </w:num>
  <w:num w:numId="4" w16cid:durableId="1782335435">
    <w:abstractNumId w:val="5"/>
  </w:num>
  <w:num w:numId="5" w16cid:durableId="59640539">
    <w:abstractNumId w:val="3"/>
  </w:num>
  <w:num w:numId="6" w16cid:durableId="512257220">
    <w:abstractNumId w:val="0"/>
  </w:num>
  <w:num w:numId="7" w16cid:durableId="628440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455DD"/>
    <w:rsid w:val="002864C1"/>
    <w:rsid w:val="002B2175"/>
    <w:rsid w:val="002F696B"/>
    <w:rsid w:val="002F6ACA"/>
    <w:rsid w:val="00307391"/>
    <w:rsid w:val="00390681"/>
    <w:rsid w:val="0039311F"/>
    <w:rsid w:val="003B26AF"/>
    <w:rsid w:val="003B3B0B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367A3"/>
    <w:rsid w:val="00540466"/>
    <w:rsid w:val="00595D51"/>
    <w:rsid w:val="005A4D3E"/>
    <w:rsid w:val="005C42C7"/>
    <w:rsid w:val="005C772C"/>
    <w:rsid w:val="005E0B6D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10500"/>
    <w:rsid w:val="00C374FD"/>
    <w:rsid w:val="00C5268E"/>
    <w:rsid w:val="00C63B5F"/>
    <w:rsid w:val="00CE013C"/>
    <w:rsid w:val="00CF3A59"/>
    <w:rsid w:val="00D91BB1"/>
    <w:rsid w:val="00DC0E43"/>
    <w:rsid w:val="00DD6534"/>
    <w:rsid w:val="00DD7718"/>
    <w:rsid w:val="00E02104"/>
    <w:rsid w:val="00E053C6"/>
    <w:rsid w:val="00E1101A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B3B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B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3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HRJE-1703782868-2211</_dlc_DocId>
    <_dlc_DocIdUrl xmlns="e18ac22e-938f-4c8d-b5b4-55b12139ff05">
      <Url>https://services.escc.gov.uk/sites/HRJobEvaluation/_layouts/15/DocIdRedir.aspx?ID=HRJE-1703782868-2211</Url>
      <Description>HRJE-1703782868-2211</Description>
    </_dlc_DocIdUrl>
    <JE_x0020_number xmlns="e18ac22e-938f-4c8d-b5b4-55b12139ff05">9159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2022-11-08T00:00:00+00:00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SS7</TermName>
          <TermId xmlns="http://schemas.microsoft.com/office/infopath/2007/PartnerControls">80f2ffc1-2015-4ecd-950a-6f78d70c22a9</TermId>
        </TermInfo>
      </Terms>
    </j7380196a0d64225b365aa46a4bfc680>
    <TaxCatchAll xmlns="0edbdf58-cbf2-428a-80ab-aedffcd2a497">
      <Value>4</Value>
      <Value>81</Value>
    </TaxCatchAll>
    <content_x0020_type xmlns="1319745a-ba8a-4bbb-9672-6934039391ef" xsi:nil="true"/>
  </documentManagement>
</p:properties>
</file>

<file path=customXml/item3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0edbdf58-cbf2-428a-80ab-aedffcd2a497"/>
    <ds:schemaRef ds:uri="http://purl.org/dc/dcmitype/"/>
    <ds:schemaRef ds:uri="e18ac22e-938f-4c8d-b5b4-55b12139ff05"/>
    <ds:schemaRef ds:uri="http://schemas.microsoft.com/office/2006/documentManagement/types"/>
    <ds:schemaRef ds:uri="1319745a-ba8a-4bbb-9672-6934039391e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7849B4-85A0-49D8-AD25-50434A8010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47D811-C4CB-4F12-A364-96D6D0D4E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2023-01-18T11:36:00Z</dcterms:created>
  <dcterms:modified xsi:type="dcterms:W3CDTF">2023-01-18T11:36:00Z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5d60cd4a-208e-436d-a462-1927df3033cd</vt:lpwstr>
  </property>
  <property fmtid="{D5CDD505-2E9C-101B-9397-08002B2CF9AE}" pid="4" name="Grade">
    <vt:lpwstr>81;#SS7|80f2ffc1-2015-4ecd-950a-6f78d70c22a9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https://services.escc.gov.uk/sites/HRJobEvaluation/ESCCJELib/9159 Senior Support Worker Learning Disability Services JD V2.1.docx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2022-08-10T23:00:00Z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Working conditions">
    <vt:lpwstr>3</vt:lpwstr>
  </property>
  <property fmtid="{D5CDD505-2E9C-101B-9397-08002B2CF9AE}" pid="68" name="Responsibility for supervision">
    <vt:lpwstr>2</vt:lpwstr>
  </property>
  <property fmtid="{D5CDD505-2E9C-101B-9397-08002B2CF9AE}" pid="69" name="Knowhow">
    <vt:lpwstr/>
  </property>
  <property fmtid="{D5CDD505-2E9C-101B-9397-08002B2CF9AE}" pid="70" name="Responsibility for financial resources">
    <vt:lpwstr>1</vt:lpwstr>
  </property>
  <property fmtid="{D5CDD505-2E9C-101B-9397-08002B2CF9AE}" pid="71" name="Accountability">
    <vt:lpwstr/>
  </property>
  <property fmtid="{D5CDD505-2E9C-101B-9397-08002B2CF9AE}" pid="72" name="Problem solving">
    <vt:lpwstr/>
  </property>
  <property fmtid="{D5CDD505-2E9C-101B-9397-08002B2CF9AE}" pid="73" name="Initiative and independence">
    <vt:lpwstr>3</vt:lpwstr>
  </property>
  <property fmtid="{D5CDD505-2E9C-101B-9397-08002B2CF9AE}" pid="74" name="Knowledge">
    <vt:lpwstr>3</vt:lpwstr>
  </property>
  <property fmtid="{D5CDD505-2E9C-101B-9397-08002B2CF9AE}" pid="75" name="Mental skills">
    <vt:lpwstr>3</vt:lpwstr>
  </property>
  <property fmtid="{D5CDD505-2E9C-101B-9397-08002B2CF9AE}" pid="76" name="Physical skills">
    <vt:lpwstr>2</vt:lpwstr>
  </property>
  <property fmtid="{D5CDD505-2E9C-101B-9397-08002B2CF9AE}" pid="77" name="Responsibility for physical resources">
    <vt:lpwstr>2</vt:lpwstr>
  </property>
  <property fmtid="{D5CDD505-2E9C-101B-9397-08002B2CF9AE}" pid="78" name="Physical demands">
    <vt:lpwstr>3</vt:lpwstr>
  </property>
  <property fmtid="{D5CDD505-2E9C-101B-9397-08002B2CF9AE}" pid="79" name="Responsibility for people">
    <vt:lpwstr>3</vt:lpwstr>
  </property>
  <property fmtid="{D5CDD505-2E9C-101B-9397-08002B2CF9AE}" pid="80" name="Total score">
    <vt:lpwstr>437</vt:lpwstr>
  </property>
  <property fmtid="{D5CDD505-2E9C-101B-9397-08002B2CF9AE}" pid="81" name="Mental demands">
    <vt:lpwstr>3</vt:lpwstr>
  </property>
  <property fmtid="{D5CDD505-2E9C-101B-9397-08002B2CF9AE}" pid="82" name="Emotional demands">
    <vt:lpwstr>4</vt:lpwstr>
  </property>
  <property fmtid="{D5CDD505-2E9C-101B-9397-08002B2CF9AE}" pid="83" name="Interpersonal communication skills">
    <vt:lpwstr>3</vt:lpwstr>
  </property>
  <property fmtid="{D5CDD505-2E9C-101B-9397-08002B2CF9AE}" pid="84" name="Profile">
    <vt:lpwstr/>
  </property>
</Properties>
</file>