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18CD0229" w:rsidR="00702B37" w:rsidRPr="00702B37" w:rsidRDefault="00702B37" w:rsidP="00702B37">
      <w:pPr>
        <w:pStyle w:val="Heading1"/>
      </w:pPr>
      <w:r w:rsidRPr="00702B37">
        <w:t>JOB TITLE:</w:t>
      </w:r>
      <w:r w:rsidR="006426F9">
        <w:t xml:space="preserve"> </w:t>
      </w:r>
      <w:r w:rsidR="00C83877" w:rsidRPr="00C83877">
        <w:rPr>
          <w:b w:val="0"/>
          <w:bCs w:val="0"/>
        </w:rPr>
        <w:t xml:space="preserve">Health Improvement Specialist </w:t>
      </w:r>
    </w:p>
    <w:p w14:paraId="30154517" w14:textId="36BFAB98" w:rsidR="00702B37" w:rsidRPr="00702B37" w:rsidRDefault="00702B37" w:rsidP="00702B37">
      <w:pPr>
        <w:pStyle w:val="Heading1"/>
      </w:pPr>
      <w:r w:rsidRPr="00702B37">
        <w:t>DEPARTMENT:</w:t>
      </w:r>
      <w:r w:rsidR="006E43B8">
        <w:t xml:space="preserve"> </w:t>
      </w:r>
      <w:r w:rsidR="006E43B8" w:rsidRPr="006E43B8">
        <w:rPr>
          <w:b w:val="0"/>
          <w:bCs w:val="0"/>
        </w:rPr>
        <w:t>Adult Social Care and</w:t>
      </w:r>
      <w:r w:rsidR="006E43B8">
        <w:t xml:space="preserve"> </w:t>
      </w:r>
      <w:r w:rsidR="00C83877" w:rsidRPr="00C83877">
        <w:rPr>
          <w:b w:val="0"/>
          <w:bCs w:val="0"/>
        </w:rPr>
        <w:t>Health</w:t>
      </w:r>
    </w:p>
    <w:p w14:paraId="5EFE2D31" w14:textId="7E4E1E49" w:rsidR="00702B37" w:rsidRPr="00702B37" w:rsidRDefault="00702B37" w:rsidP="00702B37">
      <w:pPr>
        <w:pStyle w:val="Heading1"/>
      </w:pPr>
      <w:r w:rsidRPr="00702B37">
        <w:t>LOCATION:</w:t>
      </w:r>
      <w:r w:rsidR="006E43B8">
        <w:t xml:space="preserve"> </w:t>
      </w:r>
      <w:r w:rsidR="00C83877" w:rsidRPr="00C83877">
        <w:rPr>
          <w:b w:val="0"/>
          <w:bCs w:val="0"/>
        </w:rPr>
        <w:t>Lewes</w:t>
      </w:r>
    </w:p>
    <w:p w14:paraId="5BCC6FCD" w14:textId="0BF2F6E9" w:rsidR="00702B37" w:rsidRDefault="00702B37" w:rsidP="00702B37">
      <w:pPr>
        <w:pStyle w:val="Heading1"/>
        <w:rPr>
          <w:b w:val="0"/>
          <w:bCs w:val="0"/>
        </w:rPr>
      </w:pPr>
      <w:r w:rsidRPr="00702B37">
        <w:t>GRADE</w:t>
      </w:r>
      <w:r w:rsidR="006E43B8">
        <w:t xml:space="preserve">: </w:t>
      </w:r>
      <w:hyperlink r:id="rId13" w:history="1">
        <w:r w:rsidR="00C83877" w:rsidRPr="006E43B8">
          <w:rPr>
            <w:rStyle w:val="Hyperlink"/>
            <w:b w:val="0"/>
            <w:bCs w:val="0"/>
          </w:rPr>
          <w:t>L</w:t>
        </w:r>
        <w:r w:rsidR="006E43B8" w:rsidRPr="006E43B8">
          <w:rPr>
            <w:rStyle w:val="Hyperlink"/>
            <w:b w:val="0"/>
            <w:bCs w:val="0"/>
          </w:rPr>
          <w:t xml:space="preserve">ocal </w:t>
        </w:r>
        <w:r w:rsidR="00C83877" w:rsidRPr="006E43B8">
          <w:rPr>
            <w:rStyle w:val="Hyperlink"/>
            <w:b w:val="0"/>
            <w:bCs w:val="0"/>
          </w:rPr>
          <w:t>M</w:t>
        </w:r>
        <w:r w:rsidR="006E43B8" w:rsidRPr="006E43B8">
          <w:rPr>
            <w:rStyle w:val="Hyperlink"/>
            <w:b w:val="0"/>
            <w:bCs w:val="0"/>
          </w:rPr>
          <w:t xml:space="preserve">anagerial </w:t>
        </w:r>
        <w:r w:rsidR="00C83877" w:rsidRPr="006E43B8">
          <w:rPr>
            <w:rStyle w:val="Hyperlink"/>
            <w:b w:val="0"/>
            <w:bCs w:val="0"/>
          </w:rPr>
          <w:t>G</w:t>
        </w:r>
        <w:r w:rsidR="006E43B8" w:rsidRPr="006E43B8">
          <w:rPr>
            <w:rStyle w:val="Hyperlink"/>
            <w:b w:val="0"/>
            <w:bCs w:val="0"/>
          </w:rPr>
          <w:t>rade</w:t>
        </w:r>
        <w:r w:rsidR="00C83877" w:rsidRPr="006E43B8">
          <w:rPr>
            <w:rStyle w:val="Hyperlink"/>
            <w:b w:val="0"/>
            <w:bCs w:val="0"/>
          </w:rPr>
          <w:t xml:space="preserve"> 1</w:t>
        </w:r>
      </w:hyperlink>
    </w:p>
    <w:p w14:paraId="76950984" w14:textId="77777777" w:rsidR="00C83877" w:rsidRPr="00C83877" w:rsidRDefault="00C83877" w:rsidP="00C83877">
      <w:pPr>
        <w:rPr>
          <w:lang w:eastAsia="en-US"/>
        </w:rPr>
      </w:pPr>
    </w:p>
    <w:p w14:paraId="1965E94C" w14:textId="026A726B" w:rsidR="00C83877" w:rsidRPr="00E221CC" w:rsidRDefault="00702B37" w:rsidP="00C83877">
      <w:pPr>
        <w:jc w:val="both"/>
        <w:rPr>
          <w:rFonts w:ascii="Arial" w:hAnsi="Arial" w:cs="Arial"/>
        </w:rPr>
      </w:pPr>
      <w:r w:rsidRPr="00C83877">
        <w:rPr>
          <w:rFonts w:ascii="Arial" w:hAnsi="Arial" w:cs="Arial"/>
          <w:b/>
          <w:bCs/>
          <w:kern w:val="32"/>
          <w:szCs w:val="32"/>
          <w:lang w:eastAsia="en-US"/>
        </w:rPr>
        <w:t>RESPONSIBLE TO</w:t>
      </w:r>
      <w:r w:rsidR="006E43B8">
        <w:rPr>
          <w:rFonts w:ascii="Arial" w:hAnsi="Arial" w:cs="Arial"/>
          <w:b/>
          <w:bCs/>
          <w:kern w:val="32"/>
          <w:szCs w:val="32"/>
          <w:lang w:eastAsia="en-US"/>
        </w:rPr>
        <w:t>:</w:t>
      </w:r>
      <w:r w:rsidR="009830EA">
        <w:rPr>
          <w:rFonts w:ascii="Arial" w:hAnsi="Arial" w:cs="Arial"/>
        </w:rPr>
        <w:t xml:space="preserve"> </w:t>
      </w:r>
      <w:r w:rsidR="00B80D9E">
        <w:rPr>
          <w:rFonts w:ascii="Arial" w:hAnsi="Arial" w:cs="Arial"/>
        </w:rPr>
        <w:t>Health Improvement Principle, Best Start and Mental Health</w:t>
      </w:r>
      <w:r w:rsidR="00AC1267">
        <w:rPr>
          <w:rFonts w:ascii="Arial" w:hAnsi="Arial" w:cs="Arial"/>
        </w:rPr>
        <w:t>, Public Health</w:t>
      </w:r>
    </w:p>
    <w:p w14:paraId="37D647D7" w14:textId="77777777" w:rsidR="003B26AF" w:rsidRDefault="003B26AF" w:rsidP="00EE4793">
      <w:pPr>
        <w:pStyle w:val="Heading1"/>
      </w:pPr>
      <w:r>
        <w:t>Purpose of the Role:</w:t>
      </w:r>
    </w:p>
    <w:p w14:paraId="5EDD45DF" w14:textId="0E36EE53" w:rsidR="005E5AFC" w:rsidRPr="006E43B8" w:rsidRDefault="00C83877" w:rsidP="006E43B8">
      <w:pPr>
        <w:spacing w:after="200" w:line="360" w:lineRule="auto"/>
        <w:jc w:val="both"/>
        <w:rPr>
          <w:rFonts w:ascii="Arial" w:hAnsi="Arial" w:cs="Arial"/>
        </w:rPr>
      </w:pPr>
      <w:r w:rsidRPr="006E43B8">
        <w:rPr>
          <w:rFonts w:ascii="Arial" w:hAnsi="Arial" w:cs="Arial"/>
        </w:rPr>
        <w:t>To develop, deliver and/or commission health improvement interventions and services in defined areas of work</w:t>
      </w:r>
      <w:r w:rsidR="005C4FAD" w:rsidRPr="006E43B8">
        <w:rPr>
          <w:rFonts w:ascii="Arial" w:hAnsi="Arial" w:cs="Arial"/>
        </w:rPr>
        <w:t xml:space="preserve">. </w:t>
      </w:r>
      <w:r w:rsidRPr="006E43B8">
        <w:rPr>
          <w:rFonts w:ascii="Arial" w:hAnsi="Arial" w:cs="Arial"/>
        </w:rPr>
        <w:t>To lead on commissioning specific health improvement services as agreed.</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056648EA" w14:textId="0431F324"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R</w:t>
      </w:r>
      <w:r w:rsidR="00870D35" w:rsidRPr="00E221CC">
        <w:rPr>
          <w:rFonts w:ascii="Arial" w:hAnsi="Arial" w:cs="Arial"/>
        </w:rPr>
        <w:t xml:space="preserve">espond to national and local initiatives, best practice and innovation in order to develop new policy, practice, strategies and procedures for improving health in East Sussex and </w:t>
      </w:r>
      <w:r w:rsidR="00870D35" w:rsidRPr="00870D35">
        <w:rPr>
          <w:rFonts w:ascii="Arial" w:hAnsi="Arial" w:cs="Arial"/>
        </w:rPr>
        <w:t>translating evidence into local interventions.</w:t>
      </w:r>
    </w:p>
    <w:p w14:paraId="0BF6B7FD" w14:textId="5ECC9C42"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D</w:t>
      </w:r>
      <w:r w:rsidR="00870D35" w:rsidRPr="00870D35">
        <w:rPr>
          <w:rFonts w:ascii="Arial" w:hAnsi="Arial" w:cs="Arial"/>
        </w:rPr>
        <w:t>evelop and implement key Health improvement programmes with a particular responsibility</w:t>
      </w:r>
      <w:r>
        <w:rPr>
          <w:rFonts w:ascii="Arial" w:hAnsi="Arial" w:cs="Arial"/>
        </w:rPr>
        <w:t>.</w:t>
      </w:r>
    </w:p>
    <w:p w14:paraId="1307BADB" w14:textId="778D37FD"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D</w:t>
      </w:r>
      <w:r w:rsidR="00870D35" w:rsidRPr="00870D35">
        <w:rPr>
          <w:rFonts w:ascii="Arial" w:hAnsi="Arial" w:cs="Arial"/>
        </w:rPr>
        <w:t>evelop strategic commissioning plans and frameworks for defined areas, a</w:t>
      </w:r>
      <w:r w:rsidR="00870D35" w:rsidRPr="00E221CC">
        <w:rPr>
          <w:rFonts w:ascii="Arial" w:hAnsi="Arial" w:cs="Arial"/>
        </w:rPr>
        <w:t>s required.</w:t>
      </w:r>
    </w:p>
    <w:p w14:paraId="27CCA50A" w14:textId="2BDDE959"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B</w:t>
      </w:r>
      <w:r w:rsidR="00870D35" w:rsidRPr="009812D8">
        <w:rPr>
          <w:rFonts w:ascii="Arial" w:hAnsi="Arial" w:cs="Arial"/>
        </w:rPr>
        <w:t>e self-sufficient in technical/professional health improvement practice with broad and deep understanding of the concepts and principals of specialist health improvement and apply this knowledge to commissioning health improvement services and developing health improvement polic</w:t>
      </w:r>
      <w:r w:rsidR="00870D35">
        <w:rPr>
          <w:rFonts w:ascii="Arial" w:hAnsi="Arial" w:cs="Arial"/>
        </w:rPr>
        <w:t>y.</w:t>
      </w:r>
    </w:p>
    <w:p w14:paraId="7CA5E831" w14:textId="46498891"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P</w:t>
      </w:r>
      <w:r w:rsidR="00870D35" w:rsidRPr="009812D8">
        <w:rPr>
          <w:rFonts w:ascii="Arial" w:hAnsi="Arial" w:cs="Arial"/>
        </w:rPr>
        <w:t xml:space="preserve">lan and organise health improvement interventions ensuring they are aligned to or embedded in other functions taking into account </w:t>
      </w:r>
      <w:r w:rsidR="005C4FAD" w:rsidRPr="009812D8">
        <w:rPr>
          <w:rFonts w:ascii="Arial" w:hAnsi="Arial" w:cs="Arial"/>
        </w:rPr>
        <w:t>short- and long-term</w:t>
      </w:r>
      <w:r w:rsidR="00870D35" w:rsidRPr="009812D8">
        <w:rPr>
          <w:rFonts w:ascii="Arial" w:hAnsi="Arial" w:cs="Arial"/>
        </w:rPr>
        <w:t xml:space="preserve"> implications and effect.</w:t>
      </w:r>
    </w:p>
    <w:p w14:paraId="03C99FB5" w14:textId="3A073540" w:rsidR="00870D35" w:rsidRPr="009812D8" w:rsidRDefault="006E43B8" w:rsidP="00870D35">
      <w:pPr>
        <w:pStyle w:val="ListParagraph"/>
        <w:numPr>
          <w:ilvl w:val="0"/>
          <w:numId w:val="4"/>
        </w:numPr>
        <w:spacing w:after="200" w:line="360" w:lineRule="auto"/>
        <w:jc w:val="both"/>
        <w:rPr>
          <w:rFonts w:ascii="Arial" w:hAnsi="Arial" w:cs="Arial"/>
        </w:rPr>
      </w:pPr>
      <w:r>
        <w:rPr>
          <w:rFonts w:ascii="Arial" w:hAnsi="Arial" w:cs="Arial"/>
        </w:rPr>
        <w:t>D</w:t>
      </w:r>
      <w:r w:rsidR="00870D35" w:rsidRPr="009812D8">
        <w:rPr>
          <w:rFonts w:ascii="Arial" w:hAnsi="Arial" w:cs="Arial"/>
        </w:rPr>
        <w:t>evelop and deliver plans, approaches and strategies to motivate and support others, including individuals and organisations to change their behaviour to contribute to improving their own or others health</w:t>
      </w:r>
      <w:r>
        <w:rPr>
          <w:rFonts w:ascii="Arial" w:hAnsi="Arial" w:cs="Arial"/>
        </w:rPr>
        <w:t>.</w:t>
      </w:r>
    </w:p>
    <w:p w14:paraId="56EC22F7" w14:textId="3CF409D6"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lastRenderedPageBreak/>
        <w:t>A</w:t>
      </w:r>
      <w:r w:rsidR="00870D35" w:rsidRPr="00870D35">
        <w:rPr>
          <w:rFonts w:ascii="Arial" w:hAnsi="Arial" w:cs="Arial"/>
        </w:rPr>
        <w:t>nalyse information from a range of sources to develop solutions to problems and address barriers to improving health, including identifying creative solutions to addressing barriers</w:t>
      </w:r>
      <w:r>
        <w:rPr>
          <w:rFonts w:ascii="Arial" w:hAnsi="Arial" w:cs="Arial"/>
        </w:rPr>
        <w:t>.</w:t>
      </w:r>
    </w:p>
    <w:p w14:paraId="573B9DAC" w14:textId="10DE5CD6"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D</w:t>
      </w:r>
      <w:r w:rsidR="00870D35" w:rsidRPr="00870D35">
        <w:rPr>
          <w:rFonts w:ascii="Arial" w:hAnsi="Arial" w:cs="Arial"/>
        </w:rPr>
        <w:t>evelop policies and plans for improving health in defined area of work, interpreting and analysing national policy, legislation and guidance to ensure that health improvement plans, strategies and interventions are effective in improving the health of the local population</w:t>
      </w:r>
      <w:r>
        <w:rPr>
          <w:rFonts w:ascii="Arial" w:hAnsi="Arial" w:cs="Arial"/>
        </w:rPr>
        <w:t>.</w:t>
      </w:r>
    </w:p>
    <w:p w14:paraId="5A30A8F3" w14:textId="3166A4F1"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U</w:t>
      </w:r>
      <w:r w:rsidR="00870D35" w:rsidRPr="00870D35">
        <w:rPr>
          <w:rFonts w:ascii="Arial" w:hAnsi="Arial" w:cs="Arial"/>
        </w:rPr>
        <w:t>ndertake evidence reviews and evaluations of health improvement interventions in areas of work and make recommendations on their effectiveness</w:t>
      </w:r>
    </w:p>
    <w:p w14:paraId="4E2A1E60" w14:textId="77777777" w:rsidR="006E43B8" w:rsidRDefault="006E43B8" w:rsidP="006E43B8">
      <w:pPr>
        <w:pStyle w:val="ListParagraph"/>
        <w:numPr>
          <w:ilvl w:val="0"/>
          <w:numId w:val="4"/>
        </w:numPr>
        <w:spacing w:after="200" w:line="360" w:lineRule="auto"/>
        <w:jc w:val="both"/>
        <w:rPr>
          <w:rFonts w:ascii="Arial" w:hAnsi="Arial" w:cs="Arial"/>
        </w:rPr>
      </w:pPr>
      <w:r>
        <w:rPr>
          <w:rFonts w:ascii="Arial" w:hAnsi="Arial" w:cs="Arial"/>
        </w:rPr>
        <w:t>P</w:t>
      </w:r>
      <w:r w:rsidR="00870D35" w:rsidRPr="00870D35">
        <w:rPr>
          <w:rFonts w:ascii="Arial" w:hAnsi="Arial" w:cs="Arial"/>
        </w:rPr>
        <w:t xml:space="preserve">roactively identify good practice in health improvement across the system and organisations and support partners to understand the evidence of effective </w:t>
      </w:r>
      <w:r w:rsidR="00870D35" w:rsidRPr="006E43B8">
        <w:rPr>
          <w:rFonts w:ascii="Arial" w:hAnsi="Arial" w:cs="Arial"/>
        </w:rPr>
        <w:t>interventions and enable them to adopt evidenced based approaches, to work they undertake to improve health and support partners to implement best practice.</w:t>
      </w:r>
    </w:p>
    <w:p w14:paraId="410B6508" w14:textId="18AE1126" w:rsidR="00870D35" w:rsidRPr="006E43B8" w:rsidRDefault="006E43B8" w:rsidP="006E43B8">
      <w:pPr>
        <w:pStyle w:val="ListParagraph"/>
        <w:numPr>
          <w:ilvl w:val="0"/>
          <w:numId w:val="4"/>
        </w:numPr>
        <w:spacing w:after="200" w:line="360" w:lineRule="auto"/>
        <w:jc w:val="both"/>
        <w:rPr>
          <w:rFonts w:ascii="Arial" w:hAnsi="Arial" w:cs="Arial"/>
        </w:rPr>
      </w:pPr>
      <w:r w:rsidRPr="006E43B8">
        <w:rPr>
          <w:rFonts w:ascii="Arial" w:hAnsi="Arial" w:cs="Arial"/>
        </w:rPr>
        <w:t>L</w:t>
      </w:r>
      <w:r w:rsidR="00870D35" w:rsidRPr="006E43B8">
        <w:rPr>
          <w:rFonts w:ascii="Arial" w:hAnsi="Arial" w:cs="Arial"/>
        </w:rPr>
        <w:t>ead on developing capacity and capability in partners organisations to improve health e.g. by developing and delivering/commissioning health improvement training</w:t>
      </w:r>
      <w:r>
        <w:rPr>
          <w:rFonts w:ascii="Arial" w:hAnsi="Arial" w:cs="Arial"/>
        </w:rPr>
        <w:t>.</w:t>
      </w:r>
    </w:p>
    <w:p w14:paraId="7575D727" w14:textId="77777777" w:rsidR="006E43B8" w:rsidRDefault="006E43B8" w:rsidP="006E43B8">
      <w:pPr>
        <w:pStyle w:val="ListParagraph"/>
        <w:numPr>
          <w:ilvl w:val="0"/>
          <w:numId w:val="4"/>
        </w:numPr>
        <w:spacing w:after="200" w:line="360" w:lineRule="auto"/>
        <w:jc w:val="both"/>
        <w:rPr>
          <w:rFonts w:ascii="Arial" w:hAnsi="Arial" w:cs="Arial"/>
        </w:rPr>
      </w:pPr>
      <w:r>
        <w:rPr>
          <w:rFonts w:ascii="Arial" w:hAnsi="Arial" w:cs="Arial"/>
        </w:rPr>
        <w:t>A</w:t>
      </w:r>
      <w:r w:rsidR="00870D35" w:rsidRPr="00870D35">
        <w:rPr>
          <w:rFonts w:ascii="Arial" w:hAnsi="Arial" w:cs="Arial"/>
        </w:rPr>
        <w:t>ct as lead health improvement specialist and provide expert health improvement advice and support in defined areas of work, representing</w:t>
      </w:r>
      <w:r>
        <w:rPr>
          <w:rFonts w:ascii="Arial" w:hAnsi="Arial" w:cs="Arial"/>
        </w:rPr>
        <w:t xml:space="preserve"> </w:t>
      </w:r>
      <w:r w:rsidR="000D3179">
        <w:rPr>
          <w:rFonts w:ascii="Arial" w:hAnsi="Arial" w:cs="Arial"/>
        </w:rPr>
        <w:t>Public</w:t>
      </w:r>
      <w:r w:rsidR="00870D35" w:rsidRPr="00870D35">
        <w:rPr>
          <w:rFonts w:ascii="Arial" w:hAnsi="Arial" w:cs="Arial"/>
        </w:rPr>
        <w:t xml:space="preserve"> Health at strategic meetings and maintaining relationships with partners to ensure the reputation of the public health department and the county council is sustained and improved. </w:t>
      </w:r>
    </w:p>
    <w:p w14:paraId="07C1970B" w14:textId="034B0E16" w:rsidR="00870D35" w:rsidRPr="006E43B8" w:rsidRDefault="006E43B8" w:rsidP="006E43B8">
      <w:pPr>
        <w:pStyle w:val="ListParagraph"/>
        <w:numPr>
          <w:ilvl w:val="0"/>
          <w:numId w:val="4"/>
        </w:numPr>
        <w:spacing w:after="200" w:line="360" w:lineRule="auto"/>
        <w:jc w:val="both"/>
        <w:rPr>
          <w:rFonts w:ascii="Arial" w:hAnsi="Arial" w:cs="Arial"/>
        </w:rPr>
      </w:pPr>
      <w:r>
        <w:rPr>
          <w:rFonts w:ascii="Arial" w:hAnsi="Arial" w:cs="Arial"/>
        </w:rPr>
        <w:t>M</w:t>
      </w:r>
      <w:r w:rsidR="00870D35" w:rsidRPr="006E43B8">
        <w:rPr>
          <w:rFonts w:ascii="Arial" w:hAnsi="Arial" w:cs="Arial"/>
        </w:rPr>
        <w:t xml:space="preserve">anage involvement of partner organisations and local communities in consultation activities in </w:t>
      </w:r>
      <w:r>
        <w:rPr>
          <w:rFonts w:ascii="Arial" w:hAnsi="Arial" w:cs="Arial"/>
        </w:rPr>
        <w:t xml:space="preserve">defined </w:t>
      </w:r>
      <w:r w:rsidR="00870D35" w:rsidRPr="006E43B8">
        <w:rPr>
          <w:rFonts w:ascii="Arial" w:hAnsi="Arial" w:cs="Arial"/>
        </w:rPr>
        <w:t>areas of work</w:t>
      </w:r>
      <w:r>
        <w:rPr>
          <w:rFonts w:ascii="Arial" w:hAnsi="Arial" w:cs="Arial"/>
        </w:rPr>
        <w:t>.</w:t>
      </w:r>
    </w:p>
    <w:p w14:paraId="3DC94ED6" w14:textId="3CEB433A" w:rsid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U</w:t>
      </w:r>
      <w:r w:rsidR="00870D35" w:rsidRPr="00870D35">
        <w:rPr>
          <w:rFonts w:ascii="Arial" w:hAnsi="Arial" w:cs="Arial"/>
        </w:rPr>
        <w:t>ndertake social marketing campaigns in areas of work</w:t>
      </w:r>
    </w:p>
    <w:p w14:paraId="772917C0" w14:textId="1EF74717" w:rsidR="00870D35" w:rsidRPr="00870D35" w:rsidRDefault="006E43B8" w:rsidP="00870D35">
      <w:pPr>
        <w:pStyle w:val="ListParagraph"/>
        <w:numPr>
          <w:ilvl w:val="0"/>
          <w:numId w:val="4"/>
        </w:numPr>
        <w:spacing w:after="200" w:line="360" w:lineRule="auto"/>
        <w:jc w:val="both"/>
        <w:rPr>
          <w:rFonts w:ascii="Arial" w:hAnsi="Arial" w:cs="Arial"/>
        </w:rPr>
      </w:pPr>
      <w:r>
        <w:rPr>
          <w:rFonts w:ascii="Arial" w:hAnsi="Arial" w:cs="Arial"/>
        </w:rPr>
        <w:t>A</w:t>
      </w:r>
      <w:r w:rsidR="00870D35" w:rsidRPr="00E221CC">
        <w:rPr>
          <w:rFonts w:ascii="Arial" w:hAnsi="Arial" w:cs="Arial"/>
        </w:rPr>
        <w:t>pply consistently the principles of Equal Opportunities, as embodied in the County Council’s policies and practices throughout the duties outlined above.</w:t>
      </w:r>
    </w:p>
    <w:p w14:paraId="7E810992" w14:textId="77777777" w:rsidR="00870D35" w:rsidRPr="00E221CC" w:rsidRDefault="00870D35" w:rsidP="00870D35">
      <w:pPr>
        <w:pStyle w:val="ListParagraph"/>
        <w:numPr>
          <w:ilvl w:val="0"/>
          <w:numId w:val="4"/>
        </w:numPr>
        <w:spacing w:after="200" w:line="360" w:lineRule="auto"/>
        <w:jc w:val="both"/>
        <w:rPr>
          <w:rFonts w:ascii="Arial" w:hAnsi="Arial" w:cs="Arial"/>
        </w:rPr>
      </w:pPr>
      <w:r w:rsidRPr="00E221CC">
        <w:rPr>
          <w:rFonts w:ascii="Arial" w:hAnsi="Arial" w:cs="Arial"/>
        </w:rPr>
        <w:t>Undertake any other tasks commensurate with the grading of the post.</w:t>
      </w:r>
    </w:p>
    <w:p w14:paraId="37592ABD" w14:textId="77777777" w:rsidR="00870D35" w:rsidRPr="00E221CC" w:rsidRDefault="00870D35" w:rsidP="00870D35">
      <w:pPr>
        <w:rPr>
          <w:rFonts w:ascii="Arial" w:hAnsi="Arial" w:cs="Arial"/>
        </w:rPr>
      </w:pPr>
    </w:p>
    <w:p w14:paraId="72C96282" w14:textId="5C68F6FA" w:rsidR="00870D35" w:rsidRPr="00E221CC" w:rsidRDefault="00870D35" w:rsidP="00870D35">
      <w:pPr>
        <w:jc w:val="both"/>
        <w:rPr>
          <w:rFonts w:ascii="Arial" w:hAnsi="Arial" w:cs="Arial"/>
        </w:rPr>
      </w:pPr>
      <w:r w:rsidRPr="00E221CC">
        <w:rPr>
          <w:rFonts w:ascii="Arial" w:hAnsi="Arial" w:cs="Arial"/>
        </w:rPr>
        <w:t>This job description sets out the duties of the post at the time when it was drawn up. Such duties may vary from time to time without changing the general character of the duties or the level of responsibility entailed</w:t>
      </w:r>
      <w:r w:rsidR="005C4FAD" w:rsidRPr="00E221CC">
        <w:rPr>
          <w:rFonts w:ascii="Arial" w:hAnsi="Arial" w:cs="Arial"/>
        </w:rPr>
        <w:t xml:space="preserve">. </w:t>
      </w:r>
      <w:r w:rsidRPr="00E221CC">
        <w:rPr>
          <w:rFonts w:ascii="Arial" w:hAnsi="Arial" w:cs="Arial"/>
        </w:rPr>
        <w:t>Such variations are a common occurrence and cannot of themselves justify a reconsideration of the grading of the post.</w:t>
      </w:r>
    </w:p>
    <w:p w14:paraId="7687BF3D" w14:textId="77777777" w:rsidR="00870D35" w:rsidRPr="00870D35" w:rsidRDefault="00870D35" w:rsidP="00870D35">
      <w:pPr>
        <w:spacing w:after="200" w:line="360" w:lineRule="auto"/>
        <w:jc w:val="both"/>
        <w:rPr>
          <w:rFonts w:ascii="Arial" w:hAnsi="Arial" w:cs="Arial"/>
        </w:rPr>
      </w:pPr>
    </w:p>
    <w:p w14:paraId="452095D8" w14:textId="77777777" w:rsidR="003B26AF" w:rsidRPr="00FD1BA9" w:rsidRDefault="003B26AF" w:rsidP="003B26AF">
      <w:pPr>
        <w:pStyle w:val="ListParagraph"/>
        <w:spacing w:line="360" w:lineRule="auto"/>
        <w:ind w:left="360"/>
        <w:jc w:val="both"/>
        <w:rPr>
          <w:rFonts w:ascii="Arial" w:hAnsi="Arial" w:cs="Arial"/>
        </w:rPr>
      </w:pPr>
    </w:p>
    <w:p w14:paraId="05B38817" w14:textId="77777777" w:rsidR="00870D35" w:rsidRDefault="00870D35" w:rsidP="00AE4FEB">
      <w:pPr>
        <w:pStyle w:val="Heading1"/>
        <w:jc w:val="center"/>
      </w:pPr>
    </w:p>
    <w:p w14:paraId="533C322C" w14:textId="77777777" w:rsidR="00870D35" w:rsidRDefault="00870D35" w:rsidP="00AE4FEB">
      <w:pPr>
        <w:pStyle w:val="Heading1"/>
        <w:jc w:val="center"/>
      </w:pPr>
    </w:p>
    <w:p w14:paraId="429BB020" w14:textId="53789014" w:rsidR="003B26AF" w:rsidRPr="00FD1BA9" w:rsidRDefault="00C374FD" w:rsidP="00AE4FEB">
      <w:pPr>
        <w:pStyle w:val="Heading1"/>
        <w:jc w:val="center"/>
      </w:pPr>
      <w:r>
        <w:t>EAST SUSSEX COUNTY COUNCIL PERSON SPECIFICATION</w:t>
      </w:r>
    </w:p>
    <w:p w14:paraId="7B170436" w14:textId="48DF5DD7" w:rsidR="003B26AF" w:rsidRPr="00870D35" w:rsidRDefault="00307391" w:rsidP="00870D35">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41C77240" w14:textId="77777777" w:rsidR="006E43B8" w:rsidRDefault="00855F9E" w:rsidP="00870D35">
            <w:pPr>
              <w:rPr>
                <w:rFonts w:ascii="Arial" w:hAnsi="Arial" w:cs="Arial"/>
              </w:rPr>
            </w:pPr>
            <w:r>
              <w:rPr>
                <w:rFonts w:ascii="Arial" w:hAnsi="Arial" w:cs="Arial"/>
              </w:rPr>
              <w:t>These criteria will be assessed at the application and interview stage</w:t>
            </w:r>
          </w:p>
          <w:p w14:paraId="323D295A" w14:textId="242BDCEF" w:rsidR="00855F9E" w:rsidRPr="00855F9E" w:rsidRDefault="00402216" w:rsidP="00870D35">
            <w:pPr>
              <w:rPr>
                <w:rFonts w:ascii="Arial" w:hAnsi="Arial" w:cs="Arial"/>
              </w:rPr>
            </w:pPr>
            <w:r>
              <w:rPr>
                <w:rFonts w:ascii="Arial" w:hAnsi="Arial" w:cs="Arial"/>
              </w:rPr>
              <w:t xml:space="preserve"> </w:t>
            </w:r>
          </w:p>
        </w:tc>
      </w:tr>
      <w:tr w:rsidR="00855F9E" w:rsidRPr="00FD1BA9" w14:paraId="6090B816" w14:textId="77777777" w:rsidTr="00855F9E">
        <w:tc>
          <w:tcPr>
            <w:tcW w:w="5000" w:type="pct"/>
          </w:tcPr>
          <w:p w14:paraId="5B14B21E" w14:textId="5C779941"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translate assessment of need into strategic commissioning plans</w:t>
            </w:r>
          </w:p>
          <w:p w14:paraId="1CFBF527" w14:textId="0638B645"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undertake all aspects of commissioning health improvement</w:t>
            </w:r>
          </w:p>
          <w:p w14:paraId="444C2FB0" w14:textId="60D06C81"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monitor health improvement contracts</w:t>
            </w:r>
          </w:p>
          <w:p w14:paraId="3B0DD856" w14:textId="0CE69F1E"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Excellent written and verbal communication skills including presentation and report writing skills</w:t>
            </w:r>
          </w:p>
          <w:p w14:paraId="01CBAF74" w14:textId="284BFD14"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Ability to translate national and local health improvement policy into practice</w:t>
            </w:r>
          </w:p>
          <w:p w14:paraId="7E16B0EE" w14:textId="4C5EB770" w:rsid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Ability to develop health improvement interventions for a range of sectors, settings and groups</w:t>
            </w:r>
          </w:p>
          <w:p w14:paraId="4A4C547A" w14:textId="3BA0D4C2"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 xml:space="preserve">Able to plan and organise health improvement interventions over the </w:t>
            </w:r>
            <w:r w:rsidR="005C4FAD" w:rsidRPr="00870D35">
              <w:rPr>
                <w:rFonts w:ascii="Arial" w:hAnsi="Arial" w:cs="Arial"/>
              </w:rPr>
              <w:t>short-, medium- and long-term</w:t>
            </w:r>
            <w:r w:rsidRPr="00870D35">
              <w:rPr>
                <w:rFonts w:ascii="Arial" w:hAnsi="Arial" w:cs="Arial"/>
              </w:rPr>
              <w:t xml:space="preserve"> taking account of the impact of these interventions on other council departments and partner organisations </w:t>
            </w:r>
          </w:p>
          <w:p w14:paraId="2948B45C" w14:textId="7E65CD6C"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 xml:space="preserve">Able to work across organisations with staff at various levels </w:t>
            </w:r>
          </w:p>
          <w:p w14:paraId="653BF7AD" w14:textId="77777777"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regularly apply highly developed influencing and persuasion skills to motivate and change the behaviour of individuals, groups and organisations to achieve health improvement outcomes</w:t>
            </w:r>
          </w:p>
          <w:p w14:paraId="7F6E1E34" w14:textId="2358EB20"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critically appraise and analyse, interpret and evaluate evidence and information of different types and from different sources to develop health improvement interventions and solve problems</w:t>
            </w:r>
          </w:p>
          <w:p w14:paraId="450AE411" w14:textId="5CB6FF12"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develop and/or contribute to the development of policies and plans for defined area(s) of specialised health improvement</w:t>
            </w:r>
          </w:p>
          <w:p w14:paraId="14FDD961" w14:textId="233D651E"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facilitate and support others including other departments and organisations to utilise their own resources to contribute to health improvement outcomes</w:t>
            </w:r>
          </w:p>
          <w:p w14:paraId="49BE938F" w14:textId="5CD7DCED"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Ability to work to deadlines and manage a diverse workload.</w:t>
            </w:r>
          </w:p>
          <w:p w14:paraId="2F2FADAA" w14:textId="77777777"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Commitment to addressing health inequalities and social inclusion.</w:t>
            </w:r>
          </w:p>
          <w:p w14:paraId="177043A2" w14:textId="77777777" w:rsid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Ability to work in complex environments and</w:t>
            </w:r>
            <w:r>
              <w:rPr>
                <w:rFonts w:ascii="Arial" w:hAnsi="Arial" w:cs="Arial"/>
              </w:rPr>
              <w:t xml:space="preserve"> </w:t>
            </w:r>
            <w:r w:rsidRPr="00870D35">
              <w:rPr>
                <w:rFonts w:ascii="Arial" w:hAnsi="Arial" w:cs="Arial"/>
              </w:rPr>
              <w:t>organisations with numerous priorities from different</w:t>
            </w:r>
            <w:r>
              <w:rPr>
                <w:rFonts w:ascii="Arial" w:hAnsi="Arial" w:cs="Arial"/>
              </w:rPr>
              <w:t xml:space="preserve"> </w:t>
            </w:r>
            <w:r w:rsidRPr="00870D35">
              <w:rPr>
                <w:rFonts w:ascii="Arial" w:hAnsi="Arial" w:cs="Arial"/>
              </w:rPr>
              <w:t>directions at any given time.</w:t>
            </w:r>
          </w:p>
          <w:p w14:paraId="17242E3C" w14:textId="3F3961F8" w:rsidR="00855F9E"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Able to think laterally and present innovative and feasible solutions</w:t>
            </w:r>
            <w:r w:rsidRPr="00870D35">
              <w:rPr>
                <w:rFonts w:ascii="Arial" w:hAnsi="Arial" w:cs="Arial"/>
                <w:sz w:val="22"/>
                <w:szCs w:val="22"/>
              </w:rPr>
              <w:t xml:space="preserve"> </w:t>
            </w:r>
          </w:p>
        </w:tc>
      </w:tr>
    </w:tbl>
    <w:p w14:paraId="2EC24351" w14:textId="77777777" w:rsidR="006E43B8" w:rsidRDefault="006E43B8" w:rsidP="006E43B8">
      <w:pPr>
        <w:pStyle w:val="Heading1"/>
      </w:pPr>
    </w:p>
    <w:p w14:paraId="46F8CEE9" w14:textId="77777777" w:rsidR="006E43B8" w:rsidRDefault="006E43B8">
      <w:pPr>
        <w:spacing w:after="200" w:line="276" w:lineRule="auto"/>
        <w:rPr>
          <w:rFonts w:ascii="Arial" w:hAnsi="Arial" w:cs="Arial"/>
          <w:b/>
          <w:bCs/>
          <w:kern w:val="32"/>
          <w:szCs w:val="32"/>
          <w:lang w:eastAsia="en-US"/>
        </w:rPr>
      </w:pPr>
      <w:r>
        <w:br w:type="page"/>
      </w:r>
    </w:p>
    <w:p w14:paraId="38EBDD99" w14:textId="67F5E176" w:rsidR="008F0E62" w:rsidRDefault="00307391" w:rsidP="006E43B8">
      <w:pPr>
        <w:pStyle w:val="Heading1"/>
      </w:pPr>
      <w:r>
        <w:lastRenderedPageBreak/>
        <w:t>Essential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36EE537D" w14:textId="77777777" w:rsidR="00AE4FEB" w:rsidRDefault="00AE4FEB" w:rsidP="004544C4">
            <w:pPr>
              <w:tabs>
                <w:tab w:val="left" w:pos="448"/>
              </w:tabs>
              <w:rPr>
                <w:rFonts w:ascii="Arial" w:hAnsi="Arial" w:cs="Arial"/>
              </w:rPr>
            </w:pPr>
            <w:r>
              <w:rPr>
                <w:rFonts w:ascii="Arial" w:hAnsi="Arial" w:cs="Arial"/>
              </w:rPr>
              <w:t>These criteria will be evidenced via certificates, or at interview</w:t>
            </w:r>
            <w:r w:rsidR="00B05B0B">
              <w:rPr>
                <w:rFonts w:ascii="Arial" w:hAnsi="Arial" w:cs="Arial"/>
              </w:rPr>
              <w:t xml:space="preserve"> </w:t>
            </w:r>
          </w:p>
          <w:p w14:paraId="0CAFC2CF" w14:textId="1B76C849" w:rsidR="006E43B8" w:rsidRPr="00B05B0B" w:rsidRDefault="006E43B8" w:rsidP="004544C4">
            <w:pPr>
              <w:tabs>
                <w:tab w:val="left" w:pos="448"/>
              </w:tabs>
              <w:rPr>
                <w:rFonts w:ascii="Arial" w:hAnsi="Arial" w:cs="Arial"/>
                <w:b/>
                <w:bCs/>
              </w:rPr>
            </w:pPr>
          </w:p>
        </w:tc>
      </w:tr>
      <w:tr w:rsidR="00AE4FEB" w:rsidRPr="00FD1BA9" w14:paraId="4688F001" w14:textId="77777777" w:rsidTr="004544C4">
        <w:tc>
          <w:tcPr>
            <w:tcW w:w="5000" w:type="pct"/>
          </w:tcPr>
          <w:p w14:paraId="74301C61" w14:textId="256DF6AF" w:rsidR="00870D35" w:rsidRPr="00870D35" w:rsidRDefault="005C4FAD" w:rsidP="00870D35">
            <w:pPr>
              <w:numPr>
                <w:ilvl w:val="0"/>
                <w:numId w:val="1"/>
              </w:numPr>
              <w:tabs>
                <w:tab w:val="left" w:pos="448"/>
              </w:tabs>
              <w:spacing w:before="120"/>
              <w:ind w:left="448" w:hanging="284"/>
              <w:rPr>
                <w:rFonts w:ascii="Arial" w:hAnsi="Arial" w:cs="Arial"/>
              </w:rPr>
            </w:pPr>
            <w:r w:rsidRPr="00870D35">
              <w:rPr>
                <w:rFonts w:ascii="Arial" w:hAnsi="Arial" w:cs="Arial"/>
              </w:rPr>
              <w:t>Masters</w:t>
            </w:r>
            <w:r w:rsidR="00870D35" w:rsidRPr="00870D35">
              <w:rPr>
                <w:rFonts w:ascii="Arial" w:hAnsi="Arial" w:cs="Arial"/>
              </w:rPr>
              <w:t xml:space="preserve"> in Public </w:t>
            </w:r>
            <w:r w:rsidR="006E43B8">
              <w:rPr>
                <w:rFonts w:ascii="Arial" w:hAnsi="Arial" w:cs="Arial"/>
              </w:rPr>
              <w:t>H</w:t>
            </w:r>
            <w:r w:rsidR="00870D35" w:rsidRPr="00870D35">
              <w:rPr>
                <w:rFonts w:ascii="Arial" w:hAnsi="Arial" w:cs="Arial"/>
              </w:rPr>
              <w:t>ealth/</w:t>
            </w:r>
            <w:r w:rsidR="00870D35">
              <w:rPr>
                <w:rFonts w:ascii="Arial" w:hAnsi="Arial" w:cs="Arial"/>
              </w:rPr>
              <w:t>H</w:t>
            </w:r>
            <w:r w:rsidR="00870D35" w:rsidRPr="00870D35">
              <w:rPr>
                <w:rFonts w:ascii="Arial" w:hAnsi="Arial" w:cs="Arial"/>
              </w:rPr>
              <w:t>ealth promotion or equivalent knowledge and experience</w:t>
            </w:r>
          </w:p>
          <w:p w14:paraId="3415E1EC" w14:textId="51FF037A" w:rsidR="00AE4FEB" w:rsidRPr="00870D35" w:rsidRDefault="00870D35" w:rsidP="004544C4">
            <w:pPr>
              <w:numPr>
                <w:ilvl w:val="0"/>
                <w:numId w:val="1"/>
              </w:numPr>
              <w:tabs>
                <w:tab w:val="left" w:pos="448"/>
              </w:tabs>
              <w:spacing w:before="120"/>
              <w:ind w:left="448" w:hanging="284"/>
              <w:rPr>
                <w:rFonts w:ascii="Arial" w:hAnsi="Arial" w:cs="Arial"/>
              </w:rPr>
            </w:pPr>
            <w:r w:rsidRPr="00870D35">
              <w:rPr>
                <w:rFonts w:ascii="Arial" w:hAnsi="Arial" w:cs="Arial"/>
              </w:rPr>
              <w:t>Evidence of continuing professional development</w:t>
            </w:r>
          </w:p>
        </w:tc>
      </w:tr>
    </w:tbl>
    <w:p w14:paraId="7DFB9103" w14:textId="3881D5DA" w:rsidR="00B05B0B" w:rsidRDefault="00307391" w:rsidP="006E43B8">
      <w:pPr>
        <w:pStyle w:val="Heading1"/>
      </w:pPr>
      <w:r>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26CBD828" w14:textId="77777777" w:rsidR="00307391" w:rsidRDefault="00307391" w:rsidP="00FE4B7A">
            <w:pPr>
              <w:tabs>
                <w:tab w:val="left" w:pos="448"/>
              </w:tabs>
              <w:rPr>
                <w:rFonts w:ascii="Arial" w:hAnsi="Arial" w:cs="Arial"/>
              </w:rPr>
            </w:pPr>
            <w:r>
              <w:rPr>
                <w:rFonts w:ascii="Arial" w:hAnsi="Arial" w:cs="Arial"/>
              </w:rPr>
              <w:t xml:space="preserve">These criteria will be evidenced via certificates, or at interview </w:t>
            </w:r>
          </w:p>
          <w:p w14:paraId="1686773C" w14:textId="7005BA60" w:rsidR="006E43B8" w:rsidRPr="00B05B0B" w:rsidRDefault="006E43B8" w:rsidP="00FE4B7A">
            <w:pPr>
              <w:tabs>
                <w:tab w:val="left" w:pos="448"/>
              </w:tabs>
              <w:rPr>
                <w:rFonts w:ascii="Arial" w:hAnsi="Arial" w:cs="Arial"/>
                <w:b/>
                <w:bCs/>
              </w:rPr>
            </w:pPr>
          </w:p>
        </w:tc>
      </w:tr>
      <w:tr w:rsidR="00307391" w:rsidRPr="00FD1BA9" w14:paraId="390AD3C0" w14:textId="77777777" w:rsidTr="00FE4B7A">
        <w:tc>
          <w:tcPr>
            <w:tcW w:w="5000" w:type="pct"/>
          </w:tcPr>
          <w:p w14:paraId="47378C36" w14:textId="49EA2C7D" w:rsidR="00307391" w:rsidRPr="00870D35" w:rsidRDefault="00870D35" w:rsidP="00FE4B7A">
            <w:pPr>
              <w:numPr>
                <w:ilvl w:val="0"/>
                <w:numId w:val="1"/>
              </w:numPr>
              <w:tabs>
                <w:tab w:val="left" w:pos="448"/>
              </w:tabs>
              <w:spacing w:before="120"/>
              <w:ind w:left="448" w:hanging="284"/>
              <w:rPr>
                <w:rFonts w:ascii="Arial" w:hAnsi="Arial" w:cs="Arial"/>
              </w:rPr>
            </w:pPr>
            <w:r w:rsidRPr="00870D35">
              <w:rPr>
                <w:rFonts w:ascii="Arial" w:hAnsi="Arial" w:cs="Arial"/>
              </w:rPr>
              <w:t>Registered/working towards inclusion on the UKPHR at an appropriate level</w:t>
            </w:r>
          </w:p>
        </w:tc>
      </w:tr>
    </w:tbl>
    <w:p w14:paraId="7F905CD4" w14:textId="3FB5EFDC" w:rsidR="008F0E62" w:rsidRDefault="00307391" w:rsidP="006E43B8">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57AAF3A7" w14:textId="77777777" w:rsidR="006E43B8" w:rsidRDefault="00AE4FEB" w:rsidP="00870D35">
            <w:pPr>
              <w:rPr>
                <w:rFonts w:ascii="Arial" w:hAnsi="Arial" w:cs="Arial"/>
              </w:rPr>
            </w:pPr>
            <w:r>
              <w:rPr>
                <w:rFonts w:ascii="Arial" w:hAnsi="Arial" w:cs="Arial"/>
              </w:rPr>
              <w:t>These criteria will be assessed at the application and interview stage</w:t>
            </w:r>
          </w:p>
          <w:p w14:paraId="2F92A58D" w14:textId="753043EE" w:rsidR="00AE4FEB" w:rsidRPr="00855DA9" w:rsidRDefault="00153804" w:rsidP="00870D35">
            <w:pPr>
              <w:rPr>
                <w:rFonts w:ascii="Arial" w:hAnsi="Arial" w:cs="Arial"/>
                <w:b/>
                <w:bCs/>
              </w:rPr>
            </w:pPr>
            <w:r>
              <w:rPr>
                <w:rFonts w:ascii="Arial" w:hAnsi="Arial" w:cs="Arial"/>
              </w:rPr>
              <w:t xml:space="preserve"> </w:t>
            </w:r>
          </w:p>
        </w:tc>
      </w:tr>
      <w:tr w:rsidR="00870D35" w:rsidRPr="00FD1BA9" w14:paraId="4D21D7B8" w14:textId="77777777" w:rsidTr="004544C4">
        <w:tc>
          <w:tcPr>
            <w:tcW w:w="5000" w:type="pct"/>
          </w:tcPr>
          <w:p w14:paraId="1B3B2993" w14:textId="573CF451"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 xml:space="preserve">In depth </w:t>
            </w:r>
            <w:r w:rsidR="00B676A1">
              <w:rPr>
                <w:rFonts w:ascii="Arial" w:hAnsi="Arial" w:cs="Arial"/>
              </w:rPr>
              <w:t>s</w:t>
            </w:r>
            <w:r w:rsidRPr="00870D35">
              <w:rPr>
                <w:rFonts w:ascii="Arial" w:hAnsi="Arial" w:cs="Arial"/>
              </w:rPr>
              <w:t>pecialist health improvement/health promotion knowledge (health promotion practice, critical appraisal, community development, health promotion theory, epidemiology, research methods, evaluation, behaviour change etc) to NQF level 7</w:t>
            </w:r>
          </w:p>
          <w:p w14:paraId="4767A6A6" w14:textId="49B3DF12"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Knowledge of current national NHS and public health related policies and strategies and the functioning of the NHS and local authorities</w:t>
            </w:r>
          </w:p>
          <w:p w14:paraId="7F249E33" w14:textId="788FDCE5"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Knowledge of the role and contribution voluntary and independent sector to improving health in communities</w:t>
            </w:r>
          </w:p>
          <w:p w14:paraId="5CBF1303" w14:textId="0452630B" w:rsidR="00870D35" w:rsidRPr="00870D35"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In depth knowledge of the application of the evidence base for public health and health promotion practice.</w:t>
            </w:r>
          </w:p>
          <w:p w14:paraId="6EF90FBA" w14:textId="055B8A4D" w:rsidR="00870D35" w:rsidRPr="00870D35" w:rsidRDefault="00870D35" w:rsidP="00870D35">
            <w:pPr>
              <w:numPr>
                <w:ilvl w:val="0"/>
                <w:numId w:val="1"/>
              </w:numPr>
              <w:tabs>
                <w:tab w:val="left" w:pos="448"/>
              </w:tabs>
              <w:autoSpaceDE w:val="0"/>
              <w:autoSpaceDN w:val="0"/>
              <w:adjustRightInd w:val="0"/>
              <w:spacing w:before="120"/>
              <w:ind w:left="448" w:hanging="284"/>
              <w:rPr>
                <w:rFonts w:ascii="Arial" w:hAnsi="Arial" w:cs="Arial"/>
              </w:rPr>
            </w:pPr>
            <w:r w:rsidRPr="00870D35">
              <w:rPr>
                <w:rFonts w:ascii="Arial" w:hAnsi="Arial" w:cs="Arial"/>
              </w:rPr>
              <w:t>Understanding of commissioning and planning processes and budget management</w:t>
            </w:r>
          </w:p>
          <w:p w14:paraId="63DD39D2" w14:textId="77777777" w:rsidR="00870D35" w:rsidRPr="00870D35" w:rsidRDefault="00870D35" w:rsidP="00870D35">
            <w:pPr>
              <w:numPr>
                <w:ilvl w:val="0"/>
                <w:numId w:val="1"/>
              </w:numPr>
              <w:tabs>
                <w:tab w:val="left" w:pos="448"/>
              </w:tabs>
              <w:autoSpaceDE w:val="0"/>
              <w:autoSpaceDN w:val="0"/>
              <w:adjustRightInd w:val="0"/>
              <w:spacing w:before="120"/>
              <w:ind w:left="448" w:hanging="284"/>
              <w:rPr>
                <w:rFonts w:ascii="Arial" w:hAnsi="Arial" w:cs="Arial"/>
              </w:rPr>
            </w:pPr>
            <w:r w:rsidRPr="00870D35">
              <w:rPr>
                <w:rFonts w:ascii="Arial" w:hAnsi="Arial" w:cs="Arial"/>
              </w:rPr>
              <w:t>Good standard of IT skills (principally Microsoft office</w:t>
            </w:r>
          </w:p>
          <w:p w14:paraId="390012D1" w14:textId="77777777" w:rsidR="00870D35" w:rsidRPr="00870D35" w:rsidRDefault="00870D35" w:rsidP="00870D35">
            <w:pPr>
              <w:numPr>
                <w:ilvl w:val="0"/>
                <w:numId w:val="1"/>
              </w:numPr>
              <w:tabs>
                <w:tab w:val="left" w:pos="448"/>
              </w:tabs>
              <w:autoSpaceDE w:val="0"/>
              <w:autoSpaceDN w:val="0"/>
              <w:adjustRightInd w:val="0"/>
              <w:spacing w:before="120"/>
              <w:ind w:left="448" w:hanging="284"/>
              <w:rPr>
                <w:rFonts w:ascii="Arial" w:hAnsi="Arial" w:cs="Arial"/>
              </w:rPr>
            </w:pPr>
            <w:r w:rsidRPr="00870D35">
              <w:rPr>
                <w:rFonts w:ascii="Arial" w:hAnsi="Arial" w:cs="Arial"/>
              </w:rPr>
              <w:t>functions)</w:t>
            </w:r>
          </w:p>
          <w:p w14:paraId="528ED8D9" w14:textId="52DEBA7C" w:rsidR="00870D35" w:rsidRPr="00FD1BA9" w:rsidRDefault="00870D35" w:rsidP="00870D35">
            <w:pPr>
              <w:numPr>
                <w:ilvl w:val="0"/>
                <w:numId w:val="1"/>
              </w:numPr>
              <w:tabs>
                <w:tab w:val="left" w:pos="448"/>
              </w:tabs>
              <w:spacing w:before="120"/>
              <w:ind w:left="448" w:hanging="284"/>
              <w:rPr>
                <w:rFonts w:ascii="Arial" w:hAnsi="Arial" w:cs="Arial"/>
              </w:rPr>
            </w:pPr>
            <w:r w:rsidRPr="00870D35">
              <w:rPr>
                <w:rFonts w:ascii="Arial" w:hAnsi="Arial" w:cs="Arial"/>
              </w:rPr>
              <w:t>Excel, Word, PowerPoint</w:t>
            </w:r>
          </w:p>
        </w:tc>
      </w:tr>
    </w:tbl>
    <w:p w14:paraId="1249A658" w14:textId="3E03F2AE" w:rsidR="008F0E62" w:rsidRPr="006E43B8" w:rsidRDefault="00307391" w:rsidP="006E43B8">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6DBA03CB" w14:textId="77777777" w:rsidR="00AE4FEB" w:rsidRDefault="00AE4FEB" w:rsidP="00870D35">
            <w:pPr>
              <w:rPr>
                <w:rFonts w:ascii="Arial" w:hAnsi="Arial" w:cs="Arial"/>
              </w:rPr>
            </w:pPr>
            <w:r>
              <w:rPr>
                <w:rFonts w:ascii="Arial" w:hAnsi="Arial" w:cs="Arial"/>
              </w:rPr>
              <w:t>These criteria will be assessed at the application and interview stage</w:t>
            </w:r>
            <w:r w:rsidR="00153804">
              <w:rPr>
                <w:rFonts w:ascii="Arial" w:hAnsi="Arial" w:cs="Arial"/>
              </w:rPr>
              <w:t xml:space="preserve"> </w:t>
            </w:r>
          </w:p>
          <w:p w14:paraId="4AB14AE2" w14:textId="5452209D" w:rsidR="006E43B8" w:rsidRPr="00855F9E" w:rsidRDefault="006E43B8" w:rsidP="00870D35">
            <w:pPr>
              <w:rPr>
                <w:rFonts w:ascii="Arial" w:hAnsi="Arial" w:cs="Arial"/>
                <w:b/>
                <w:bCs/>
              </w:rPr>
            </w:pPr>
          </w:p>
        </w:tc>
      </w:tr>
      <w:tr w:rsidR="00870D35" w:rsidRPr="00FD1BA9" w14:paraId="29B07E31" w14:textId="77777777" w:rsidTr="004544C4">
        <w:tc>
          <w:tcPr>
            <w:tcW w:w="5000" w:type="pct"/>
          </w:tcPr>
          <w:p w14:paraId="57F804B7" w14:textId="6371C1B4" w:rsidR="00870D35" w:rsidRPr="00870D35" w:rsidRDefault="00870D35" w:rsidP="006E43B8">
            <w:pPr>
              <w:numPr>
                <w:ilvl w:val="0"/>
                <w:numId w:val="1"/>
              </w:numPr>
              <w:tabs>
                <w:tab w:val="left" w:pos="448"/>
              </w:tabs>
              <w:spacing w:before="120"/>
              <w:ind w:left="448" w:hanging="284"/>
              <w:rPr>
                <w:rFonts w:ascii="Arial" w:hAnsi="Arial" w:cs="Arial"/>
              </w:rPr>
            </w:pPr>
            <w:r w:rsidRPr="00477A18">
              <w:rPr>
                <w:rFonts w:ascii="Arial" w:hAnsi="Arial" w:cs="Arial"/>
              </w:rPr>
              <w:t>Substantial and sustained experience of strategy development, implementation and evaluation of health improvement programmes</w:t>
            </w:r>
          </w:p>
          <w:p w14:paraId="3FBBFB9D" w14:textId="58E05296" w:rsidR="00870D35" w:rsidRPr="00870D35" w:rsidRDefault="00870D35" w:rsidP="006E43B8">
            <w:pPr>
              <w:numPr>
                <w:ilvl w:val="0"/>
                <w:numId w:val="1"/>
              </w:numPr>
              <w:tabs>
                <w:tab w:val="left" w:pos="448"/>
              </w:tabs>
              <w:spacing w:before="120"/>
              <w:ind w:left="448" w:hanging="284"/>
              <w:rPr>
                <w:rFonts w:ascii="Arial" w:hAnsi="Arial" w:cs="Arial"/>
              </w:rPr>
            </w:pPr>
            <w:r w:rsidRPr="00477A18">
              <w:rPr>
                <w:rFonts w:ascii="Arial" w:hAnsi="Arial" w:cs="Arial"/>
              </w:rPr>
              <w:t xml:space="preserve">Substantial and sustained experience of delivering health improvement in a multidisciplinary/multi agency environment </w:t>
            </w:r>
          </w:p>
        </w:tc>
      </w:tr>
    </w:tbl>
    <w:p w14:paraId="787905C6" w14:textId="77777777" w:rsidR="006E43B8" w:rsidRDefault="006E43B8" w:rsidP="006E43B8">
      <w:pPr>
        <w:pStyle w:val="Heading1"/>
      </w:pPr>
    </w:p>
    <w:p w14:paraId="7A0CB04E" w14:textId="77777777" w:rsidR="006E43B8" w:rsidRDefault="006E43B8">
      <w:pPr>
        <w:spacing w:after="200" w:line="276" w:lineRule="auto"/>
        <w:rPr>
          <w:rFonts w:ascii="Arial" w:hAnsi="Arial" w:cs="Arial"/>
          <w:b/>
          <w:bCs/>
          <w:kern w:val="32"/>
          <w:szCs w:val="32"/>
          <w:lang w:eastAsia="en-US"/>
        </w:rPr>
      </w:pPr>
      <w:r>
        <w:br w:type="page"/>
      </w:r>
    </w:p>
    <w:p w14:paraId="07062C1F" w14:textId="55DF7EB4" w:rsidR="00307391" w:rsidRDefault="00307391" w:rsidP="006E43B8">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35EBE90" w14:textId="77777777" w:rsidR="00307391" w:rsidRDefault="00307391" w:rsidP="00870D35">
            <w:pPr>
              <w:rPr>
                <w:rFonts w:ascii="Arial" w:hAnsi="Arial" w:cs="Arial"/>
              </w:rPr>
            </w:pPr>
            <w:r>
              <w:rPr>
                <w:rFonts w:ascii="Arial" w:hAnsi="Arial" w:cs="Arial"/>
              </w:rPr>
              <w:t xml:space="preserve">These criteria will be assessed at the application and interview stage </w:t>
            </w:r>
          </w:p>
          <w:p w14:paraId="2DFDCE00" w14:textId="14307E02" w:rsidR="006E43B8" w:rsidRPr="00855F9E" w:rsidRDefault="006E43B8" w:rsidP="00870D35">
            <w:pPr>
              <w:rPr>
                <w:rFonts w:ascii="Arial" w:hAnsi="Arial" w:cs="Arial"/>
                <w:b/>
                <w:bCs/>
              </w:rPr>
            </w:pPr>
          </w:p>
        </w:tc>
      </w:tr>
      <w:tr w:rsidR="00307391" w:rsidRPr="00FD1BA9" w14:paraId="5DF843AF" w14:textId="77777777" w:rsidTr="00FE4B7A">
        <w:tc>
          <w:tcPr>
            <w:tcW w:w="5000" w:type="pct"/>
          </w:tcPr>
          <w:p w14:paraId="405A2989" w14:textId="1BF4EE0B" w:rsidR="00307391" w:rsidRPr="00870D35" w:rsidRDefault="00870D35" w:rsidP="006E43B8">
            <w:pPr>
              <w:numPr>
                <w:ilvl w:val="0"/>
                <w:numId w:val="2"/>
              </w:numPr>
              <w:tabs>
                <w:tab w:val="left" w:pos="448"/>
              </w:tabs>
              <w:spacing w:before="120"/>
              <w:ind w:left="448" w:hanging="284"/>
              <w:rPr>
                <w:rFonts w:ascii="Arial" w:hAnsi="Arial" w:cs="Arial"/>
              </w:rPr>
            </w:pPr>
            <w:r w:rsidRPr="00870D35">
              <w:rPr>
                <w:rFonts w:ascii="Arial" w:hAnsi="Arial" w:cs="Arial"/>
              </w:rPr>
              <w:t>Experience of managing contracts for health improvement services</w:t>
            </w:r>
          </w:p>
        </w:tc>
      </w:tr>
    </w:tbl>
    <w:p w14:paraId="32E7109C" w14:textId="0ED7481B" w:rsidR="008F0E62" w:rsidRDefault="00307391" w:rsidP="006E43B8">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08505EDC" w14:textId="77777777" w:rsidR="00AE4FEB" w:rsidRDefault="00153804" w:rsidP="00870D35">
            <w:pPr>
              <w:rPr>
                <w:rFonts w:ascii="Arial" w:hAnsi="Arial" w:cs="Arial"/>
              </w:rPr>
            </w:pPr>
            <w:r>
              <w:rPr>
                <w:rFonts w:ascii="Arial" w:hAnsi="Arial" w:cs="Arial"/>
              </w:rPr>
              <w:t>These criteria will be assessed at the application and interview stage</w:t>
            </w:r>
          </w:p>
          <w:p w14:paraId="4C0F4F5C" w14:textId="04C157C2" w:rsidR="006E43B8" w:rsidRPr="00855F9E" w:rsidRDefault="006E43B8" w:rsidP="00870D35">
            <w:pPr>
              <w:rPr>
                <w:rFonts w:ascii="Arial" w:hAnsi="Arial" w:cs="Arial"/>
                <w:b/>
                <w:bCs/>
              </w:rPr>
            </w:pPr>
          </w:p>
        </w:tc>
      </w:tr>
      <w:tr w:rsidR="00AE4FEB" w:rsidRPr="00FD1BA9" w14:paraId="5B015ED0" w14:textId="77777777" w:rsidTr="004544C4">
        <w:tc>
          <w:tcPr>
            <w:tcW w:w="5000" w:type="pct"/>
          </w:tcPr>
          <w:p w14:paraId="5B580695" w14:textId="1C027259" w:rsidR="00AE4FEB" w:rsidRPr="00FD1BA9" w:rsidRDefault="00870D35" w:rsidP="006E43B8">
            <w:pPr>
              <w:numPr>
                <w:ilvl w:val="0"/>
                <w:numId w:val="2"/>
              </w:numPr>
              <w:tabs>
                <w:tab w:val="left" w:pos="448"/>
              </w:tabs>
              <w:spacing w:before="120"/>
              <w:ind w:left="448" w:hanging="284"/>
              <w:rPr>
                <w:rFonts w:ascii="Arial" w:hAnsi="Arial" w:cs="Arial"/>
              </w:rPr>
            </w:pPr>
            <w:r w:rsidRPr="00870D35">
              <w:rPr>
                <w:rFonts w:ascii="Arial" w:hAnsi="Arial" w:cs="Arial"/>
              </w:rPr>
              <w:t>Ability to meet the travel requirements of the role</w:t>
            </w:r>
            <w:r>
              <w:rPr>
                <w:rFonts w:ascii="Arial" w:hAnsi="Arial" w:cs="Arial"/>
              </w:rPr>
              <w:t>.</w:t>
            </w:r>
          </w:p>
        </w:tc>
      </w:tr>
    </w:tbl>
    <w:p w14:paraId="0651009F" w14:textId="501F314E" w:rsidR="00307391" w:rsidRDefault="00307391" w:rsidP="003B26AF"/>
    <w:p w14:paraId="755F6CBF" w14:textId="306A8660" w:rsidR="00CE013C" w:rsidRPr="00346448" w:rsidRDefault="00CE013C" w:rsidP="00CE013C">
      <w:pPr>
        <w:rPr>
          <w:rFonts w:ascii="Arial" w:hAnsi="Arial" w:cs="Arial"/>
          <w:b/>
          <w:bCs/>
        </w:rPr>
      </w:pPr>
      <w:r w:rsidRPr="00346448">
        <w:rPr>
          <w:rFonts w:ascii="Arial" w:hAnsi="Arial" w:cs="Arial"/>
          <w:b/>
          <w:bCs/>
        </w:rPr>
        <w:t xml:space="preserve">Date (drawn up): </w:t>
      </w:r>
      <w:r w:rsidR="00870D35">
        <w:rPr>
          <w:rFonts w:ascii="Arial" w:hAnsi="Arial" w:cs="Arial"/>
          <w:b/>
          <w:bCs/>
        </w:rPr>
        <w:t xml:space="preserve">modified </w:t>
      </w:r>
      <w:r w:rsidR="000A443F">
        <w:rPr>
          <w:rFonts w:ascii="Arial" w:hAnsi="Arial" w:cs="Arial"/>
          <w:b/>
          <w:bCs/>
        </w:rPr>
        <w:t>April</w:t>
      </w:r>
      <w:r w:rsidR="00870D35">
        <w:rPr>
          <w:rFonts w:ascii="Arial" w:hAnsi="Arial" w:cs="Arial"/>
          <w:b/>
          <w:bCs/>
        </w:rPr>
        <w:t xml:space="preserve"> 202</w:t>
      </w:r>
      <w:r w:rsidR="000A443F">
        <w:rPr>
          <w:rFonts w:ascii="Arial" w:hAnsi="Arial" w:cs="Arial"/>
          <w:b/>
          <w:bCs/>
        </w:rPr>
        <w:t>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76FDC50E" w:rsidR="000775BB" w:rsidRPr="00346448" w:rsidRDefault="000775BB" w:rsidP="00CE013C">
      <w:pPr>
        <w:rPr>
          <w:rFonts w:ascii="Arial" w:hAnsi="Arial" w:cs="Arial"/>
          <w:b/>
          <w:bCs/>
        </w:rPr>
      </w:pPr>
      <w:r>
        <w:rPr>
          <w:rFonts w:ascii="Arial" w:hAnsi="Arial" w:cs="Arial"/>
          <w:b/>
          <w:bCs/>
        </w:rPr>
        <w:t xml:space="preserve">Job Evaluation Reference: </w:t>
      </w:r>
      <w:r w:rsidR="00870D35">
        <w:rPr>
          <w:rFonts w:ascii="Arial" w:hAnsi="Arial" w:cs="Arial"/>
          <w:b/>
          <w:bCs/>
        </w:rPr>
        <w:t>12164</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152034">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152034">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6D720E43"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152034">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4A8B321" w:rsidR="005C772C" w:rsidRPr="000C0D38" w:rsidRDefault="005C772C" w:rsidP="009709C4">
            <w:pPr>
              <w:jc w:val="center"/>
              <w:rPr>
                <w:rFonts w:ascii="Arial" w:hAnsi="Arial" w:cs="Arial"/>
              </w:rPr>
            </w:pPr>
            <w:r>
              <w:rPr>
                <w:rFonts w:ascii="Arial" w:hAnsi="Arial" w:cs="Arial"/>
              </w:rPr>
              <w:t>No</w:t>
            </w:r>
          </w:p>
        </w:tc>
      </w:tr>
      <w:tr w:rsidR="00152034" w:rsidRPr="000C0D38" w14:paraId="7790F189" w14:textId="77777777" w:rsidTr="00152034">
        <w:trPr>
          <w:tblHeader/>
        </w:trPr>
        <w:tc>
          <w:tcPr>
            <w:tcW w:w="8650" w:type="dxa"/>
            <w:shd w:val="clear" w:color="auto" w:fill="auto"/>
          </w:tcPr>
          <w:p w14:paraId="5A1C159A" w14:textId="77777777" w:rsidR="00152034" w:rsidRPr="000C0D38" w:rsidRDefault="00152034" w:rsidP="0015203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0894C7A7"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2C0FDC9F" w14:textId="77777777" w:rsidTr="00152034">
        <w:trPr>
          <w:tblHeader/>
        </w:trPr>
        <w:tc>
          <w:tcPr>
            <w:tcW w:w="8650" w:type="dxa"/>
            <w:shd w:val="clear" w:color="auto" w:fill="auto"/>
          </w:tcPr>
          <w:p w14:paraId="0E8F0EC2" w14:textId="77777777" w:rsidR="00152034" w:rsidRPr="000C0D38" w:rsidRDefault="00152034" w:rsidP="00152034">
            <w:pPr>
              <w:rPr>
                <w:rFonts w:ascii="Arial" w:hAnsi="Arial" w:cs="Arial"/>
              </w:rPr>
            </w:pPr>
            <w:r w:rsidRPr="000C0D38">
              <w:rPr>
                <w:rFonts w:ascii="Arial" w:hAnsi="Arial" w:cs="Arial"/>
              </w:rPr>
              <w:t>Occupational Driving</w:t>
            </w:r>
          </w:p>
        </w:tc>
        <w:tc>
          <w:tcPr>
            <w:tcW w:w="1430" w:type="dxa"/>
            <w:shd w:val="clear" w:color="auto" w:fill="auto"/>
          </w:tcPr>
          <w:p w14:paraId="2135E7F1" w14:textId="20B3505F"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65D2A7F0" w14:textId="77777777" w:rsidTr="00152034">
        <w:trPr>
          <w:tblHeader/>
        </w:trPr>
        <w:tc>
          <w:tcPr>
            <w:tcW w:w="8650" w:type="dxa"/>
            <w:shd w:val="clear" w:color="auto" w:fill="auto"/>
          </w:tcPr>
          <w:p w14:paraId="778F91F4" w14:textId="77777777" w:rsidR="00152034" w:rsidRPr="000C0D38" w:rsidRDefault="00152034" w:rsidP="00152034">
            <w:pPr>
              <w:rPr>
                <w:rFonts w:ascii="Arial" w:hAnsi="Arial" w:cs="Arial"/>
              </w:rPr>
            </w:pPr>
            <w:r w:rsidRPr="000C0D38">
              <w:rPr>
                <w:rFonts w:ascii="Arial" w:hAnsi="Arial" w:cs="Arial"/>
              </w:rPr>
              <w:t>Lone Working</w:t>
            </w:r>
          </w:p>
        </w:tc>
        <w:tc>
          <w:tcPr>
            <w:tcW w:w="1430" w:type="dxa"/>
            <w:shd w:val="clear" w:color="auto" w:fill="auto"/>
          </w:tcPr>
          <w:p w14:paraId="59DF47CF" w14:textId="33ED4BF6"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2A07981F" w14:textId="77777777" w:rsidTr="00152034">
        <w:trPr>
          <w:tblHeader/>
        </w:trPr>
        <w:tc>
          <w:tcPr>
            <w:tcW w:w="8650" w:type="dxa"/>
            <w:shd w:val="clear" w:color="auto" w:fill="auto"/>
          </w:tcPr>
          <w:p w14:paraId="5D8196ED" w14:textId="77777777" w:rsidR="00152034" w:rsidRPr="000C0D38" w:rsidRDefault="00152034" w:rsidP="00152034">
            <w:pPr>
              <w:rPr>
                <w:rFonts w:ascii="Arial" w:hAnsi="Arial" w:cs="Arial"/>
              </w:rPr>
            </w:pPr>
            <w:r w:rsidRPr="000C0D38">
              <w:rPr>
                <w:rFonts w:ascii="Arial" w:hAnsi="Arial" w:cs="Arial"/>
              </w:rPr>
              <w:t>Working at height</w:t>
            </w:r>
          </w:p>
        </w:tc>
        <w:tc>
          <w:tcPr>
            <w:tcW w:w="1430" w:type="dxa"/>
            <w:shd w:val="clear" w:color="auto" w:fill="auto"/>
          </w:tcPr>
          <w:p w14:paraId="4F87DBC9" w14:textId="453A00BD"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207ABEE7" w14:textId="77777777" w:rsidTr="00152034">
        <w:trPr>
          <w:tblHeader/>
        </w:trPr>
        <w:tc>
          <w:tcPr>
            <w:tcW w:w="8650" w:type="dxa"/>
            <w:shd w:val="clear" w:color="auto" w:fill="auto"/>
          </w:tcPr>
          <w:p w14:paraId="00639889" w14:textId="238EDCDA" w:rsidR="00152034" w:rsidRPr="000C0D38" w:rsidRDefault="00152034" w:rsidP="00152034">
            <w:pPr>
              <w:rPr>
                <w:rFonts w:ascii="Arial" w:hAnsi="Arial" w:cs="Arial"/>
              </w:rPr>
            </w:pPr>
            <w:r w:rsidRPr="000C0D38">
              <w:rPr>
                <w:rFonts w:ascii="Arial" w:hAnsi="Arial" w:cs="Arial"/>
              </w:rPr>
              <w:t>Shift / night work</w:t>
            </w:r>
          </w:p>
        </w:tc>
        <w:tc>
          <w:tcPr>
            <w:tcW w:w="1430" w:type="dxa"/>
            <w:shd w:val="clear" w:color="auto" w:fill="auto"/>
          </w:tcPr>
          <w:p w14:paraId="07DF66E3" w14:textId="448860C1"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45DBE800" w14:textId="77777777" w:rsidTr="00152034">
        <w:trPr>
          <w:tblHeader/>
        </w:trPr>
        <w:tc>
          <w:tcPr>
            <w:tcW w:w="8650" w:type="dxa"/>
            <w:shd w:val="clear" w:color="auto" w:fill="auto"/>
          </w:tcPr>
          <w:p w14:paraId="1FFA5AC2" w14:textId="77777777" w:rsidR="00152034" w:rsidRPr="000C0D38" w:rsidRDefault="00152034" w:rsidP="00152034">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4BCB8516"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04D753CE" w14:textId="77777777" w:rsidTr="00152034">
        <w:trPr>
          <w:tblHeader/>
        </w:trPr>
        <w:tc>
          <w:tcPr>
            <w:tcW w:w="8650" w:type="dxa"/>
            <w:shd w:val="clear" w:color="auto" w:fill="auto"/>
          </w:tcPr>
          <w:p w14:paraId="206034F3" w14:textId="77777777" w:rsidR="00152034" w:rsidRPr="000C0D38" w:rsidRDefault="00152034" w:rsidP="00152034">
            <w:pPr>
              <w:rPr>
                <w:rFonts w:ascii="Arial" w:hAnsi="Arial" w:cs="Arial"/>
              </w:rPr>
            </w:pPr>
            <w:r w:rsidRPr="000C0D38">
              <w:rPr>
                <w:rFonts w:ascii="Arial" w:hAnsi="Arial" w:cs="Arial"/>
              </w:rPr>
              <w:t>Using power tools</w:t>
            </w:r>
          </w:p>
        </w:tc>
        <w:tc>
          <w:tcPr>
            <w:tcW w:w="1430" w:type="dxa"/>
            <w:shd w:val="clear" w:color="auto" w:fill="auto"/>
          </w:tcPr>
          <w:p w14:paraId="25DC05CD" w14:textId="55818FAB"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2433D231" w14:textId="77777777" w:rsidTr="00152034">
        <w:trPr>
          <w:tblHeader/>
        </w:trPr>
        <w:tc>
          <w:tcPr>
            <w:tcW w:w="8650" w:type="dxa"/>
            <w:shd w:val="clear" w:color="auto" w:fill="auto"/>
          </w:tcPr>
          <w:p w14:paraId="53B6C081" w14:textId="77777777" w:rsidR="00152034" w:rsidRPr="000C0D38" w:rsidRDefault="00152034" w:rsidP="00152034">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2B81879B"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78555B28" w14:textId="77777777" w:rsidTr="00152034">
        <w:trPr>
          <w:trHeight w:val="80"/>
          <w:tblHeader/>
        </w:trPr>
        <w:tc>
          <w:tcPr>
            <w:tcW w:w="8650" w:type="dxa"/>
            <w:shd w:val="clear" w:color="auto" w:fill="auto"/>
          </w:tcPr>
          <w:p w14:paraId="73136DA0" w14:textId="77777777" w:rsidR="00152034" w:rsidRPr="000C0D38" w:rsidRDefault="00152034" w:rsidP="00152034">
            <w:pPr>
              <w:rPr>
                <w:rFonts w:ascii="Arial" w:hAnsi="Arial" w:cs="Arial"/>
              </w:rPr>
            </w:pPr>
            <w:r w:rsidRPr="000C0D38">
              <w:rPr>
                <w:rFonts w:ascii="Arial" w:hAnsi="Arial" w:cs="Arial"/>
              </w:rPr>
              <w:t>Food handling</w:t>
            </w:r>
          </w:p>
        </w:tc>
        <w:tc>
          <w:tcPr>
            <w:tcW w:w="1430" w:type="dxa"/>
            <w:shd w:val="clear" w:color="auto" w:fill="auto"/>
          </w:tcPr>
          <w:p w14:paraId="4B618C6F" w14:textId="51F463F6" w:rsidR="00152034" w:rsidRPr="000C0D38" w:rsidRDefault="00152034" w:rsidP="00152034">
            <w:pPr>
              <w:jc w:val="center"/>
              <w:rPr>
                <w:rFonts w:ascii="Arial" w:hAnsi="Arial" w:cs="Arial"/>
              </w:rPr>
            </w:pPr>
            <w:r w:rsidRPr="009A7D09">
              <w:rPr>
                <w:rFonts w:ascii="Arial" w:hAnsi="Arial" w:cs="Arial"/>
              </w:rPr>
              <w:t>No</w:t>
            </w:r>
          </w:p>
        </w:tc>
      </w:tr>
      <w:tr w:rsidR="00152034" w:rsidRPr="000C0D38" w14:paraId="03490C5A" w14:textId="77777777" w:rsidTr="00152034">
        <w:trPr>
          <w:trHeight w:val="80"/>
          <w:tblHeader/>
        </w:trPr>
        <w:tc>
          <w:tcPr>
            <w:tcW w:w="8650" w:type="dxa"/>
            <w:shd w:val="clear" w:color="auto" w:fill="auto"/>
          </w:tcPr>
          <w:p w14:paraId="7D970FC1" w14:textId="77777777" w:rsidR="00152034" w:rsidRPr="000C0D38" w:rsidRDefault="00152034" w:rsidP="00152034">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030A191E" w:rsidR="00152034" w:rsidRPr="000C0D38" w:rsidRDefault="00152034" w:rsidP="00152034">
            <w:pPr>
              <w:jc w:val="center"/>
              <w:rPr>
                <w:rFonts w:ascii="Arial" w:hAnsi="Arial" w:cs="Arial"/>
              </w:rPr>
            </w:pPr>
            <w:r w:rsidRPr="009A7D09">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21CA" w14:textId="77777777" w:rsidR="00512481" w:rsidRDefault="00512481" w:rsidP="00E76A6D">
      <w:r>
        <w:separator/>
      </w:r>
    </w:p>
  </w:endnote>
  <w:endnote w:type="continuationSeparator" w:id="0">
    <w:p w14:paraId="10EC1A60" w14:textId="77777777" w:rsidR="00512481" w:rsidRDefault="0051248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45B4" w14:textId="77777777" w:rsidR="00512481" w:rsidRDefault="00512481" w:rsidP="00E76A6D">
      <w:r>
        <w:separator/>
      </w:r>
    </w:p>
  </w:footnote>
  <w:footnote w:type="continuationSeparator" w:id="0">
    <w:p w14:paraId="64796A5E" w14:textId="77777777" w:rsidR="00512481" w:rsidRDefault="0051248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B6FDC"/>
    <w:multiLevelType w:val="hybridMultilevel"/>
    <w:tmpl w:val="8DCA24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67934">
    <w:abstractNumId w:val="3"/>
  </w:num>
  <w:num w:numId="2" w16cid:durableId="1757094243">
    <w:abstractNumId w:val="0"/>
  </w:num>
  <w:num w:numId="3" w16cid:durableId="781417161">
    <w:abstractNumId w:val="1"/>
  </w:num>
  <w:num w:numId="4" w16cid:durableId="2079132287">
    <w:abstractNumId w:val="4"/>
  </w:num>
  <w:num w:numId="5" w16cid:durableId="168715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75BB"/>
    <w:rsid w:val="000A36FB"/>
    <w:rsid w:val="000A443F"/>
    <w:rsid w:val="000D3179"/>
    <w:rsid w:val="00141FA5"/>
    <w:rsid w:val="00152034"/>
    <w:rsid w:val="00153804"/>
    <w:rsid w:val="001D13CE"/>
    <w:rsid w:val="001D6A36"/>
    <w:rsid w:val="00215CFA"/>
    <w:rsid w:val="002864C1"/>
    <w:rsid w:val="002B2175"/>
    <w:rsid w:val="002D0915"/>
    <w:rsid w:val="002E473F"/>
    <w:rsid w:val="002F6ACA"/>
    <w:rsid w:val="00307391"/>
    <w:rsid w:val="0034733C"/>
    <w:rsid w:val="003B26AF"/>
    <w:rsid w:val="003B5415"/>
    <w:rsid w:val="003E3F7A"/>
    <w:rsid w:val="003E41F1"/>
    <w:rsid w:val="003F5381"/>
    <w:rsid w:val="00402216"/>
    <w:rsid w:val="004361C1"/>
    <w:rsid w:val="004806F5"/>
    <w:rsid w:val="004A1434"/>
    <w:rsid w:val="004A1503"/>
    <w:rsid w:val="0050384A"/>
    <w:rsid w:val="00512005"/>
    <w:rsid w:val="00512481"/>
    <w:rsid w:val="00595D51"/>
    <w:rsid w:val="005A4D3E"/>
    <w:rsid w:val="005C4FAD"/>
    <w:rsid w:val="005C772C"/>
    <w:rsid w:val="005E5AFC"/>
    <w:rsid w:val="005F37CD"/>
    <w:rsid w:val="0062310D"/>
    <w:rsid w:val="006426F9"/>
    <w:rsid w:val="006E43B8"/>
    <w:rsid w:val="00702B37"/>
    <w:rsid w:val="00726AC3"/>
    <w:rsid w:val="007528FE"/>
    <w:rsid w:val="00755F58"/>
    <w:rsid w:val="00774351"/>
    <w:rsid w:val="007E7490"/>
    <w:rsid w:val="00821AA1"/>
    <w:rsid w:val="00822730"/>
    <w:rsid w:val="00855DA9"/>
    <w:rsid w:val="00855F9E"/>
    <w:rsid w:val="00870D35"/>
    <w:rsid w:val="008917F2"/>
    <w:rsid w:val="008D1BDD"/>
    <w:rsid w:val="008F0E62"/>
    <w:rsid w:val="009222D6"/>
    <w:rsid w:val="009702B1"/>
    <w:rsid w:val="00975FE2"/>
    <w:rsid w:val="009830EA"/>
    <w:rsid w:val="00984B26"/>
    <w:rsid w:val="00A34D9B"/>
    <w:rsid w:val="00AC1267"/>
    <w:rsid w:val="00AE4FEB"/>
    <w:rsid w:val="00B05B0B"/>
    <w:rsid w:val="00B6516A"/>
    <w:rsid w:val="00B676A1"/>
    <w:rsid w:val="00B67AB6"/>
    <w:rsid w:val="00B80D9E"/>
    <w:rsid w:val="00B82E31"/>
    <w:rsid w:val="00BB698F"/>
    <w:rsid w:val="00C16BAB"/>
    <w:rsid w:val="00C374FD"/>
    <w:rsid w:val="00C5268E"/>
    <w:rsid w:val="00C63B5F"/>
    <w:rsid w:val="00C83877"/>
    <w:rsid w:val="00CC3125"/>
    <w:rsid w:val="00CE013C"/>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870D35"/>
    <w:rPr>
      <w:sz w:val="16"/>
      <w:szCs w:val="16"/>
    </w:rPr>
  </w:style>
  <w:style w:type="paragraph" w:styleId="CommentText">
    <w:name w:val="annotation text"/>
    <w:basedOn w:val="Normal"/>
    <w:link w:val="CommentTextChar"/>
    <w:uiPriority w:val="99"/>
    <w:semiHidden/>
    <w:unhideWhenUsed/>
    <w:rsid w:val="00870D35"/>
    <w:rPr>
      <w:sz w:val="20"/>
      <w:szCs w:val="20"/>
      <w:lang w:eastAsia="en-US"/>
    </w:rPr>
  </w:style>
  <w:style w:type="character" w:customStyle="1" w:styleId="CommentTextChar">
    <w:name w:val="Comment Text Char"/>
    <w:basedOn w:val="DefaultParagraphFont"/>
    <w:link w:val="CommentText"/>
    <w:uiPriority w:val="99"/>
    <w:semiHidden/>
    <w:rsid w:val="00870D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E43B8"/>
    <w:rPr>
      <w:color w:val="0000FF" w:themeColor="hyperlink"/>
      <w:u w:val="single"/>
    </w:rPr>
  </w:style>
  <w:style w:type="character" w:styleId="UnresolvedMention">
    <w:name w:val="Unresolved Mention"/>
    <w:basedOn w:val="DefaultParagraphFont"/>
    <w:uiPriority w:val="99"/>
    <w:semiHidden/>
    <w:unhideWhenUsed/>
    <w:rsid w:val="006E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eastsussex.gov.uk/jobs/benefits/local-managerial-grad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haredContentType xmlns="Microsoft.SharePoint.Taxonomy.ContentTypeSync" SourceId="691f71b9-b64f-4844-8bf8-0e85b55a74e6"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5B50BE48124446933C1CB1E42D07B4" ma:contentTypeVersion="2" ma:contentTypeDescription="Create a new document." ma:contentTypeScope="" ma:versionID="c7956deb6f989fb0eb5328c8b71aee46">
  <xsd:schema xmlns:xsd="http://www.w3.org/2001/XMLSchema" xmlns:xs="http://www.w3.org/2001/XMLSchema" xmlns:p="http://schemas.microsoft.com/office/2006/metadata/properties" targetNamespace="http://schemas.microsoft.com/office/2006/metadata/properties" ma:root="true" ma:fieldsID="fa53a6c9edebbf6c717fa5ffee8f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4E33744-92EB-4D8D-B86E-96BF641A5A69}">
  <ds:schemaRefs>
    <ds:schemaRef ds:uri="Microsoft.SharePoint.Taxonomy.ContentTypeSync"/>
  </ds:schemaRefs>
</ds:datastoreItem>
</file>

<file path=customXml/itemProps3.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4664FA20-DD00-43C5-B4D1-D8C49808C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2022-08-18T08:16:00Z</dcterms:created>
  <dcterms:modified xsi:type="dcterms:W3CDTF">2022-08-18T08:16:00Z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0x010100495B50BE48124446933C1CB1E42D07B4</vt:lpwstr>
  </property>
  <property fmtid="{D5CDD505-2E9C-101B-9397-08002B2CF9AE}" pid="3" name="_dlc_DocIdItemGuid">
    <vt:lpwstr>95d2952e-1301-4d06-b41d-5dd5e1b18725</vt:lpwstr>
  </property>
  <property fmtid="{D5CDD505-2E9C-101B-9397-08002B2CF9AE}" pid="4" name="Grade">
    <vt:lpwstr>105;#LMG1|1e3b3125-efe2-4bb6-a8b9-6aa0ccc92db6</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19;#Note|41174c12-1c03-4b1e-9da0-d97dadd186e2</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https://services.escc.gov.uk/sites/HRJobEvaluation/ESCCJELib/12164 Health Improvement Specialist - Health Checks JD V1.1.docx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
  </property>
  <property fmtid="{D5CDD505-2E9C-101B-9397-08002B2CF9AE}" pid="61" name="Responsibility for supervision">
    <vt:lpwstr/>
  </property>
  <property fmtid="{D5CDD505-2E9C-101B-9397-08002B2CF9AE}" pid="62" name="Knowhow">
    <vt:lpwstr>E I 3 230</vt:lpwstr>
  </property>
  <property fmtid="{D5CDD505-2E9C-101B-9397-08002B2CF9AE}" pid="63" name="Responsibility for financial resources">
    <vt:lpwstr/>
  </property>
  <property fmtid="{D5CDD505-2E9C-101B-9397-08002B2CF9AE}" pid="64" name="Accountability">
    <vt:lpwstr>D+ N IV  87</vt:lpwstr>
  </property>
  <property fmtid="{D5CDD505-2E9C-101B-9397-08002B2CF9AE}" pid="65" name="Problem solving">
    <vt:lpwstr>E 3 33% 76</vt:lpwstr>
  </property>
  <property fmtid="{D5CDD505-2E9C-101B-9397-08002B2CF9AE}" pid="66" name="Initiative and independence">
    <vt:lpwstr/>
  </property>
  <property fmtid="{D5CDD505-2E9C-101B-9397-08002B2CF9AE}" pid="67" name="Knowledg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393</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A1</vt:lpwstr>
  </property>
  <property fmtid="{D5CDD505-2E9C-101B-9397-08002B2CF9AE}" pid="78" name="l2a2c13191bf4335b2c36228ef62c53e">
    <vt:lpwstr>Job Description|b8eccfba-acb4-4eb9-b2f3-67f397e12bbe</vt:lpwstr>
  </property>
  <property fmtid="{D5CDD505-2E9C-101B-9397-08002B2CF9AE}" pid="79" name="IsMyDocuments">
    <vt:bool>true</vt:bool>
  </property>
</Properties>
</file>