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27F8964A" w:rsidR="00702B37" w:rsidRPr="009106CE" w:rsidRDefault="00702B37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BB4700" w:rsidRPr="00BB4700">
        <w:t xml:space="preserve"> </w:t>
      </w:r>
      <w:r w:rsidR="00BB4700" w:rsidRPr="00BB4700">
        <w:rPr>
          <w:rFonts w:ascii="Trebuchet MS" w:hAnsi="Trebuchet MS"/>
          <w:b w:val="0"/>
          <w:bCs w:val="0"/>
          <w:kern w:val="0"/>
          <w:szCs w:val="24"/>
          <w:lang w:eastAsia="en-GB"/>
        </w:rPr>
        <w:t>Senior Teaching Assistant</w:t>
      </w:r>
    </w:p>
    <w:p w14:paraId="30154517" w14:textId="3D6E905F" w:rsidR="00702B37" w:rsidRPr="009106CE" w:rsidRDefault="00607F96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School</w:t>
      </w:r>
      <w:r w:rsidR="00702B37" w:rsidRPr="009106CE">
        <w:rPr>
          <w:rFonts w:ascii="Trebuchet MS" w:hAnsi="Trebuchet MS"/>
        </w:rPr>
        <w:t>:</w:t>
      </w:r>
    </w:p>
    <w:p w14:paraId="5BCC6FCD" w14:textId="7A039F6E" w:rsidR="00702B37" w:rsidRPr="009106CE" w:rsidRDefault="00702B37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607F96" w:rsidRPr="00607F96">
          <w:rPr>
            <w:rStyle w:val="Hyperlink"/>
            <w:rFonts w:ascii="Trebuchet MS" w:hAnsi="Trebuchet MS"/>
            <w:b w:val="0"/>
            <w:bCs w:val="0"/>
          </w:rPr>
          <w:t>Single Status 6</w:t>
        </w:r>
      </w:hyperlink>
    </w:p>
    <w:p w14:paraId="38232885" w14:textId="4D4C3774" w:rsidR="003B26AF" w:rsidRDefault="00EA1283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</w:p>
    <w:p w14:paraId="1E33095C" w14:textId="5D478D98" w:rsidR="00EA1283" w:rsidRPr="00EA1283" w:rsidRDefault="00EA1283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6BF5B9DF" w14:textId="77777777" w:rsidR="00607F96" w:rsidRPr="00607F96" w:rsidRDefault="00607F96" w:rsidP="00607F96">
      <w:pPr>
        <w:spacing w:line="360" w:lineRule="auto"/>
        <w:rPr>
          <w:rFonts w:ascii="Trebuchet MS" w:hAnsi="Trebuchet MS" w:cs="Arial"/>
        </w:rPr>
      </w:pPr>
      <w:r w:rsidRPr="00607F96">
        <w:rPr>
          <w:rFonts w:ascii="Trebuchet MS" w:hAnsi="Trebuchet MS" w:cs="Arial"/>
        </w:rPr>
        <w:t>Teaching Assistants within the school.  To work as a Teaching Assistant (Levels 1-3) as required.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31835032" w14:textId="0ECE47F3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L</w:t>
      </w:r>
      <w:r w:rsidRPr="00607F96">
        <w:rPr>
          <w:rFonts w:ascii="Trebuchet MS" w:hAnsi="Trebuchet MS" w:cs="Arial"/>
        </w:rPr>
        <w:t>ead the team of Teaching Assistants within the school, co-ordinating their work</w:t>
      </w:r>
      <w:r>
        <w:rPr>
          <w:rFonts w:ascii="Trebuchet MS" w:hAnsi="Trebuchet MS" w:cs="Arial"/>
        </w:rPr>
        <w:t>.</w:t>
      </w:r>
    </w:p>
    <w:p w14:paraId="15A85653" w14:textId="1AAAE3F6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Pr="00607F96">
        <w:rPr>
          <w:rFonts w:ascii="Trebuchet MS" w:hAnsi="Trebuchet MS" w:cs="Arial"/>
        </w:rPr>
        <w:t>evelop and deliver quality induction training and ongoing support for the team</w:t>
      </w:r>
      <w:r>
        <w:rPr>
          <w:rFonts w:ascii="Trebuchet MS" w:hAnsi="Trebuchet MS" w:cs="Arial"/>
        </w:rPr>
        <w:t>.</w:t>
      </w:r>
    </w:p>
    <w:p w14:paraId="76045E8E" w14:textId="16B86915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F</w:t>
      </w:r>
      <w:r w:rsidRPr="00607F96">
        <w:rPr>
          <w:rFonts w:ascii="Trebuchet MS" w:hAnsi="Trebuchet MS" w:cs="Arial"/>
        </w:rPr>
        <w:t>acilitate and lead team meetings</w:t>
      </w:r>
      <w:r>
        <w:rPr>
          <w:rFonts w:ascii="Trebuchet MS" w:hAnsi="Trebuchet MS" w:cs="Arial"/>
        </w:rPr>
        <w:t>.</w:t>
      </w:r>
    </w:p>
    <w:p w14:paraId="20AC5477" w14:textId="3E8147D4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607F96">
        <w:rPr>
          <w:rFonts w:ascii="Trebuchet MS" w:hAnsi="Trebuchet MS" w:cs="Arial"/>
        </w:rPr>
        <w:t>ct as a mentor to support Teaching Assistants who are undergoing qualification training</w:t>
      </w:r>
      <w:r>
        <w:rPr>
          <w:rFonts w:ascii="Trebuchet MS" w:hAnsi="Trebuchet MS" w:cs="Arial"/>
        </w:rPr>
        <w:t>.</w:t>
      </w:r>
    </w:p>
    <w:p w14:paraId="0E311BD8" w14:textId="0B46D387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607F96">
        <w:rPr>
          <w:rFonts w:ascii="Trebuchet MS" w:hAnsi="Trebuchet MS" w:cs="Arial"/>
        </w:rPr>
        <w:t>rrange cover for teaching assistants who are absent</w:t>
      </w:r>
      <w:r>
        <w:rPr>
          <w:rFonts w:ascii="Trebuchet MS" w:hAnsi="Trebuchet MS" w:cs="Arial"/>
        </w:rPr>
        <w:t>.</w:t>
      </w:r>
    </w:p>
    <w:p w14:paraId="0D05F34E" w14:textId="6F2DB6D8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607F96">
        <w:rPr>
          <w:rFonts w:ascii="Trebuchet MS" w:hAnsi="Trebuchet MS" w:cs="Arial"/>
        </w:rPr>
        <w:t>Take a lead role in co-ordinating reviews of pupils’ progress, including liaising with other agencies as appropriate</w:t>
      </w:r>
      <w:r>
        <w:rPr>
          <w:rFonts w:ascii="Trebuchet MS" w:hAnsi="Trebuchet MS" w:cs="Arial"/>
        </w:rPr>
        <w:t>.</w:t>
      </w:r>
    </w:p>
    <w:p w14:paraId="3853B5E7" w14:textId="702644A5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Pr="00607F96">
        <w:rPr>
          <w:rFonts w:ascii="Trebuchet MS" w:hAnsi="Trebuchet MS" w:cs="Arial"/>
        </w:rPr>
        <w:t>roduce accurate and up-to-date records and reports as required</w:t>
      </w:r>
      <w:r>
        <w:rPr>
          <w:rFonts w:ascii="Trebuchet MS" w:hAnsi="Trebuchet MS" w:cs="Arial"/>
        </w:rPr>
        <w:t>.</w:t>
      </w:r>
      <w:r w:rsidRPr="00607F96">
        <w:rPr>
          <w:rFonts w:ascii="Trebuchet MS" w:hAnsi="Trebuchet MS" w:cs="Arial"/>
        </w:rPr>
        <w:t xml:space="preserve"> </w:t>
      </w:r>
    </w:p>
    <w:p w14:paraId="7E762C17" w14:textId="295D2510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607F96">
        <w:rPr>
          <w:rFonts w:ascii="Trebuchet MS" w:hAnsi="Trebuchet MS" w:cs="Arial"/>
        </w:rPr>
        <w:t>ork as a Teaching Assistant supporting pupils in a classroom environment, including those with special educational needs</w:t>
      </w:r>
      <w:r>
        <w:rPr>
          <w:rFonts w:ascii="Trebuchet MS" w:hAnsi="Trebuchet MS" w:cs="Arial"/>
        </w:rPr>
        <w:t>.</w:t>
      </w:r>
    </w:p>
    <w:p w14:paraId="16867202" w14:textId="04C214AA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Pr="00607F96">
        <w:rPr>
          <w:rFonts w:ascii="Trebuchet MS" w:hAnsi="Trebuchet MS" w:cs="Arial"/>
        </w:rPr>
        <w:t>tilise Information Technology to support you in your role</w:t>
      </w:r>
      <w:r>
        <w:rPr>
          <w:rFonts w:ascii="Trebuchet MS" w:hAnsi="Trebuchet MS" w:cs="Arial"/>
        </w:rPr>
        <w:t>.</w:t>
      </w:r>
    </w:p>
    <w:p w14:paraId="3ED06FBF" w14:textId="6BD708C0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Pr="00607F96">
        <w:rPr>
          <w:rFonts w:ascii="Trebuchet MS" w:hAnsi="Trebuchet MS" w:cs="Arial"/>
        </w:rPr>
        <w:t>ndertake observations and assessments of pupils, including those with special educational needs</w:t>
      </w:r>
      <w:r>
        <w:rPr>
          <w:rFonts w:ascii="Trebuchet MS" w:hAnsi="Trebuchet MS" w:cs="Arial"/>
        </w:rPr>
        <w:t>.</w:t>
      </w:r>
    </w:p>
    <w:p w14:paraId="5D5BD4FE" w14:textId="5C8DF5B5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Pr="00607F96">
        <w:rPr>
          <w:rFonts w:ascii="Trebuchet MS" w:hAnsi="Trebuchet MS" w:cs="Arial"/>
        </w:rPr>
        <w:t>ifferentiate learning resources to meet the complex needs of the pupils</w:t>
      </w:r>
      <w:r>
        <w:rPr>
          <w:rFonts w:ascii="Trebuchet MS" w:hAnsi="Trebuchet MS" w:cs="Arial"/>
        </w:rPr>
        <w:t>.</w:t>
      </w:r>
    </w:p>
    <w:p w14:paraId="2706EF9D" w14:textId="728FBEAD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607F96">
        <w:rPr>
          <w:rFonts w:ascii="Trebuchet MS" w:hAnsi="Trebuchet MS" w:cs="Arial"/>
        </w:rPr>
        <w:t>ttend school/department meetings to contribute to the discussions about individual pupils</w:t>
      </w:r>
      <w:r>
        <w:rPr>
          <w:rFonts w:ascii="Trebuchet MS" w:hAnsi="Trebuchet MS" w:cs="Arial"/>
        </w:rPr>
        <w:t>.</w:t>
      </w:r>
    </w:p>
    <w:p w14:paraId="50231D9F" w14:textId="01426499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A</w:t>
      </w:r>
      <w:r w:rsidRPr="00607F96">
        <w:rPr>
          <w:rFonts w:ascii="Trebuchet MS" w:hAnsi="Trebuchet MS" w:cs="Arial"/>
        </w:rPr>
        <w:t>ttend Parents’ Evenings, as required, to contribute to the discussions about individual pupil’s progress</w:t>
      </w:r>
      <w:r>
        <w:rPr>
          <w:rFonts w:ascii="Trebuchet MS" w:hAnsi="Trebuchet MS" w:cs="Arial"/>
        </w:rPr>
        <w:t>.</w:t>
      </w:r>
    </w:p>
    <w:p w14:paraId="6E343074" w14:textId="40A39835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Pr="00607F96">
        <w:rPr>
          <w:rFonts w:ascii="Trebuchet MS" w:hAnsi="Trebuchet MS" w:cs="Arial"/>
        </w:rPr>
        <w:t>rovide consistent and effective support in line with the requirements and responsibilities of your role</w:t>
      </w:r>
      <w:r>
        <w:rPr>
          <w:rFonts w:ascii="Trebuchet MS" w:hAnsi="Trebuchet MS" w:cs="Arial"/>
        </w:rPr>
        <w:t>.</w:t>
      </w:r>
    </w:p>
    <w:p w14:paraId="6333CE38" w14:textId="1D47525F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607F96">
        <w:rPr>
          <w:rFonts w:ascii="Trebuchet MS" w:hAnsi="Trebuchet MS" w:cs="Arial"/>
        </w:rPr>
        <w:t>Take part in training activities offered by the school and the county to further knowledge</w:t>
      </w:r>
      <w:r>
        <w:rPr>
          <w:rFonts w:ascii="Trebuchet MS" w:hAnsi="Trebuchet MS" w:cs="Arial"/>
        </w:rPr>
        <w:t>.</w:t>
      </w:r>
      <w:r w:rsidRPr="00607F96">
        <w:rPr>
          <w:rFonts w:ascii="Trebuchet MS" w:hAnsi="Trebuchet MS" w:cs="Arial"/>
        </w:rPr>
        <w:t xml:space="preserve"> </w:t>
      </w:r>
    </w:p>
    <w:p w14:paraId="557B32C1" w14:textId="72F2326E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607F96">
        <w:rPr>
          <w:rFonts w:ascii="Trebuchet MS" w:hAnsi="Trebuchet MS" w:cs="Arial"/>
        </w:rPr>
        <w:t xml:space="preserve">bide by and work towards all the policies within the school </w:t>
      </w:r>
      <w:proofErr w:type="gramStart"/>
      <w:r w:rsidRPr="00607F96">
        <w:rPr>
          <w:rFonts w:ascii="Trebuchet MS" w:hAnsi="Trebuchet MS" w:cs="Arial"/>
        </w:rPr>
        <w:t>e.g.</w:t>
      </w:r>
      <w:proofErr w:type="gramEnd"/>
      <w:r w:rsidRPr="00607F96">
        <w:rPr>
          <w:rFonts w:ascii="Trebuchet MS" w:hAnsi="Trebuchet MS" w:cs="Arial"/>
        </w:rPr>
        <w:t xml:space="preserve"> behaviour management, Health &amp; Safety, Equal Opportunities</w:t>
      </w:r>
      <w:r>
        <w:rPr>
          <w:rFonts w:ascii="Trebuchet MS" w:hAnsi="Trebuchet MS" w:cs="Arial"/>
        </w:rPr>
        <w:t>.</w:t>
      </w:r>
    </w:p>
    <w:p w14:paraId="0BA7DC2C" w14:textId="24715112" w:rsidR="00607F96" w:rsidRPr="00607F96" w:rsidRDefault="00607F96" w:rsidP="00607F9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607F96" w:rsidRPr="00607F96">
          <w:pgSz w:w="11906" w:h="16838"/>
          <w:pgMar w:top="1440" w:right="1440" w:bottom="1440" w:left="1440" w:header="708" w:footer="708" w:gutter="0"/>
          <w:cols w:space="720"/>
        </w:sectPr>
      </w:pPr>
      <w:r>
        <w:rPr>
          <w:rFonts w:ascii="Trebuchet MS" w:hAnsi="Trebuchet MS" w:cs="Arial"/>
        </w:rPr>
        <w:t>C</w:t>
      </w:r>
      <w:r w:rsidRPr="00607F96">
        <w:rPr>
          <w:rFonts w:ascii="Trebuchet MS" w:hAnsi="Trebuchet MS" w:cs="Arial"/>
        </w:rPr>
        <w:t>arry out the above duties in accordance with the Children’s Services Department’s Equal Opportunities Policy</w:t>
      </w:r>
      <w:r>
        <w:rPr>
          <w:rFonts w:ascii="Trebuchet MS" w:hAnsi="Trebuchet MS" w:cs="Arial"/>
        </w:rPr>
        <w:t>.</w:t>
      </w:r>
    </w:p>
    <w:p w14:paraId="429BB020" w14:textId="7353170B" w:rsidR="003B26AF" w:rsidRPr="00722EF8" w:rsidRDefault="00607F96" w:rsidP="00722EF8">
      <w:pPr>
        <w:tabs>
          <w:tab w:val="left" w:pos="2800"/>
        </w:tabs>
        <w:jc w:val="center"/>
        <w:rPr>
          <w:rFonts w:ascii="Trebuchet MS" w:hAnsi="Trebuchet MS"/>
          <w:b/>
          <w:bCs/>
        </w:rPr>
      </w:pPr>
      <w:bookmarkStart w:id="0" w:name="_Hlk135734841"/>
      <w:r w:rsidRPr="00722EF8">
        <w:rPr>
          <w:rFonts w:ascii="Trebuchet MS" w:hAnsi="Trebuchet MS" w:cs="Arial"/>
          <w:b/>
          <w:bCs/>
        </w:rPr>
        <w:lastRenderedPageBreak/>
        <w:t>P</w:t>
      </w:r>
      <w:r w:rsidR="00C374FD" w:rsidRPr="00722EF8">
        <w:rPr>
          <w:rFonts w:ascii="Trebuchet MS" w:hAnsi="Trebuchet MS"/>
          <w:b/>
          <w:bCs/>
        </w:rPr>
        <w:t>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387FF4EE" w14:textId="39F397D2" w:rsidR="00EA1283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NVQ Level 3 for Teaching Assistants or equivalent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>, knowledge, experience, values and behaviours</w:t>
      </w:r>
    </w:p>
    <w:p w14:paraId="313E6BBE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Ability to lead, co-ordinate, and evaluate the work of the Teaching Assistants within the school</w:t>
      </w:r>
    </w:p>
    <w:p w14:paraId="42B83649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Ability to develop and deliver quality induction training for the team</w:t>
      </w:r>
    </w:p>
    <w:p w14:paraId="30075554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Ability to facilitate and lead team meetings</w:t>
      </w:r>
    </w:p>
    <w:p w14:paraId="246143F2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Ability to act as a mentor to support Teaching Assistants who are undergoing qualification training</w:t>
      </w:r>
    </w:p>
    <w:p w14:paraId="427858E1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Ability to take a lead role in co-ordinating reviews of pupils’ progress, including liaising with other agencies as appropriate</w:t>
      </w:r>
    </w:p>
    <w:p w14:paraId="1DF691E6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Ability to produce accurate and up-to-date records and reports as required</w:t>
      </w:r>
    </w:p>
    <w:p w14:paraId="1747D616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Ability to undertake observations and assessments of pupils including those with special educational needs</w:t>
      </w:r>
    </w:p>
    <w:p w14:paraId="39ECBFF1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Ability to differentiate learning resources to meet the complex needs of the pupils</w:t>
      </w:r>
    </w:p>
    <w:p w14:paraId="611B9831" w14:textId="4A8C51FF" w:rsidR="001E24B2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Able to converse at ease with customer and provide advice in accurate spoken English</w:t>
      </w:r>
    </w:p>
    <w:p w14:paraId="533BCA7D" w14:textId="6CE5829C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</w:t>
      </w:r>
      <w:r w:rsidRPr="00722EF8">
        <w:rPr>
          <w:rFonts w:ascii="Trebuchet MS" w:hAnsi="Trebuchet MS" w:cs="Arial"/>
        </w:rPr>
        <w:t>nowledge of SEN Code of Practice</w:t>
      </w:r>
    </w:p>
    <w:p w14:paraId="37D3EE69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Knowledge of school policies on Child Protection, Health &amp; Safety, Behaviour, Teaching and Learning and Equal Opportunities.</w:t>
      </w:r>
    </w:p>
    <w:p w14:paraId="586DF32E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Knowledge of the legal and organisational requirements for maintaining the health, safety and security of yourself and others in the learning environment</w:t>
      </w:r>
    </w:p>
    <w:p w14:paraId="0D171F07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Knowledge of strategies to recognise and reward efforts and achievements towards self-reliance that are appropriate to the age and development stage of the pupils</w:t>
      </w:r>
    </w:p>
    <w:p w14:paraId="62182477" w14:textId="00F5DE05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</w:t>
      </w:r>
      <w:r w:rsidRPr="00722EF8">
        <w:rPr>
          <w:rFonts w:ascii="Trebuchet MS" w:hAnsi="Trebuchet MS" w:cs="Arial"/>
        </w:rPr>
        <w:t>nowledge of literacy and numeracy strategies</w:t>
      </w:r>
    </w:p>
    <w:p w14:paraId="6E1C4C46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Experience of working as a Teaching Assistant (or equivalent) supporting pupils in a classroom environment, including those with special educational needs</w:t>
      </w:r>
    </w:p>
    <w:p w14:paraId="4EA7192F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lastRenderedPageBreak/>
        <w:t>Experience of using Information Technology to support pupils in the classroom</w:t>
      </w:r>
    </w:p>
    <w:p w14:paraId="208E34E1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Willingness to participate in further training and developmental opportunities offered by the school and county, to further knowledge</w:t>
      </w:r>
    </w:p>
    <w:p w14:paraId="0A8F6CAA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Willingness to attend INSET days and some after school meetings on a paid basis</w:t>
      </w:r>
    </w:p>
    <w:p w14:paraId="77B40EF4" w14:textId="3B486FD4" w:rsidR="00722EF8" w:rsidRPr="00245B69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Willingness to maintain confidentiality on all school matters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>, knowledge, experience, values and behaviours</w:t>
      </w:r>
    </w:p>
    <w:p w14:paraId="5E9561B2" w14:textId="77777777" w:rsidR="00722EF8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STAC or other NVQ Level 4 equivalent courses</w:t>
      </w:r>
    </w:p>
    <w:p w14:paraId="5245CC27" w14:textId="23D1D710" w:rsidR="005E0B6D" w:rsidRPr="00722EF8" w:rsidRDefault="00722EF8" w:rsidP="00722EF8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722EF8">
        <w:rPr>
          <w:rFonts w:ascii="Trebuchet MS" w:hAnsi="Trebuchet MS" w:cs="Arial"/>
        </w:rPr>
        <w:t>NVQ assessor qualifications D32 and D33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06D997CD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722EF8">
        <w:rPr>
          <w:rFonts w:ascii="Trebuchet MS" w:hAnsi="Trebuchet MS" w:cs="Arial"/>
        </w:rPr>
        <w:t>September 2023</w:t>
      </w:r>
    </w:p>
    <w:p w14:paraId="68DBCB2D" w14:textId="392002B3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</w:p>
    <w:p w14:paraId="57B35048" w14:textId="55A7E7CC" w:rsidR="00CE013C" w:rsidRPr="00722EF8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bookmarkEnd w:id="0"/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64906E77" w:rsidR="005C772C" w:rsidRPr="009106CE" w:rsidRDefault="005C772C" w:rsidP="00AE0221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722EF8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722EF8" w:rsidRPr="009106CE" w14:paraId="1C0F05BA" w14:textId="77777777" w:rsidTr="00722EF8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492BCEC6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722EF8">
              <w:rPr>
                <w:rFonts w:ascii="Trebuchet MS" w:hAnsi="Trebuchet MS" w:cs="Arial"/>
              </w:rPr>
              <w:t>Yes</w:t>
            </w:r>
          </w:p>
        </w:tc>
      </w:tr>
      <w:tr w:rsidR="00722EF8" w:rsidRPr="009106CE" w14:paraId="2CBFEE0C" w14:textId="77777777" w:rsidTr="00722EF8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4403BB30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722EF8">
              <w:rPr>
                <w:rFonts w:ascii="Trebuchet MS" w:hAnsi="Trebuchet MS" w:cs="Arial"/>
              </w:rPr>
              <w:t>Yes</w:t>
            </w:r>
          </w:p>
        </w:tc>
      </w:tr>
      <w:tr w:rsidR="00722EF8" w:rsidRPr="009106CE" w14:paraId="7790F189" w14:textId="77777777" w:rsidTr="00722EF8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1A3D2D9A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722EF8">
              <w:rPr>
                <w:rFonts w:ascii="Trebuchet MS" w:hAnsi="Trebuchet MS" w:cs="Arial"/>
              </w:rPr>
              <w:t>No</w:t>
            </w:r>
          </w:p>
        </w:tc>
      </w:tr>
      <w:tr w:rsidR="00722EF8" w:rsidRPr="009106CE" w14:paraId="2C0FDC9F" w14:textId="77777777" w:rsidTr="00722EF8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20CD3F8B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722EF8">
              <w:rPr>
                <w:rFonts w:ascii="Trebuchet MS" w:hAnsi="Trebuchet MS" w:cs="Arial"/>
              </w:rPr>
              <w:t>No</w:t>
            </w:r>
          </w:p>
        </w:tc>
      </w:tr>
      <w:tr w:rsidR="00722EF8" w:rsidRPr="009106CE" w14:paraId="65D2A7F0" w14:textId="77777777" w:rsidTr="00722EF8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3BA61206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722EF8">
              <w:rPr>
                <w:rFonts w:ascii="Trebuchet MS" w:hAnsi="Trebuchet MS" w:cs="Arial"/>
              </w:rPr>
              <w:t>No</w:t>
            </w:r>
          </w:p>
        </w:tc>
      </w:tr>
      <w:tr w:rsidR="00722EF8" w:rsidRPr="009106CE" w14:paraId="2A07981F" w14:textId="77777777" w:rsidTr="00722EF8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57F5769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722EF8">
              <w:rPr>
                <w:rFonts w:ascii="Trebuchet MS" w:hAnsi="Trebuchet MS" w:cs="Arial"/>
              </w:rPr>
              <w:t>No</w:t>
            </w:r>
          </w:p>
        </w:tc>
      </w:tr>
      <w:tr w:rsidR="00722EF8" w:rsidRPr="009106CE" w14:paraId="207ABEE7" w14:textId="77777777" w:rsidTr="00722EF8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1045D093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722EF8">
              <w:rPr>
                <w:rFonts w:ascii="Trebuchet MS" w:hAnsi="Trebuchet MS" w:cs="Arial"/>
              </w:rPr>
              <w:t>No</w:t>
            </w:r>
          </w:p>
        </w:tc>
      </w:tr>
      <w:tr w:rsidR="00722EF8" w:rsidRPr="009106CE" w14:paraId="45DBE800" w14:textId="77777777" w:rsidTr="00722EF8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2360420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722EF8">
              <w:rPr>
                <w:rFonts w:ascii="Trebuchet MS" w:hAnsi="Trebuchet MS" w:cs="Arial"/>
              </w:rPr>
              <w:t>No</w:t>
            </w:r>
          </w:p>
        </w:tc>
      </w:tr>
      <w:tr w:rsidR="00722EF8" w:rsidRPr="009106CE" w14:paraId="04D753CE" w14:textId="77777777" w:rsidTr="00722EF8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1260BAE2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722EF8">
              <w:rPr>
                <w:rFonts w:ascii="Trebuchet MS" w:hAnsi="Trebuchet MS" w:cs="Arial"/>
              </w:rPr>
              <w:t>No</w:t>
            </w:r>
          </w:p>
        </w:tc>
      </w:tr>
      <w:tr w:rsidR="00722EF8" w:rsidRPr="009106CE" w14:paraId="2433D231" w14:textId="77777777" w:rsidTr="00722EF8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0353255F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722EF8">
              <w:rPr>
                <w:rFonts w:ascii="Trebuchet MS" w:hAnsi="Trebuchet MS" w:cs="Arial"/>
              </w:rPr>
              <w:t>No</w:t>
            </w:r>
          </w:p>
        </w:tc>
      </w:tr>
      <w:tr w:rsidR="00722EF8" w:rsidRPr="009106CE" w14:paraId="78555B28" w14:textId="77777777" w:rsidTr="00722EF8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BF4E843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722EF8">
              <w:rPr>
                <w:rFonts w:ascii="Trebuchet MS" w:hAnsi="Trebuchet MS" w:cs="Arial"/>
              </w:rPr>
              <w:t>No</w:t>
            </w:r>
          </w:p>
        </w:tc>
      </w:tr>
      <w:tr w:rsidR="00722EF8" w:rsidRPr="009106CE" w14:paraId="03490C5A" w14:textId="77777777" w:rsidTr="00722EF8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1DB88CF8" w:rsidR="00722EF8" w:rsidRPr="009106CE" w:rsidRDefault="00722EF8" w:rsidP="00722EF8">
            <w:pPr>
              <w:spacing w:line="360" w:lineRule="auto"/>
              <w:rPr>
                <w:rFonts w:ascii="Trebuchet MS" w:hAnsi="Trebuchet MS" w:cs="Arial"/>
              </w:rPr>
            </w:pPr>
            <w:r w:rsidRPr="00722EF8">
              <w:rPr>
                <w:rFonts w:ascii="Trebuchet MS" w:hAnsi="Trebuchet MS" w:cs="Arial"/>
              </w:rPr>
              <w:t>No</w:t>
            </w:r>
          </w:p>
        </w:tc>
      </w:tr>
    </w:tbl>
    <w:p w14:paraId="0281DC9A" w14:textId="53040B50" w:rsidR="005C772C" w:rsidRPr="009106CE" w:rsidRDefault="005C772C" w:rsidP="009106CE">
      <w:pPr>
        <w:spacing w:line="360" w:lineRule="auto"/>
        <w:rPr>
          <w:rFonts w:ascii="Trebuchet MS" w:hAnsi="Trebuchet MS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B47"/>
    <w:multiLevelType w:val="hybridMultilevel"/>
    <w:tmpl w:val="08A4C7CA"/>
    <w:lvl w:ilvl="0" w:tplc="46A23E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BE"/>
    <w:multiLevelType w:val="hybridMultilevel"/>
    <w:tmpl w:val="752A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5A19"/>
    <w:multiLevelType w:val="hybridMultilevel"/>
    <w:tmpl w:val="8064EC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214B8"/>
    <w:rsid w:val="00141FA5"/>
    <w:rsid w:val="00153804"/>
    <w:rsid w:val="001D13CE"/>
    <w:rsid w:val="001D7F22"/>
    <w:rsid w:val="001E24B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07F96"/>
    <w:rsid w:val="00615B92"/>
    <w:rsid w:val="0062310D"/>
    <w:rsid w:val="00702B37"/>
    <w:rsid w:val="00722EF8"/>
    <w:rsid w:val="00726AC3"/>
    <w:rsid w:val="00774351"/>
    <w:rsid w:val="007E7490"/>
    <w:rsid w:val="00821AA1"/>
    <w:rsid w:val="00822730"/>
    <w:rsid w:val="00855DA9"/>
    <w:rsid w:val="00855F9E"/>
    <w:rsid w:val="0089438D"/>
    <w:rsid w:val="008D1BDD"/>
    <w:rsid w:val="008F0E62"/>
    <w:rsid w:val="009106CE"/>
    <w:rsid w:val="009222D6"/>
    <w:rsid w:val="00975FE2"/>
    <w:rsid w:val="00984B26"/>
    <w:rsid w:val="00A34D9B"/>
    <w:rsid w:val="00A42132"/>
    <w:rsid w:val="00A64214"/>
    <w:rsid w:val="00AE0221"/>
    <w:rsid w:val="00AE4FEB"/>
    <w:rsid w:val="00B05B0B"/>
    <w:rsid w:val="00B82E31"/>
    <w:rsid w:val="00BB4700"/>
    <w:rsid w:val="00C374FD"/>
    <w:rsid w:val="00C5268E"/>
    <w:rsid w:val="00C63B5F"/>
    <w:rsid w:val="00CE013C"/>
    <w:rsid w:val="00CF3A59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07F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A67FAA8B0FC31D4892EA5322CDB26837" ma:contentTypeVersion="49" ma:contentTypeDescription="Any document that relates to management of staff or role" ma:contentTypeScope="" ma:versionID="50e495ca012ab41cc967fa09634de29e">
  <xsd:schema xmlns:xsd="http://www.w3.org/2001/XMLSchema" xmlns:xs="http://www.w3.org/2001/XMLSchema" xmlns:p="http://schemas.microsoft.com/office/2006/metadata/properties" xmlns:ns2="0edbdf58-cbf2-428a-80ab-aedffcd2a497" xmlns:ns3="aff16a55-4394-436d-99d6-2892369010ec" xmlns:ns4="9247a8ba-6f59-4058-a2ca-129acc8b079d" targetNamespace="http://schemas.microsoft.com/office/2006/metadata/properties" ma:root="true" ma:fieldsID="7f80b92c4615846e9fd60d9d6c2e971f" ns2:_="" ns3:_="" ns4:_="">
    <xsd:import namespace="0edbdf58-cbf2-428a-80ab-aedffcd2a497"/>
    <xsd:import namespace="aff16a55-4394-436d-99d6-2892369010ec"/>
    <xsd:import namespace="9247a8ba-6f59-4058-a2ca-129acc8b079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Intranet_x0020_Location" minOccurs="0"/>
                <xsd:element ref="ns3:Webshop_x0020_Location" minOccurs="0"/>
                <xsd:element ref="ns3:Website_x0020_Location" minOccurs="0"/>
                <xsd:element ref="ns3:PT01_x0020_PSU" minOccurs="0"/>
                <xsd:element ref="ns3:PT02_x0020_HS" minOccurs="0"/>
                <xsd:element ref="ns3:PT03_x0020_ADV" minOccurs="0"/>
                <xsd:element ref="ns3:PT04_x0020_REC" minOccurs="0"/>
                <xsd:element ref="ns3:Review_x0020_Date" minOccurs="0"/>
                <xsd:element ref="ns3:Live_x0020_Policy"/>
                <xsd:element ref="ns3:Topic" minOccurs="0"/>
                <xsd:element ref="ns3:_dlc_DocId" minOccurs="0"/>
                <xsd:element ref="ns3:_dlc_DocIdUrl" minOccurs="0"/>
                <xsd:element ref="ns3:_dlc_DocIdPersistId" minOccurs="0"/>
                <xsd:element ref="ns4:Launch_x0020_Date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Intranet_x0020_Location" ma:index="15" nillable="true" ma:displayName="Intranet Location" ma:format="Hyperlink" ma:internalName="Intranet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hop_x0020_Location" ma:index="16" nillable="true" ma:displayName="Webshop Location" ma:format="Hyperlink" ma:internalName="Webshop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ite_x0020_Location" ma:index="17" nillable="true" ma:displayName="Website Location" ma:format="Hyperlink" ma:internalName="Websit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T01_x0020_PSU" ma:index="18" nillable="true" ma:displayName="PT01 PSU" ma:format="Dropdown" ma:internalName="PT01_x0020_PSU">
      <xsd:simpleType>
        <xsd:restriction base="dms:Choice">
          <xsd:enumeration value="Yes"/>
          <xsd:enumeration value="No"/>
        </xsd:restriction>
      </xsd:simpleType>
    </xsd:element>
    <xsd:element name="PT02_x0020_HS" ma:index="19" nillable="true" ma:displayName="PT02 HS" ma:format="Dropdown" ma:internalName="PT02_x0020_HS">
      <xsd:simpleType>
        <xsd:restriction base="dms:Choice">
          <xsd:enumeration value="Yes"/>
          <xsd:enumeration value="No"/>
        </xsd:restriction>
      </xsd:simpleType>
    </xsd:element>
    <xsd:element name="PT03_x0020_ADV" ma:index="20" nillable="true" ma:displayName="PT03 ADV" ma:format="Dropdown" ma:internalName="PT03_x0020_ADV">
      <xsd:simpleType>
        <xsd:restriction base="dms:Choice">
          <xsd:enumeration value="Yes"/>
          <xsd:enumeration value="No"/>
        </xsd:restriction>
      </xsd:simpleType>
    </xsd:element>
    <xsd:element name="PT04_x0020_REC" ma:index="21" nillable="true" ma:displayName="PT04 REC" ma:format="Dropdown" ma:internalName="PT04_x0020_REC">
      <xsd:simpleType>
        <xsd:restriction base="dms:Choice">
          <xsd:enumeration value="Yes"/>
          <xsd:enumeration value="No"/>
        </xsd:restriction>
      </xsd:simpleType>
    </xsd:element>
    <xsd:element name="Review_x0020_Date" ma:index="22" nillable="true" ma:displayName="Major Review Date" ma:format="DateOnly" ma:internalName="Review_x0020_Date">
      <xsd:simpleType>
        <xsd:restriction base="dms:DateTime"/>
      </xsd:simpleType>
    </xsd:element>
    <xsd:element name="Live_x0020_Policy" ma:index="23" ma:displayName="Live Document" ma:format="Dropdown" ma:internalName="Live_x0020_Policy">
      <xsd:simpleType>
        <xsd:restriction base="dms:Choice">
          <xsd:enumeration value="Yes"/>
          <xsd:enumeration value="No"/>
        </xsd:restriction>
      </xsd:simpleType>
    </xsd:element>
    <xsd:element name="Topic" ma:index="24" nillable="true" ma:displayName="Topic" ma:list="{e60f789e-e489-437a-a02d-231329843597}" ma:internalName="Topic" ma:showField="Title" ma:web="aff16a55-4394-436d-99d6-2892369010ec">
      <xsd:simpleType>
        <xsd:restriction base="dms:Lookup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9" nillable="true" ma:displayName="SourceLibrary" ma:internalName="SourceLibrary">
      <xsd:simpleType>
        <xsd:restriction base="dms:Text"/>
      </xsd:simpleType>
    </xsd:element>
    <xsd:element name="SourceUrl" ma:index="30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7a8ba-6f59-4058-a2ca-129acc8b079d" elementFormDefault="qualified">
    <xsd:import namespace="http://schemas.microsoft.com/office/2006/documentManagement/types"/>
    <xsd:import namespace="http://schemas.microsoft.com/office/infopath/2007/PartnerControls"/>
    <xsd:element name="Launch_x0020_Date" ma:index="28" nillable="true" ma:displayName="Launch Date" ma:format="DateOnly" ma:internalName="Launc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2022-08-10T23:00:00+00:00</Document_x0020_Date>
    <Document_x0020_Owner xmlns="0edbdf58-cbf2-428a-80ab-aedffcd2a497">
      <UserInfo>
        <DisplayName>Ruth Wilson</DisplayName>
        <AccountId>46</AccountId>
        <AccountType/>
      </UserInfo>
    </Document_x0020_Owner>
    <_dlc_DocId xmlns="aff16a55-4394-436d-99d6-2892369010ec">HUMANRES-5-1909</_dlc_DocId>
    <_dlc_DocIdUrl xmlns="aff16a55-4394-436d-99d6-2892369010ec">
      <Url>https://services.escc.gov.uk/sites/HR/_layouts/15/DocIdRedir.aspx?ID=HUMANRES-5-1909</Url>
      <Description>HUMANRES-5-1909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  <Review_x0020_Date xmlns="aff16a55-4394-436d-99d6-2892369010ec" xsi:nil="true"/>
    <Webshop_x0020_Location xmlns="aff16a55-4394-436d-99d6-2892369010ec">
      <Url xsi:nil="true"/>
      <Description xsi:nil="true"/>
    </Webshop_x0020_Location>
    <PT01_x0020_PSU xmlns="aff16a55-4394-436d-99d6-2892369010ec" xsi:nil="true"/>
    <Launch_x0020_Date xmlns="9247a8ba-6f59-4058-a2ca-129acc8b079d">2022-08-10T23:00:00+00:00</Launch_x0020_Date>
    <PT03_x0020_ADV xmlns="aff16a55-4394-436d-99d6-2892369010ec" xsi:nil="true"/>
    <PT02_x0020_HS xmlns="aff16a55-4394-436d-99d6-2892369010ec" xsi:nil="true"/>
    <PT04_x0020_REC xmlns="aff16a55-4394-436d-99d6-2892369010ec" xsi:nil="true"/>
    <Live_x0020_Policy xmlns="aff16a55-4394-436d-99d6-2892369010ec">Yes</Live_x0020_Policy>
    <Intranet_x0020_Location xmlns="aff16a55-4394-436d-99d6-2892369010ec">
      <Url xsi:nil="true"/>
      <Description xsi:nil="true"/>
    </Intranet_x0020_Location>
    <Website_x0020_Location xmlns="aff16a55-4394-436d-99d6-2892369010ec">
      <Url xsi:nil="true"/>
      <Description xsi:nil="true"/>
    </Website_x0020_Location>
    <Topic xmlns="aff16a55-4394-436d-99d6-2892369010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EBF8-F9C1-4BFD-8DE7-68A9A67DE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9247a8ba-6f59-4058-a2ca-129acc8b0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http://schemas.microsoft.com/office/2006/metadata/properties"/>
    <ds:schemaRef ds:uri="0edbdf58-cbf2-428a-80ab-aedffcd2a497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aff16a55-4394-436d-99d6-2892369010ec"/>
    <ds:schemaRef ds:uri="http://schemas.openxmlformats.org/package/2006/metadata/core-properties"/>
    <ds:schemaRef ds:uri="9247a8ba-6f59-4058-a2ca-129acc8b079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Claire Mailer</cp:lastModifiedBy>
  <cp:revision>2</cp:revision>
  <cp:lastPrinted>2024-04-16T15:05:00Z</cp:lastPrinted>
  <dcterms:created xsi:type="dcterms:W3CDTF">2024-04-16T15:05:00Z</dcterms:created>
  <dcterms:modified xsi:type="dcterms:W3CDTF">2024-04-16T15:05:00Z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0x010100D0E410EB176E0C49978577D0663BF5671100A67FAA8B0FC31D4892EA5322CDB26837</vt:lpwstr>
  </property>
  <property fmtid="{D5CDD505-2E9C-101B-9397-08002B2CF9AE}" pid="3" name="_dlc_DocIdItemGuid">
    <vt:lpwstr>d49a0da0-f72e-4874-9acc-86e30358fe70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</Properties>
</file>