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BA1442C" w:rsidR="00702B37" w:rsidRPr="009106CE" w:rsidRDefault="00702B37" w:rsidP="009106CE">
      <w:pPr>
        <w:pStyle w:val="Heading1"/>
        <w:spacing w:line="276" w:lineRule="auto"/>
        <w:rPr>
          <w:rFonts w:ascii="Trebuchet MS" w:hAnsi="Trebuchet MS"/>
        </w:rPr>
      </w:pPr>
      <w:r w:rsidRPr="009106CE">
        <w:rPr>
          <w:rFonts w:ascii="Trebuchet MS" w:hAnsi="Trebuchet MS"/>
        </w:rPr>
        <w:t>JOB TITLE:</w:t>
      </w:r>
      <w:r w:rsidR="001A41B0">
        <w:rPr>
          <w:rFonts w:ascii="Trebuchet MS" w:hAnsi="Trebuchet MS"/>
        </w:rPr>
        <w:t xml:space="preserve"> </w:t>
      </w:r>
      <w:r w:rsidR="001A41B0" w:rsidRPr="001A41B0">
        <w:rPr>
          <w:rFonts w:ascii="Trebuchet MS" w:hAnsi="Trebuchet MS"/>
          <w:b w:val="0"/>
          <w:bCs w:val="0"/>
        </w:rPr>
        <w:t>Scheme Support Assistant</w:t>
      </w:r>
    </w:p>
    <w:p w14:paraId="175F2031" w14:textId="61082B17" w:rsidR="001A41B0" w:rsidRPr="001A41B0" w:rsidRDefault="00702B37" w:rsidP="001A41B0">
      <w:pPr>
        <w:pStyle w:val="Heading1"/>
        <w:spacing w:line="276" w:lineRule="auto"/>
        <w:rPr>
          <w:rFonts w:ascii="Trebuchet MS" w:hAnsi="Trebuchet MS"/>
        </w:rPr>
      </w:pPr>
      <w:r w:rsidRPr="009106CE">
        <w:rPr>
          <w:rFonts w:ascii="Trebuchet MS" w:hAnsi="Trebuchet MS"/>
        </w:rPr>
        <w:t>DEPARTMENT:</w:t>
      </w:r>
      <w:r w:rsidR="001A41B0">
        <w:rPr>
          <w:rFonts w:ascii="Trebuchet MS" w:hAnsi="Trebuchet MS"/>
        </w:rPr>
        <w:t xml:space="preserve"> </w:t>
      </w:r>
      <w:r w:rsidR="001A41B0" w:rsidRPr="001A41B0">
        <w:rPr>
          <w:rFonts w:ascii="Trebuchet MS" w:hAnsi="Trebuchet MS"/>
          <w:b w:val="0"/>
          <w:bCs w:val="0"/>
        </w:rPr>
        <w:t>Adult Social Care and Health</w:t>
      </w:r>
    </w:p>
    <w:p w14:paraId="5EFE2D31" w14:textId="76EA9430" w:rsidR="00702B37" w:rsidRPr="009106CE" w:rsidRDefault="00702B37" w:rsidP="009106CE">
      <w:pPr>
        <w:pStyle w:val="Heading1"/>
        <w:spacing w:line="276" w:lineRule="auto"/>
        <w:rPr>
          <w:rFonts w:ascii="Trebuchet MS" w:hAnsi="Trebuchet MS"/>
        </w:rPr>
      </w:pPr>
      <w:r w:rsidRPr="009106CE">
        <w:rPr>
          <w:rFonts w:ascii="Trebuchet MS" w:hAnsi="Trebuchet MS"/>
        </w:rPr>
        <w:t>LOCATION:</w:t>
      </w:r>
      <w:r w:rsidR="005345A9">
        <w:rPr>
          <w:rFonts w:ascii="Trebuchet MS" w:hAnsi="Trebuchet MS"/>
        </w:rPr>
        <w:t xml:space="preserve"> </w:t>
      </w:r>
      <w:r w:rsidR="005345A9" w:rsidRPr="005345A9">
        <w:rPr>
          <w:rFonts w:ascii="Trebuchet MS" w:hAnsi="Trebuchet MS"/>
          <w:b w:val="0"/>
          <w:bCs w:val="0"/>
        </w:rPr>
        <w:t>Lewes</w:t>
      </w:r>
    </w:p>
    <w:p w14:paraId="5BCC6FCD" w14:textId="41ED8769" w:rsidR="00702B37" w:rsidRPr="009106CE" w:rsidRDefault="00702B37" w:rsidP="009106CE">
      <w:pPr>
        <w:pStyle w:val="Heading1"/>
        <w:spacing w:line="276" w:lineRule="auto"/>
        <w:rPr>
          <w:rFonts w:ascii="Trebuchet MS" w:hAnsi="Trebuchet MS"/>
        </w:rPr>
      </w:pPr>
      <w:r w:rsidRPr="009106CE">
        <w:rPr>
          <w:rFonts w:ascii="Trebuchet MS" w:hAnsi="Trebuchet MS"/>
        </w:rPr>
        <w:t>GRADE:</w:t>
      </w:r>
      <w:r w:rsidR="001D7F22" w:rsidRPr="009106CE">
        <w:rPr>
          <w:rFonts w:ascii="Trebuchet MS" w:hAnsi="Trebuchet MS"/>
        </w:rPr>
        <w:t xml:space="preserve"> </w:t>
      </w:r>
      <w:hyperlink r:id="rId14" w:history="1">
        <w:r w:rsidR="005345A9" w:rsidRPr="005345A9">
          <w:rPr>
            <w:rStyle w:val="Hyperlink"/>
            <w:rFonts w:ascii="Trebuchet MS" w:hAnsi="Trebuchet MS"/>
            <w:b w:val="0"/>
            <w:bCs w:val="0"/>
          </w:rPr>
          <w:t>East Sussex Single Status Grade 6</w:t>
        </w:r>
      </w:hyperlink>
    </w:p>
    <w:p w14:paraId="55109254" w14:textId="77777777" w:rsidR="005345A9" w:rsidRPr="00DF019C" w:rsidRDefault="00702B37" w:rsidP="005345A9">
      <w:pPr>
        <w:pStyle w:val="Heading1"/>
        <w:spacing w:line="276" w:lineRule="auto"/>
        <w:rPr>
          <w:szCs w:val="24"/>
          <w:lang w:eastAsia="en-GB"/>
        </w:rPr>
      </w:pPr>
      <w:r w:rsidRPr="009106CE">
        <w:rPr>
          <w:rFonts w:ascii="Trebuchet MS" w:hAnsi="Trebuchet MS"/>
        </w:rPr>
        <w:t>RESPONSIBLE TO:</w:t>
      </w:r>
      <w:r w:rsidR="005345A9">
        <w:rPr>
          <w:rFonts w:ascii="Trebuchet MS" w:hAnsi="Trebuchet MS"/>
        </w:rPr>
        <w:t xml:space="preserve"> </w:t>
      </w:r>
      <w:r w:rsidR="005345A9" w:rsidRPr="005345A9">
        <w:rPr>
          <w:rFonts w:ascii="Trebuchet MS" w:hAnsi="Trebuchet MS"/>
          <w:b w:val="0"/>
          <w:bCs w:val="0"/>
        </w:rPr>
        <w:t>Senior Project Officer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2B4FD88" w14:textId="3BE04001" w:rsidR="005345A9" w:rsidRPr="005345A9" w:rsidRDefault="005345A9" w:rsidP="005345A9">
      <w:pPr>
        <w:spacing w:after="200" w:line="360" w:lineRule="auto"/>
        <w:rPr>
          <w:rFonts w:ascii="Trebuchet MS" w:hAnsi="Trebuchet MS" w:cs="Arial"/>
        </w:rPr>
      </w:pPr>
      <w:r w:rsidRPr="005345A9">
        <w:rPr>
          <w:rFonts w:ascii="Trebuchet MS" w:hAnsi="Trebuchet MS" w:cs="Arial"/>
        </w:rPr>
        <w:t>Support With Confidence is our Adult Social Care accreditation scheme run in partnership with Trading Standards. The scheme works to approve the quality of local care and support providers, many of whom are personal assistants (PAs) and micro businesses currently operating in the unregulated sector of the social care market.</w:t>
      </w:r>
    </w:p>
    <w:p w14:paraId="27698F94" w14:textId="77777777" w:rsidR="005345A9" w:rsidRPr="005345A9" w:rsidRDefault="005345A9" w:rsidP="005345A9">
      <w:pPr>
        <w:spacing w:after="200" w:line="360" w:lineRule="auto"/>
        <w:rPr>
          <w:rFonts w:ascii="Trebuchet MS" w:hAnsi="Trebuchet MS" w:cs="Arial"/>
        </w:rPr>
      </w:pPr>
      <w:r w:rsidRPr="005345A9">
        <w:rPr>
          <w:rFonts w:ascii="Trebuchet MS" w:hAnsi="Trebuchet MS" w:cs="Arial"/>
        </w:rPr>
        <w:t>The scheme’s aim is to enhance the quality and experience of people’s care. PAs and local care and support services are ideally placed to provide personalised care and support and, through the accreditation and ongoing development provided by the scheme, well placed to respond to emerging need for both funded and self-funded clients. The scheme works closely with Adult Social Care operational teams and commissioners.</w:t>
      </w:r>
    </w:p>
    <w:p w14:paraId="0229BFA5" w14:textId="09EFB194" w:rsidR="005345A9" w:rsidRPr="00E05806" w:rsidRDefault="005345A9" w:rsidP="00E05806">
      <w:pPr>
        <w:spacing w:after="200" w:line="360" w:lineRule="auto"/>
        <w:rPr>
          <w:rFonts w:ascii="Trebuchet MS" w:hAnsi="Trebuchet MS" w:cs="Arial"/>
        </w:rPr>
      </w:pPr>
      <w:r w:rsidRPr="005345A9">
        <w:rPr>
          <w:rFonts w:ascii="Trebuchet MS" w:hAnsi="Trebuchet MS" w:cs="Arial"/>
        </w:rPr>
        <w:t>The Scheme Support Assistant plays a key role in the operational delivery of the accreditation scheme. Leading on the administration and accreditation tasks of the scheme and being the first point of contact for all scheme enquiries. Alongside this the role will also be involved in scheme process and policy reviews, recruitment and publicity campaigns, and scheme networking events. The role will also carry out other discrete pieces of work as required, contributing to meeting the scheme’s development plan priorities and the scheme’s focus to continually improve its services.</w:t>
      </w:r>
      <w:r>
        <w:rPr>
          <w:rFonts w:ascii="Trebuchet MS" w:hAnsi="Trebuchet MS"/>
        </w:rPr>
        <w:br w:type="page"/>
      </w:r>
    </w:p>
    <w:p w14:paraId="69CE7565" w14:textId="3FC4F64D" w:rsidR="003B26AF" w:rsidRPr="009106CE" w:rsidRDefault="004361C1" w:rsidP="005345A9">
      <w:pPr>
        <w:pStyle w:val="Heading1"/>
        <w:spacing w:line="360" w:lineRule="auto"/>
        <w:rPr>
          <w:rFonts w:ascii="Trebuchet MS" w:hAnsi="Trebuchet MS"/>
        </w:rPr>
      </w:pPr>
      <w:r w:rsidRPr="009106CE">
        <w:rPr>
          <w:rFonts w:ascii="Trebuchet MS" w:hAnsi="Trebuchet MS"/>
        </w:rPr>
        <w:lastRenderedPageBreak/>
        <w:t>Key tasks:</w:t>
      </w:r>
    </w:p>
    <w:p w14:paraId="528E7394" w14:textId="77777777"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Lead on the administrative and technical tasks associated with the delivery of the core objectives of the Support </w:t>
      </w:r>
      <w:proofErr w:type="gramStart"/>
      <w:r w:rsidRPr="005345A9">
        <w:rPr>
          <w:rFonts w:ascii="Trebuchet MS" w:hAnsi="Trebuchet MS" w:cs="Arial"/>
        </w:rPr>
        <w:t>With</w:t>
      </w:r>
      <w:proofErr w:type="gramEnd"/>
      <w:r w:rsidRPr="005345A9">
        <w:rPr>
          <w:rFonts w:ascii="Trebuchet MS" w:hAnsi="Trebuchet MS" w:cs="Arial"/>
        </w:rPr>
        <w:t xml:space="preserve"> Confidence Scheme. This will include initiating the application process including a wide range of business background checking, making DBS applications, interview and meeting scheduling and seeking references.</w:t>
      </w:r>
    </w:p>
    <w:p w14:paraId="3DF4D01B" w14:textId="4B7C34D6"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Assist with the provision of a </w:t>
      </w:r>
      <w:proofErr w:type="gramStart"/>
      <w:r w:rsidRPr="005345A9">
        <w:rPr>
          <w:rFonts w:ascii="Trebuchet MS" w:hAnsi="Trebuchet MS" w:cs="Arial"/>
        </w:rPr>
        <w:t>high quality</w:t>
      </w:r>
      <w:proofErr w:type="gramEnd"/>
      <w:r w:rsidRPr="005345A9">
        <w:rPr>
          <w:rFonts w:ascii="Trebuchet MS" w:hAnsi="Trebuchet MS" w:cs="Arial"/>
        </w:rPr>
        <w:t xml:space="preserve"> service to ensure the achievement of departmental, service and personal performance targets including agreed key performance indicators</w:t>
      </w:r>
      <w:r w:rsidR="00E05806">
        <w:rPr>
          <w:rFonts w:ascii="Trebuchet MS" w:hAnsi="Trebuchet MS" w:cs="Arial"/>
        </w:rPr>
        <w:t>.</w:t>
      </w:r>
    </w:p>
    <w:p w14:paraId="73E05F64" w14:textId="66EF07EE"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Be the first point of contact for all scheme enquiries, supporting a wide range of customers, operational and departmental staff, external </w:t>
      </w:r>
      <w:proofErr w:type="gramStart"/>
      <w:r w:rsidRPr="005345A9">
        <w:rPr>
          <w:rFonts w:ascii="Trebuchet MS" w:hAnsi="Trebuchet MS" w:cs="Arial"/>
        </w:rPr>
        <w:t>agencies</w:t>
      </w:r>
      <w:proofErr w:type="gramEnd"/>
      <w:r w:rsidRPr="005345A9">
        <w:rPr>
          <w:rFonts w:ascii="Trebuchet MS" w:hAnsi="Trebuchet MS" w:cs="Arial"/>
        </w:rPr>
        <w:t xml:space="preserve"> and other stakeholders. Delivering customer service support in an environment which includes contact with vulnerable service users</w:t>
      </w:r>
      <w:r w:rsidR="00E05806">
        <w:rPr>
          <w:rFonts w:ascii="Trebuchet MS" w:hAnsi="Trebuchet MS" w:cs="Arial"/>
        </w:rPr>
        <w:t>.</w:t>
      </w:r>
    </w:p>
    <w:p w14:paraId="01B87964" w14:textId="355DE9A9"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Provide accurate and timely information and guidance to all enquirers, as well as problem solving and recommending courses of action as required. Providing responses by email, in writing, via the telephone and in person</w:t>
      </w:r>
      <w:r w:rsidR="00E05806">
        <w:rPr>
          <w:rFonts w:ascii="Trebuchet MS" w:hAnsi="Trebuchet MS" w:cs="Arial"/>
        </w:rPr>
        <w:t>.</w:t>
      </w:r>
    </w:p>
    <w:p w14:paraId="1D15A0C3" w14:textId="6ED9B60F"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Produce written correspondence for a broad range of stakeholders, creating template emails and letters for use across the service</w:t>
      </w:r>
      <w:r w:rsidR="00E05806">
        <w:rPr>
          <w:rFonts w:ascii="Trebuchet MS" w:hAnsi="Trebuchet MS" w:cs="Arial"/>
        </w:rPr>
        <w:t>.</w:t>
      </w:r>
    </w:p>
    <w:p w14:paraId="61C50B7E" w14:textId="312A4A19"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Minute, produce and distribute accurate records of routine office meetings </w:t>
      </w:r>
      <w:proofErr w:type="gramStart"/>
      <w:r w:rsidRPr="005345A9">
        <w:rPr>
          <w:rFonts w:ascii="Trebuchet MS" w:hAnsi="Trebuchet MS" w:cs="Arial"/>
        </w:rPr>
        <w:t>e.g.</w:t>
      </w:r>
      <w:proofErr w:type="gramEnd"/>
      <w:r w:rsidRPr="005345A9">
        <w:rPr>
          <w:rFonts w:ascii="Trebuchet MS" w:hAnsi="Trebuchet MS" w:cs="Arial"/>
        </w:rPr>
        <w:t xml:space="preserve"> team, departmental, inter-agency meetings</w:t>
      </w:r>
      <w:r w:rsidR="00E05806">
        <w:rPr>
          <w:rFonts w:ascii="Trebuchet MS" w:hAnsi="Trebuchet MS" w:cs="Arial"/>
        </w:rPr>
        <w:t>.</w:t>
      </w:r>
    </w:p>
    <w:p w14:paraId="5F56C986" w14:textId="3E69633E"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Provide support in the organisation and delivery of service events, for both internal and external audiences</w:t>
      </w:r>
      <w:r w:rsidR="00E05806">
        <w:rPr>
          <w:rFonts w:ascii="Trebuchet MS" w:hAnsi="Trebuchet MS" w:cs="Arial"/>
        </w:rPr>
        <w:t>.</w:t>
      </w:r>
    </w:p>
    <w:p w14:paraId="1F7DF0F9" w14:textId="698F96B8"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Arrange service meetings </w:t>
      </w:r>
      <w:proofErr w:type="gramStart"/>
      <w:r w:rsidRPr="005345A9">
        <w:rPr>
          <w:rFonts w:ascii="Trebuchet MS" w:hAnsi="Trebuchet MS" w:cs="Arial"/>
        </w:rPr>
        <w:t>e.g.</w:t>
      </w:r>
      <w:proofErr w:type="gramEnd"/>
      <w:r w:rsidRPr="005345A9">
        <w:rPr>
          <w:rFonts w:ascii="Trebuchet MS" w:hAnsi="Trebuchet MS" w:cs="Arial"/>
        </w:rPr>
        <w:t xml:space="preserve"> interviews, for internal and external attendees, including venue bookings and producing invitations for all attendees</w:t>
      </w:r>
      <w:r w:rsidR="00E05806">
        <w:rPr>
          <w:rFonts w:ascii="Trebuchet MS" w:hAnsi="Trebuchet MS" w:cs="Arial"/>
        </w:rPr>
        <w:t>.</w:t>
      </w:r>
    </w:p>
    <w:p w14:paraId="3D924B63" w14:textId="44960236"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Accurately input and maintain data in the computerised systems, </w:t>
      </w:r>
      <w:proofErr w:type="gramStart"/>
      <w:r w:rsidRPr="005345A9">
        <w:rPr>
          <w:rFonts w:ascii="Trebuchet MS" w:hAnsi="Trebuchet MS" w:cs="Arial"/>
        </w:rPr>
        <w:t>databases</w:t>
      </w:r>
      <w:proofErr w:type="gramEnd"/>
      <w:r w:rsidRPr="005345A9">
        <w:rPr>
          <w:rFonts w:ascii="Trebuchet MS" w:hAnsi="Trebuchet MS" w:cs="Arial"/>
        </w:rPr>
        <w:t xml:space="preserve"> and spreadsheets for the service, as well as external systems. Processing, retrieving, analysing and cleansing data as necessary and in accordance </w:t>
      </w:r>
      <w:proofErr w:type="gramStart"/>
      <w:r w:rsidRPr="005345A9">
        <w:rPr>
          <w:rFonts w:ascii="Trebuchet MS" w:hAnsi="Trebuchet MS" w:cs="Arial"/>
        </w:rPr>
        <w:t>to</w:t>
      </w:r>
      <w:proofErr w:type="gramEnd"/>
      <w:r w:rsidRPr="005345A9">
        <w:rPr>
          <w:rFonts w:ascii="Trebuchet MS" w:hAnsi="Trebuchet MS" w:cs="Arial"/>
        </w:rPr>
        <w:t xml:space="preserve"> GDPR requirements.</w:t>
      </w:r>
    </w:p>
    <w:p w14:paraId="3062E105" w14:textId="49DFA4A3"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lastRenderedPageBreak/>
        <w:t>Produce basic management information reports, providing reports in a structured and accurate format, ensuring that they are in accordance with departmental standards. This will include the development of work plans, producing excel charts and graphs.</w:t>
      </w:r>
    </w:p>
    <w:p w14:paraId="5C5F3E4D" w14:textId="77777777"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Assist with the continuous review of information and data systems and processes to ensure the services meet corporate and locally set quality standards, including cleansing and auditing of data held on the database system and offer solutions for improving data accuracy.</w:t>
      </w:r>
    </w:p>
    <w:p w14:paraId="4CE606BC" w14:textId="7A4AE8AF"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Administer and monitor all financial transactions for the service, including processing card and online payments. Keeping accurate records of all payments received and refunds issued, investigating operational budget </w:t>
      </w:r>
      <w:proofErr w:type="gramStart"/>
      <w:r w:rsidRPr="005345A9">
        <w:rPr>
          <w:rFonts w:ascii="Trebuchet MS" w:hAnsi="Trebuchet MS" w:cs="Arial"/>
        </w:rPr>
        <w:t>queries</w:t>
      </w:r>
      <w:proofErr w:type="gramEnd"/>
      <w:r w:rsidRPr="005345A9">
        <w:rPr>
          <w:rFonts w:ascii="Trebuchet MS" w:hAnsi="Trebuchet MS" w:cs="Arial"/>
        </w:rPr>
        <w:t xml:space="preserve"> and providing service income reports as required</w:t>
      </w:r>
      <w:r w:rsidR="00E05806">
        <w:rPr>
          <w:rFonts w:ascii="Trebuchet MS" w:hAnsi="Trebuchet MS" w:cs="Arial"/>
        </w:rPr>
        <w:t>.</w:t>
      </w:r>
    </w:p>
    <w:p w14:paraId="2F9D3051" w14:textId="77777777"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Participate in service development work, leading on work and projects that review and improve administrative processes of the service</w:t>
      </w:r>
    </w:p>
    <w:p w14:paraId="3C535AFC" w14:textId="26CD7A6F"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 xml:space="preserve">Plan and organise work, undertaking tasks associated with the delivery of agreed programmes of work and manage </w:t>
      </w:r>
      <w:proofErr w:type="gramStart"/>
      <w:r w:rsidRPr="005345A9">
        <w:rPr>
          <w:rFonts w:ascii="Trebuchet MS" w:hAnsi="Trebuchet MS" w:cs="Arial"/>
        </w:rPr>
        <w:t>work load</w:t>
      </w:r>
      <w:proofErr w:type="gramEnd"/>
      <w:r w:rsidRPr="005345A9">
        <w:rPr>
          <w:rFonts w:ascii="Trebuchet MS" w:hAnsi="Trebuchet MS" w:cs="Arial"/>
        </w:rPr>
        <w:t xml:space="preserve"> in line with quality standards, agreed time scales</w:t>
      </w:r>
      <w:r w:rsidR="00E05806">
        <w:rPr>
          <w:rFonts w:ascii="Trebuchet MS" w:hAnsi="Trebuchet MS" w:cs="Arial"/>
        </w:rPr>
        <w:t>.</w:t>
      </w:r>
    </w:p>
    <w:p w14:paraId="64D63AEE" w14:textId="33DECDB7" w:rsidR="005345A9" w:rsidRPr="005345A9" w:rsidRDefault="005345A9" w:rsidP="005345A9">
      <w:pPr>
        <w:pStyle w:val="ListParagraph"/>
        <w:numPr>
          <w:ilvl w:val="0"/>
          <w:numId w:val="4"/>
        </w:numPr>
        <w:spacing w:after="200" w:line="360" w:lineRule="auto"/>
        <w:ind w:left="357" w:hanging="357"/>
        <w:contextualSpacing w:val="0"/>
        <w:rPr>
          <w:rFonts w:ascii="Trebuchet MS" w:hAnsi="Trebuchet MS" w:cs="Arial"/>
        </w:rPr>
      </w:pPr>
      <w:r w:rsidRPr="005345A9">
        <w:rPr>
          <w:rFonts w:ascii="Trebuchet MS" w:hAnsi="Trebuchet MS" w:cs="Arial"/>
        </w:rPr>
        <w:t>Support the service management team and other team members, with the completion of a broader range of tasks and work programs, outside of the normal requirements of this post. Tasks which will either ensure services are maintained or development activities can be taken forward.</w:t>
      </w:r>
    </w:p>
    <w:p w14:paraId="443B9948" w14:textId="010075D0" w:rsidR="00726AC3" w:rsidRPr="00E05806" w:rsidRDefault="005345A9" w:rsidP="00E05806">
      <w:pPr>
        <w:spacing w:after="200" w:line="360" w:lineRule="auto"/>
        <w:rPr>
          <w:rFonts w:ascii="Trebuchet MS" w:hAnsi="Trebuchet MS" w:cs="Arial"/>
        </w:rPr>
      </w:pPr>
      <w:r w:rsidRPr="005345A9">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D1C9E08" w14:textId="77777777" w:rsidR="001D7F22" w:rsidRPr="009106CE" w:rsidRDefault="001D7F22" w:rsidP="009106CE">
      <w:pPr>
        <w:pStyle w:val="ListParagraph"/>
        <w:spacing w:after="200" w:line="360" w:lineRule="auto"/>
        <w:ind w:left="360"/>
        <w:jc w:val="both"/>
        <w:rPr>
          <w:rFonts w:ascii="Trebuchet MS" w:hAnsi="Trebuchet MS" w:cs="Arial"/>
        </w:rPr>
        <w:sectPr w:rsidR="001D7F22" w:rsidRPr="009106CE"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EAST SUSSEX COUNTY COUNCIL PERSON SPECIFICATION</w:t>
      </w:r>
    </w:p>
    <w:p w14:paraId="7B170436" w14:textId="09B455ED" w:rsidR="003B26AF" w:rsidRPr="009106CE" w:rsidRDefault="00307391" w:rsidP="009106CE">
      <w:pPr>
        <w:pStyle w:val="Heading1"/>
        <w:spacing w:line="360" w:lineRule="auto"/>
        <w:rPr>
          <w:rFonts w:ascii="Trebuchet MS" w:hAnsi="Trebuchet MS"/>
        </w:rPr>
      </w:pPr>
      <w:r w:rsidRPr="009106CE">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106CE" w14:paraId="4BBE6D1C" w14:textId="77777777" w:rsidTr="004A1434">
        <w:tc>
          <w:tcPr>
            <w:tcW w:w="5000" w:type="pct"/>
            <w:shd w:val="clear" w:color="auto" w:fill="D9D9D9" w:themeFill="background1" w:themeFillShade="D9"/>
          </w:tcPr>
          <w:p w14:paraId="323D295A" w14:textId="1DFB1186" w:rsidR="00855F9E" w:rsidRPr="009106CE" w:rsidRDefault="00855F9E"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5345A9" w:rsidRPr="009106CE" w14:paraId="6090B816" w14:textId="77777777" w:rsidTr="00855F9E">
        <w:tc>
          <w:tcPr>
            <w:tcW w:w="5000" w:type="pct"/>
          </w:tcPr>
          <w:p w14:paraId="7E8CD9F6" w14:textId="1F00B9CF"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Able to communicate concisely, orally and in writing using plain English to convey clear messages with a wide variety of stakeholders</w:t>
            </w:r>
          </w:p>
          <w:p w14:paraId="1FD13FB5" w14:textId="1476EC4A"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Ability to deal with challenging and distressed callers on the telephone</w:t>
            </w:r>
          </w:p>
          <w:p w14:paraId="5AAF7B77" w14:textId="04D5C6CC"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Excellent attention to detail &amp; accuracy.</w:t>
            </w:r>
          </w:p>
          <w:p w14:paraId="0B9D1501" w14:textId="71C0054B"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Good numeracy and literacy skills</w:t>
            </w:r>
          </w:p>
          <w:p w14:paraId="1B068335" w14:textId="3B9A5C94"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Ability to effectively organise own and team workload and meet deadlines.</w:t>
            </w:r>
          </w:p>
          <w:p w14:paraId="49272053" w14:textId="224FA0D7"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Good computer/keyboard skills.</w:t>
            </w:r>
          </w:p>
          <w:p w14:paraId="7D0FF155" w14:textId="77777777"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Ability to exercise discretion in dealing with sensitive information to maintain strict confidentiality where appropriate</w:t>
            </w:r>
          </w:p>
          <w:p w14:paraId="17242E3C" w14:textId="67AA3A45" w:rsidR="005345A9" w:rsidRPr="009106CE"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Ability to minute and produce accurate records of meetings</w:t>
            </w:r>
          </w:p>
        </w:tc>
      </w:tr>
    </w:tbl>
    <w:p w14:paraId="4BA116DD" w14:textId="08040B13" w:rsidR="008F0E62" w:rsidRPr="009106CE" w:rsidRDefault="00307391" w:rsidP="009106CE">
      <w:pPr>
        <w:pStyle w:val="Heading1"/>
        <w:spacing w:line="360" w:lineRule="auto"/>
        <w:rPr>
          <w:rFonts w:ascii="Trebuchet MS" w:hAnsi="Trebuchet MS"/>
        </w:rPr>
      </w:pPr>
      <w:r w:rsidRPr="009106CE">
        <w:rPr>
          <w:rFonts w:ascii="Trebuchet MS" w:hAnsi="Trebuchet MS"/>
        </w:rPr>
        <w:t>Essential education and qualifications</w:t>
      </w:r>
      <w:r w:rsidR="008F0E62" w:rsidRPr="009106CE">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4DD12D0E" w14:textId="77777777" w:rsidTr="004544C4">
        <w:tc>
          <w:tcPr>
            <w:tcW w:w="5000" w:type="pct"/>
            <w:shd w:val="clear" w:color="auto" w:fill="D9D9D9" w:themeFill="background1" w:themeFillShade="D9"/>
          </w:tcPr>
          <w:p w14:paraId="0CAFC2CF" w14:textId="08E21101" w:rsidR="00AE4FEB" w:rsidRPr="009106CE" w:rsidRDefault="00AE4FEB"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AE4FEB" w:rsidRPr="009106CE" w14:paraId="4688F001" w14:textId="77777777" w:rsidTr="004544C4">
        <w:tc>
          <w:tcPr>
            <w:tcW w:w="5000" w:type="pct"/>
          </w:tcPr>
          <w:p w14:paraId="2F27F8E7" w14:textId="5930F5C0"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Pr>
                <w:rFonts w:ascii="Trebuchet MS" w:hAnsi="Trebuchet MS" w:cs="Arial"/>
              </w:rPr>
              <w:t>QCF Level 2 in</w:t>
            </w:r>
            <w:r w:rsidRPr="005345A9">
              <w:rPr>
                <w:rFonts w:ascii="Trebuchet MS" w:hAnsi="Trebuchet MS" w:cs="Arial"/>
              </w:rPr>
              <w:t xml:space="preserve"> Maths and English Language or be able to demonstrate equivalent </w:t>
            </w:r>
            <w:r>
              <w:rPr>
                <w:rFonts w:ascii="Trebuchet MS" w:hAnsi="Trebuchet MS" w:cs="Arial"/>
              </w:rPr>
              <w:t xml:space="preserve">level </w:t>
            </w:r>
            <w:r w:rsidRPr="005345A9">
              <w:rPr>
                <w:rFonts w:ascii="Trebuchet MS" w:hAnsi="Trebuchet MS" w:cs="Arial"/>
              </w:rPr>
              <w:t>experience</w:t>
            </w:r>
          </w:p>
          <w:p w14:paraId="3415E1EC" w14:textId="1F406763" w:rsidR="00AE4FEB"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Willingness to undertake professional vocational qualification related to the role</w:t>
            </w:r>
          </w:p>
        </w:tc>
      </w:tr>
    </w:tbl>
    <w:p w14:paraId="7F905CD4" w14:textId="403A2910" w:rsidR="008F0E62" w:rsidRPr="009106CE" w:rsidRDefault="00307391" w:rsidP="009106CE">
      <w:pPr>
        <w:pStyle w:val="Heading1"/>
        <w:spacing w:line="360" w:lineRule="auto"/>
        <w:rPr>
          <w:rFonts w:ascii="Trebuchet MS" w:hAnsi="Trebuchet MS"/>
        </w:rPr>
      </w:pPr>
      <w:r w:rsidRPr="009106CE">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27E5CE9E" w14:textId="77777777" w:rsidTr="004544C4">
        <w:tc>
          <w:tcPr>
            <w:tcW w:w="5000" w:type="pct"/>
            <w:shd w:val="clear" w:color="auto" w:fill="D9D9D9" w:themeFill="background1" w:themeFillShade="D9"/>
          </w:tcPr>
          <w:p w14:paraId="2F92A58D" w14:textId="4205D6E5"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4D21D7B8" w14:textId="77777777" w:rsidTr="004544C4">
        <w:tc>
          <w:tcPr>
            <w:tcW w:w="5000" w:type="pct"/>
          </w:tcPr>
          <w:p w14:paraId="39162570" w14:textId="4AE4A196"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 xml:space="preserve">Working knowledge of Microsoft Office, including Word, Excel, Power Point, MS teams, </w:t>
            </w:r>
            <w:proofErr w:type="gramStart"/>
            <w:r w:rsidRPr="005345A9">
              <w:rPr>
                <w:rFonts w:ascii="Trebuchet MS" w:hAnsi="Trebuchet MS" w:cs="Arial"/>
              </w:rPr>
              <w:t>Outlook</w:t>
            </w:r>
            <w:proofErr w:type="gramEnd"/>
            <w:r w:rsidRPr="005345A9">
              <w:rPr>
                <w:rFonts w:ascii="Trebuchet MS" w:hAnsi="Trebuchet MS" w:cs="Arial"/>
              </w:rPr>
              <w:t xml:space="preserve"> and Internet Explorer</w:t>
            </w:r>
          </w:p>
          <w:p w14:paraId="528ED8D9" w14:textId="106895FD" w:rsidR="00AE4FEB"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Knowledge of GDPR requirements and how to apply these to working practice</w:t>
            </w:r>
          </w:p>
        </w:tc>
      </w:tr>
    </w:tbl>
    <w:p w14:paraId="526A857E" w14:textId="1FDE2E41" w:rsidR="00307391" w:rsidRPr="009106CE" w:rsidRDefault="00307391" w:rsidP="009106CE">
      <w:pPr>
        <w:pStyle w:val="Heading1"/>
        <w:spacing w:line="360" w:lineRule="auto"/>
        <w:rPr>
          <w:rFonts w:ascii="Trebuchet MS" w:hAnsi="Trebuchet MS"/>
        </w:rPr>
      </w:pPr>
      <w:r w:rsidRPr="009106CE">
        <w:rPr>
          <w:rFonts w:ascii="Trebuchet MS" w:hAnsi="Trebuchet MS"/>
        </w:rP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28A8A6B4" w14:textId="77777777" w:rsidTr="00FE4B7A">
        <w:tc>
          <w:tcPr>
            <w:tcW w:w="5000" w:type="pct"/>
            <w:shd w:val="clear" w:color="auto" w:fill="D9D9D9" w:themeFill="background1" w:themeFillShade="D9"/>
          </w:tcPr>
          <w:p w14:paraId="2326F599" w14:textId="494B6A61"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788CED2" w14:textId="77777777" w:rsidTr="00FE4B7A">
        <w:tc>
          <w:tcPr>
            <w:tcW w:w="5000" w:type="pct"/>
          </w:tcPr>
          <w:p w14:paraId="72EC8A76" w14:textId="698E5604" w:rsidR="00307391"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Knowledge of the services provided by the scheme and Adult Services</w:t>
            </w:r>
          </w:p>
        </w:tc>
      </w:tr>
    </w:tbl>
    <w:p w14:paraId="2E7F3232" w14:textId="39C33593" w:rsidR="008F0E62" w:rsidRPr="009106CE" w:rsidRDefault="00307391" w:rsidP="009106CE">
      <w:pPr>
        <w:pStyle w:val="Heading1"/>
        <w:spacing w:line="360" w:lineRule="auto"/>
        <w:rPr>
          <w:rFonts w:ascii="Trebuchet MS" w:hAnsi="Trebuchet MS"/>
        </w:rPr>
      </w:pPr>
      <w:r w:rsidRPr="009106CE">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E92A230" w14:textId="77777777" w:rsidTr="004544C4">
        <w:tc>
          <w:tcPr>
            <w:tcW w:w="5000" w:type="pct"/>
            <w:shd w:val="clear" w:color="auto" w:fill="D9D9D9" w:themeFill="background1" w:themeFillShade="D9"/>
          </w:tcPr>
          <w:p w14:paraId="4AB14AE2" w14:textId="0D034C9B"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 xml:space="preserve">These criteria will be assessed at the application and interview </w:t>
            </w:r>
            <w:r w:rsidR="00F5148A" w:rsidRPr="009106CE">
              <w:rPr>
                <w:rFonts w:ascii="Trebuchet MS" w:hAnsi="Trebuchet MS" w:cs="Arial"/>
              </w:rPr>
              <w:t>stage</w:t>
            </w:r>
          </w:p>
        </w:tc>
      </w:tr>
      <w:tr w:rsidR="00AE4FEB" w:rsidRPr="009106CE" w14:paraId="29B07E31" w14:textId="77777777" w:rsidTr="004544C4">
        <w:tc>
          <w:tcPr>
            <w:tcW w:w="5000" w:type="pct"/>
          </w:tcPr>
          <w:p w14:paraId="7113F684" w14:textId="6F9EE790"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Experience of event and meetings organisation for a wide range of attendees</w:t>
            </w:r>
          </w:p>
          <w:p w14:paraId="63E153AC" w14:textId="20C88731"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Experience of reviewing business systems.</w:t>
            </w:r>
          </w:p>
          <w:p w14:paraId="692654E6" w14:textId="3E36C4EB"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Experience of using databases.</w:t>
            </w:r>
          </w:p>
          <w:p w14:paraId="3FBBFB9D" w14:textId="17E89D33" w:rsidR="00AE4FEB"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Experience of Budget monitoring.</w:t>
            </w:r>
          </w:p>
        </w:tc>
      </w:tr>
    </w:tbl>
    <w:p w14:paraId="07062C1F" w14:textId="257ED7A0" w:rsidR="00307391" w:rsidRPr="009106CE" w:rsidRDefault="00307391" w:rsidP="009106CE">
      <w:pPr>
        <w:pStyle w:val="Heading1"/>
        <w:spacing w:line="360" w:lineRule="auto"/>
        <w:rPr>
          <w:rFonts w:ascii="Trebuchet MS" w:hAnsi="Trebuchet MS"/>
        </w:rPr>
      </w:pPr>
      <w:r w:rsidRPr="009106CE">
        <w:rPr>
          <w:rFonts w:ascii="Trebuchet MS" w:hAnsi="Trebuchet MS"/>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7CD4A93E" w14:textId="77777777" w:rsidTr="00FE4B7A">
        <w:tc>
          <w:tcPr>
            <w:tcW w:w="5000" w:type="pct"/>
            <w:shd w:val="clear" w:color="auto" w:fill="D9D9D9" w:themeFill="background1" w:themeFillShade="D9"/>
          </w:tcPr>
          <w:p w14:paraId="2DFDCE00" w14:textId="255849DE"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5DF843AF" w14:textId="77777777" w:rsidTr="00FE4B7A">
        <w:tc>
          <w:tcPr>
            <w:tcW w:w="5000" w:type="pct"/>
          </w:tcPr>
          <w:p w14:paraId="405A2989" w14:textId="357176AC" w:rsidR="00307391"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Experience of hybrid working</w:t>
            </w:r>
          </w:p>
        </w:tc>
      </w:tr>
    </w:tbl>
    <w:p w14:paraId="573B64DA" w14:textId="5338B868" w:rsidR="008F0E62" w:rsidRPr="009106CE" w:rsidRDefault="00307391" w:rsidP="009106CE">
      <w:pPr>
        <w:pStyle w:val="Heading1"/>
        <w:spacing w:line="360" w:lineRule="auto"/>
        <w:rPr>
          <w:rFonts w:ascii="Trebuchet MS" w:hAnsi="Trebuchet MS"/>
        </w:rPr>
      </w:pPr>
      <w:r w:rsidRPr="009106CE">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26463E7" w14:textId="77777777" w:rsidTr="004544C4">
        <w:tc>
          <w:tcPr>
            <w:tcW w:w="5000" w:type="pct"/>
            <w:shd w:val="clear" w:color="auto" w:fill="D9D9D9" w:themeFill="background1" w:themeFillShade="D9"/>
          </w:tcPr>
          <w:p w14:paraId="4C0F4F5C" w14:textId="491514E5" w:rsidR="00AE4FEB" w:rsidRPr="009106CE" w:rsidRDefault="00153804"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5B015ED0" w14:textId="77777777" w:rsidTr="004544C4">
        <w:tc>
          <w:tcPr>
            <w:tcW w:w="5000" w:type="pct"/>
          </w:tcPr>
          <w:p w14:paraId="215F3AF9" w14:textId="03535846"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Ability to work in a team and on own initiative.</w:t>
            </w:r>
          </w:p>
          <w:p w14:paraId="33B15D7A" w14:textId="3EFC9464"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Good time management.</w:t>
            </w:r>
          </w:p>
          <w:p w14:paraId="7BEF7CE1" w14:textId="59C378A3"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Customer orientated approach to work.</w:t>
            </w:r>
          </w:p>
          <w:p w14:paraId="09DC9DD7" w14:textId="58B43BEA"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 commitment to personal development and training.</w:t>
            </w:r>
          </w:p>
          <w:p w14:paraId="64DBBC4B" w14:textId="1AF0C566"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A commitment to equal opportunities and anti-discriminatory practice.</w:t>
            </w:r>
          </w:p>
          <w:p w14:paraId="5CD37092" w14:textId="77777777" w:rsidR="005345A9"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Excellent interpersonal skills</w:t>
            </w:r>
          </w:p>
          <w:p w14:paraId="5B580695" w14:textId="6005D193" w:rsidR="00AE4FEB" w:rsidRPr="005345A9" w:rsidRDefault="005345A9" w:rsidP="005345A9">
            <w:pPr>
              <w:numPr>
                <w:ilvl w:val="0"/>
                <w:numId w:val="1"/>
              </w:numPr>
              <w:tabs>
                <w:tab w:val="left" w:pos="448"/>
              </w:tabs>
              <w:spacing w:before="120" w:line="360" w:lineRule="auto"/>
              <w:ind w:left="448" w:hanging="284"/>
              <w:rPr>
                <w:rFonts w:ascii="Trebuchet MS" w:hAnsi="Trebuchet MS" w:cs="Arial"/>
              </w:rPr>
            </w:pPr>
            <w:r w:rsidRPr="005345A9">
              <w:rPr>
                <w:rFonts w:ascii="Trebuchet MS" w:hAnsi="Trebuchet MS" w:cs="Arial"/>
              </w:rPr>
              <w:t>Flexibility in approach to work</w:t>
            </w:r>
          </w:p>
        </w:tc>
      </w:tr>
    </w:tbl>
    <w:p w14:paraId="755F6CBF" w14:textId="0E6DFE77" w:rsidR="00CE013C" w:rsidRPr="009106CE" w:rsidRDefault="00CE013C" w:rsidP="009106CE">
      <w:pPr>
        <w:spacing w:before="240" w:line="360" w:lineRule="auto"/>
        <w:rPr>
          <w:rFonts w:ascii="Trebuchet MS" w:hAnsi="Trebuchet MS" w:cs="Arial"/>
          <w:b/>
          <w:bCs/>
        </w:rPr>
      </w:pPr>
      <w:r w:rsidRPr="009106CE">
        <w:rPr>
          <w:rFonts w:ascii="Trebuchet MS" w:hAnsi="Trebuchet MS" w:cs="Arial"/>
          <w:b/>
          <w:bCs/>
        </w:rPr>
        <w:t xml:space="preserve">Date (drawn up): </w:t>
      </w:r>
      <w:r w:rsidR="005345A9">
        <w:rPr>
          <w:rFonts w:ascii="Trebuchet MS" w:hAnsi="Trebuchet MS" w:cs="Arial"/>
          <w:b/>
          <w:bCs/>
        </w:rPr>
        <w:t>Modified June 2022</w:t>
      </w:r>
    </w:p>
    <w:p w14:paraId="68DBCB2D" w14:textId="21D664C4" w:rsidR="00CE013C" w:rsidRPr="009106CE" w:rsidRDefault="000775BB" w:rsidP="009106CE">
      <w:pPr>
        <w:spacing w:line="360" w:lineRule="auto"/>
        <w:rPr>
          <w:rFonts w:ascii="Trebuchet MS" w:hAnsi="Trebuchet MS" w:cs="Arial"/>
          <w:b/>
          <w:bCs/>
        </w:rPr>
      </w:pPr>
      <w:r w:rsidRPr="009106CE">
        <w:rPr>
          <w:rFonts w:ascii="Trebuchet MS" w:hAnsi="Trebuchet MS" w:cs="Arial"/>
          <w:b/>
          <w:bCs/>
        </w:rPr>
        <w:t>Name</w:t>
      </w:r>
      <w:r w:rsidR="00CE013C" w:rsidRPr="009106CE">
        <w:rPr>
          <w:rFonts w:ascii="Trebuchet MS" w:hAnsi="Trebuchet MS" w:cs="Arial"/>
          <w:b/>
          <w:bCs/>
        </w:rPr>
        <w:t xml:space="preserve"> of Officer(s) drawing up person specifications: </w:t>
      </w:r>
      <w:r w:rsidR="005345A9">
        <w:rPr>
          <w:rFonts w:ascii="Trebuchet MS" w:hAnsi="Trebuchet MS" w:cs="Arial"/>
          <w:b/>
          <w:bCs/>
        </w:rPr>
        <w:t>LP, CB</w:t>
      </w:r>
    </w:p>
    <w:p w14:paraId="4B50C559" w14:textId="24E11C06" w:rsidR="000775BB" w:rsidRPr="009106CE" w:rsidRDefault="000775BB" w:rsidP="009106CE">
      <w:pPr>
        <w:spacing w:line="360" w:lineRule="auto"/>
        <w:rPr>
          <w:rFonts w:ascii="Trebuchet MS" w:hAnsi="Trebuchet MS" w:cs="Arial"/>
          <w:b/>
          <w:bCs/>
        </w:rPr>
      </w:pPr>
      <w:r w:rsidRPr="009106CE">
        <w:rPr>
          <w:rFonts w:ascii="Trebuchet MS" w:hAnsi="Trebuchet MS" w:cs="Arial"/>
          <w:b/>
          <w:bCs/>
        </w:rPr>
        <w:t xml:space="preserve">Job Evaluation Reference: </w:t>
      </w:r>
      <w:r w:rsidR="005345A9">
        <w:rPr>
          <w:rFonts w:ascii="Trebuchet MS" w:hAnsi="Trebuchet MS" w:cs="Arial"/>
          <w:b/>
          <w:bCs/>
        </w:rPr>
        <w:t>8689</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4F988CAA" w:rsidR="005C772C" w:rsidRPr="009106CE" w:rsidRDefault="005C772C" w:rsidP="00BD26FE">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EEBDE91" w14:textId="2A594507" w:rsidR="005C772C" w:rsidRPr="009106CE" w:rsidRDefault="005C772C" w:rsidP="00BD26FE">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BD26F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BD26FE">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5D5B46F1"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BD26FE">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FF718CB"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7790F189" w14:textId="77777777" w:rsidTr="00BD26FE">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EBBAC6A" w:rsidR="005C772C" w:rsidRPr="009106CE" w:rsidRDefault="005C772C" w:rsidP="009106CE">
            <w:pPr>
              <w:spacing w:line="360" w:lineRule="auto"/>
              <w:jc w:val="center"/>
              <w:rPr>
                <w:rFonts w:ascii="Trebuchet MS" w:hAnsi="Trebuchet MS" w:cs="Arial"/>
              </w:rPr>
            </w:pPr>
            <w:r w:rsidRPr="009106CE">
              <w:rPr>
                <w:rFonts w:ascii="Trebuchet MS" w:hAnsi="Trebuchet MS" w:cs="Arial"/>
              </w:rPr>
              <w:t>No</w:t>
            </w:r>
          </w:p>
        </w:tc>
      </w:tr>
      <w:tr w:rsidR="005345A9" w:rsidRPr="009106CE" w14:paraId="2C0FDC9F" w14:textId="77777777" w:rsidTr="00BD26FE">
        <w:trPr>
          <w:tblHeader/>
        </w:trPr>
        <w:tc>
          <w:tcPr>
            <w:tcW w:w="8691" w:type="dxa"/>
            <w:shd w:val="clear" w:color="auto" w:fill="auto"/>
          </w:tcPr>
          <w:p w14:paraId="0E8F0EC2"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3B778D7"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65D2A7F0" w14:textId="77777777" w:rsidTr="00BD26FE">
        <w:trPr>
          <w:tblHeader/>
        </w:trPr>
        <w:tc>
          <w:tcPr>
            <w:tcW w:w="8691" w:type="dxa"/>
            <w:shd w:val="clear" w:color="auto" w:fill="auto"/>
          </w:tcPr>
          <w:p w14:paraId="778F91F4"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764397C"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2A07981F" w14:textId="77777777" w:rsidTr="00BD26FE">
        <w:trPr>
          <w:tblHeader/>
        </w:trPr>
        <w:tc>
          <w:tcPr>
            <w:tcW w:w="8691" w:type="dxa"/>
            <w:shd w:val="clear" w:color="auto" w:fill="auto"/>
          </w:tcPr>
          <w:p w14:paraId="5D8196ED"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D1EED69"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207ABEE7" w14:textId="77777777" w:rsidTr="00BD26FE">
        <w:trPr>
          <w:tblHeader/>
        </w:trPr>
        <w:tc>
          <w:tcPr>
            <w:tcW w:w="8691" w:type="dxa"/>
            <w:shd w:val="clear" w:color="auto" w:fill="auto"/>
          </w:tcPr>
          <w:p w14:paraId="00639889" w14:textId="238EDCDA" w:rsidR="005345A9" w:rsidRPr="009106CE" w:rsidRDefault="005345A9" w:rsidP="005345A9">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0A1E9243"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45DBE800" w14:textId="77777777" w:rsidTr="00BD26FE">
        <w:trPr>
          <w:tblHeader/>
        </w:trPr>
        <w:tc>
          <w:tcPr>
            <w:tcW w:w="8691" w:type="dxa"/>
            <w:shd w:val="clear" w:color="auto" w:fill="auto"/>
          </w:tcPr>
          <w:p w14:paraId="1FFA5AC2"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45BFFDA8"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04D753CE" w14:textId="77777777" w:rsidTr="00BD26FE">
        <w:trPr>
          <w:tblHeader/>
        </w:trPr>
        <w:tc>
          <w:tcPr>
            <w:tcW w:w="8691" w:type="dxa"/>
            <w:shd w:val="clear" w:color="auto" w:fill="auto"/>
          </w:tcPr>
          <w:p w14:paraId="206034F3"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0ED753E"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2433D231" w14:textId="77777777" w:rsidTr="00BD26FE">
        <w:trPr>
          <w:tblHeader/>
        </w:trPr>
        <w:tc>
          <w:tcPr>
            <w:tcW w:w="8691" w:type="dxa"/>
            <w:shd w:val="clear" w:color="auto" w:fill="auto"/>
          </w:tcPr>
          <w:p w14:paraId="53B6C081"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3D08A1B"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78555B28" w14:textId="77777777" w:rsidTr="00BD26FE">
        <w:trPr>
          <w:trHeight w:val="80"/>
          <w:tblHeader/>
        </w:trPr>
        <w:tc>
          <w:tcPr>
            <w:tcW w:w="8691" w:type="dxa"/>
            <w:shd w:val="clear" w:color="auto" w:fill="auto"/>
          </w:tcPr>
          <w:p w14:paraId="73136DA0"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4F9CDDC1"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r w:rsidR="005345A9" w:rsidRPr="009106CE" w14:paraId="03490C5A" w14:textId="77777777" w:rsidTr="00BD26FE">
        <w:trPr>
          <w:trHeight w:val="80"/>
          <w:tblHeader/>
        </w:trPr>
        <w:tc>
          <w:tcPr>
            <w:tcW w:w="8691" w:type="dxa"/>
            <w:shd w:val="clear" w:color="auto" w:fill="auto"/>
          </w:tcPr>
          <w:p w14:paraId="7D970FC1" w14:textId="77777777" w:rsidR="005345A9" w:rsidRPr="009106CE" w:rsidRDefault="005345A9" w:rsidP="005345A9">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1EE4CCD" w:rsidR="005345A9" w:rsidRPr="009106CE" w:rsidRDefault="005345A9" w:rsidP="005345A9">
            <w:pPr>
              <w:spacing w:line="360" w:lineRule="auto"/>
              <w:jc w:val="center"/>
              <w:rPr>
                <w:rFonts w:ascii="Trebuchet MS" w:hAnsi="Trebuchet MS" w:cs="Arial"/>
              </w:rPr>
            </w:pPr>
            <w:r w:rsidRPr="00570BED">
              <w:rPr>
                <w:rFonts w:ascii="Trebuchet MS" w:hAnsi="Trebuchet MS" w:cs="Arial"/>
              </w:rPr>
              <w:t>No</w:t>
            </w:r>
          </w:p>
        </w:tc>
      </w:tr>
    </w:tbl>
    <w:p w14:paraId="0281DC9A" w14:textId="53040B50" w:rsidR="005C772C" w:rsidRPr="009106CE" w:rsidRDefault="005C772C" w:rsidP="00BD26F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E43E" w14:textId="77777777" w:rsidR="002C3BA7" w:rsidRDefault="002C3BA7" w:rsidP="00E76A6D">
      <w:r>
        <w:separator/>
      </w:r>
    </w:p>
  </w:endnote>
  <w:endnote w:type="continuationSeparator" w:id="0">
    <w:p w14:paraId="1E404ECD" w14:textId="77777777" w:rsidR="002C3BA7" w:rsidRDefault="002C3BA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F26E" w14:textId="77777777" w:rsidR="002C3BA7" w:rsidRDefault="002C3BA7" w:rsidP="00E76A6D">
      <w:r>
        <w:separator/>
      </w:r>
    </w:p>
  </w:footnote>
  <w:footnote w:type="continuationSeparator" w:id="0">
    <w:p w14:paraId="4CCE81E5" w14:textId="77777777" w:rsidR="002C3BA7" w:rsidRDefault="002C3BA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E489A"/>
    <w:multiLevelType w:val="hybridMultilevel"/>
    <w:tmpl w:val="038ED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2CB2F182"/>
    <w:lvl w:ilvl="0" w:tplc="08090001">
      <w:start w:val="1"/>
      <w:numFmt w:val="bullet"/>
      <w:lvlText w:val=""/>
      <w:lvlJc w:val="left"/>
      <w:pPr>
        <w:tabs>
          <w:tab w:val="num" w:pos="375"/>
        </w:tabs>
        <w:ind w:left="3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3"/>
  </w:num>
  <w:num w:numId="2" w16cid:durableId="8263889">
    <w:abstractNumId w:val="0"/>
  </w:num>
  <w:num w:numId="3" w16cid:durableId="1884094964">
    <w:abstractNumId w:val="1"/>
  </w:num>
  <w:num w:numId="4" w16cid:durableId="1782335435">
    <w:abstractNumId w:val="5"/>
  </w:num>
  <w:num w:numId="5" w16cid:durableId="365252300">
    <w:abstractNumId w:val="2"/>
  </w:num>
  <w:num w:numId="6" w16cid:durableId="1099134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3549"/>
    <w:rsid w:val="00063252"/>
    <w:rsid w:val="000775BB"/>
    <w:rsid w:val="000A36FB"/>
    <w:rsid w:val="00141FA5"/>
    <w:rsid w:val="00153804"/>
    <w:rsid w:val="001A41B0"/>
    <w:rsid w:val="001D13CE"/>
    <w:rsid w:val="001D7F22"/>
    <w:rsid w:val="002404F4"/>
    <w:rsid w:val="002864C1"/>
    <w:rsid w:val="002B2175"/>
    <w:rsid w:val="002C3BA7"/>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345A9"/>
    <w:rsid w:val="00591E1B"/>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62EB6"/>
    <w:rsid w:val="00975FE2"/>
    <w:rsid w:val="00984B26"/>
    <w:rsid w:val="00A2706F"/>
    <w:rsid w:val="00A34D9B"/>
    <w:rsid w:val="00A42132"/>
    <w:rsid w:val="00A72268"/>
    <w:rsid w:val="00AE4FEB"/>
    <w:rsid w:val="00B05B0B"/>
    <w:rsid w:val="00B82E31"/>
    <w:rsid w:val="00BD26FE"/>
    <w:rsid w:val="00C374FD"/>
    <w:rsid w:val="00C5268E"/>
    <w:rsid w:val="00C63B5F"/>
    <w:rsid w:val="00CE013C"/>
    <w:rsid w:val="00DD6534"/>
    <w:rsid w:val="00DD7718"/>
    <w:rsid w:val="00E053C6"/>
    <w:rsid w:val="00E05806"/>
    <w:rsid w:val="00E76A6D"/>
    <w:rsid w:val="00EA5E4C"/>
    <w:rsid w:val="00EE4793"/>
    <w:rsid w:val="00F12AA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NoSpacing">
    <w:name w:val="No Spacing"/>
    <w:uiPriority w:val="1"/>
    <w:qFormat/>
    <w:rsid w:val="001A41B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45A9"/>
    <w:rPr>
      <w:color w:val="0000FF" w:themeColor="hyperlink"/>
      <w:u w:val="single"/>
    </w:rPr>
  </w:style>
  <w:style w:type="character" w:styleId="UnresolvedMention">
    <w:name w:val="Unresolved Mention"/>
    <w:basedOn w:val="DefaultParagraphFont"/>
    <w:uiPriority w:val="99"/>
    <w:semiHidden/>
    <w:unhideWhenUsed/>
    <w:rsid w:val="0053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4</Value>
      <Value>85</Value>
    </TaxCatchAll>
    <Protective_x0020_Marking xmlns="0edbdf58-cbf2-428a-80ab-aedffcd2a497">OFFICIAL – DISCLOSABLE</Protective_x0020_Marking>
    <Document_x0020_Date xmlns="0edbdf58-cbf2-428a-80ab-aedffcd2a497">2022-06-14T23:00:00+00:00</Document_x0020_Date>
    <Document_x0020_Owner xmlns="0edbdf58-cbf2-428a-80ab-aedffcd2a497">
      <UserInfo>
        <DisplayName>Hannah Grevatt</DisplayName>
        <AccountId>45</AccountId>
        <AccountType/>
      </UserInfo>
    </Document_x0020_Owner>
    <_dlc_DocId xmlns="e18ac22e-938f-4c8d-b5b4-55b12139ff05">HRJE-1703782868-2906</_dlc_DocId>
    <_dlc_DocIdUrl xmlns="e18ac22e-938f-4c8d-b5b4-55b12139ff05">
      <Url>https://services.escc.gov.uk/sites/HRJobEvaluation/_layouts/15/DocIdRedir.aspx?ID=HRJE-1703782868-2906</Url>
      <Description>HRJE-1703782868-2906</Description>
    </_dlc_DocIdUrl>
    <JE_x0020_number xmlns="e18ac22e-938f-4c8d-b5b4-55b12139ff05">8689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B7E2-6C3F-49EB-8E00-BDC2AEDA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e18ac22e-938f-4c8d-b5b4-55b12139ff05"/>
    <ds:schemaRef ds:uri="http://schemas.microsoft.com/office/2006/documentManagement/types"/>
    <ds:schemaRef ds:uri="0edbdf58-cbf2-428a-80ab-aedffcd2a497"/>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1319745a-ba8a-4bbb-9672-6934039391ef"/>
    <ds:schemaRef ds:uri="http://schemas.microsoft.com/office/2006/metadata/propertie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E87F97DF-0DF0-4C37-99AA-F1AD62EB15DE}">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2022-07-27T12:50:00Z</dcterms:created>
  <dcterms:modified xsi:type="dcterms:W3CDTF">2022-07-27T12:50:00Z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904ca28f-5b81-4d1e-bde1-e45128895928</vt:lpwstr>
  </property>
  <property fmtid="{D5CDD505-2E9C-101B-9397-08002B2CF9AE}" pid="4" name="Grade">
    <vt:lpwstr>85;#SS6|2550369a-2b7b-4515-b6e2-f3bf41810b05</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https://services.escc.gov.uk/sites/HRJobEvaluation/ESCCJELib/8689 Scheme Support Assistant JD V2.3.docx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420</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3</vt:lpwstr>
  </property>
  <property fmtid="{D5CDD505-2E9C-101B-9397-08002B2CF9AE}" pid="77" name="Profile">
    <vt:lpwstr/>
  </property>
</Properties>
</file>