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C7EA5AA" w:rsidR="00702B37" w:rsidRPr="00702B37" w:rsidRDefault="00702B37" w:rsidP="00702B37">
      <w:pPr>
        <w:pStyle w:val="Heading1"/>
      </w:pPr>
      <w:r w:rsidRPr="00702B37">
        <w:t>JOB TITLE:</w:t>
      </w:r>
      <w:r w:rsidR="00DD5685">
        <w:t xml:space="preserve"> </w:t>
      </w:r>
      <w:r w:rsidR="00DD5685" w:rsidRPr="00DD5685">
        <w:rPr>
          <w:b w:val="0"/>
          <w:bCs w:val="0"/>
        </w:rPr>
        <w:t>Practice Manager</w:t>
      </w:r>
    </w:p>
    <w:p w14:paraId="30154517" w14:textId="3ACA66B3" w:rsidR="00702B37" w:rsidRPr="00702B37" w:rsidRDefault="00702B37" w:rsidP="00702B37">
      <w:pPr>
        <w:pStyle w:val="Heading1"/>
      </w:pPr>
      <w:r w:rsidRPr="00702B37">
        <w:t>DEPARTMENT:</w:t>
      </w:r>
      <w:r w:rsidR="005C71EF">
        <w:t xml:space="preserve"> </w:t>
      </w:r>
      <w:r w:rsidR="005C71EF" w:rsidRPr="005C71EF">
        <w:rPr>
          <w:b w:val="0"/>
          <w:bCs w:val="0"/>
        </w:rPr>
        <w:t>Children’s Services</w:t>
      </w:r>
    </w:p>
    <w:p w14:paraId="5EFE2D31" w14:textId="3FD00EFF" w:rsidR="00702B37" w:rsidRPr="00702B37" w:rsidRDefault="00702B37" w:rsidP="00702B37">
      <w:pPr>
        <w:pStyle w:val="Heading1"/>
      </w:pPr>
      <w:r w:rsidRPr="00702B37">
        <w:t>LOCATION:</w:t>
      </w:r>
      <w:r w:rsidR="005C71EF">
        <w:t xml:space="preserve"> </w:t>
      </w:r>
      <w:r w:rsidR="005C71EF" w:rsidRPr="005C71EF">
        <w:rPr>
          <w:b w:val="0"/>
          <w:bCs w:val="0"/>
        </w:rPr>
        <w:t>Countywide</w:t>
      </w:r>
    </w:p>
    <w:p w14:paraId="5BCC6FCD" w14:textId="1CC30E20" w:rsidR="00702B37" w:rsidRPr="00702B37" w:rsidRDefault="00702B37" w:rsidP="00702B37">
      <w:pPr>
        <w:pStyle w:val="Heading1"/>
      </w:pPr>
      <w:r w:rsidRPr="00702B37">
        <w:t>GRADE:</w:t>
      </w:r>
      <w:r w:rsidR="005C71EF">
        <w:t xml:space="preserve"> </w:t>
      </w:r>
      <w:r w:rsidR="005C71EF" w:rsidRPr="005C71EF">
        <w:rPr>
          <w:b w:val="0"/>
          <w:bCs w:val="0"/>
        </w:rPr>
        <w:t>LMG 2</w:t>
      </w:r>
    </w:p>
    <w:p w14:paraId="38232885" w14:textId="7AEA9780" w:rsidR="003B26AF" w:rsidRPr="00FD1BA9" w:rsidRDefault="00702B37" w:rsidP="00A42132">
      <w:pPr>
        <w:pStyle w:val="Heading1"/>
        <w:spacing w:after="0"/>
      </w:pPr>
      <w:r w:rsidRPr="00702B37">
        <w:t>RESPONSIBLE TO:</w:t>
      </w:r>
      <w:r w:rsidR="005C71EF">
        <w:t xml:space="preserve"> </w:t>
      </w:r>
      <w:r w:rsidR="005C71EF" w:rsidRPr="005C71EF">
        <w:rPr>
          <w:b w:val="0"/>
          <w:bCs w:val="0"/>
        </w:rPr>
        <w:t>Operations Manager</w:t>
      </w:r>
    </w:p>
    <w:p w14:paraId="37D647D7" w14:textId="77777777" w:rsidR="003B26AF" w:rsidRDefault="003B26AF" w:rsidP="00EE4793">
      <w:pPr>
        <w:pStyle w:val="Heading1"/>
      </w:pPr>
      <w:r>
        <w:t>Purpose of the Role:</w:t>
      </w:r>
    </w:p>
    <w:p w14:paraId="44E4DBA8" w14:textId="77777777" w:rsidR="005C71EF" w:rsidRPr="005C71EF" w:rsidRDefault="005C71EF" w:rsidP="005C71EF">
      <w:pPr>
        <w:spacing w:after="200" w:line="360" w:lineRule="auto"/>
        <w:jc w:val="both"/>
        <w:rPr>
          <w:rFonts w:ascii="Arial" w:hAnsi="Arial" w:cs="Arial"/>
        </w:rPr>
      </w:pPr>
      <w:r w:rsidRPr="005C71EF">
        <w:rPr>
          <w:rFonts w:ascii="Arial" w:hAnsi="Arial" w:cs="Arial"/>
        </w:rPr>
        <w:t xml:space="preserve">The Practice Manager holds accountability for managing the delivery of effective professional social work practice including assessment, </w:t>
      </w:r>
      <w:proofErr w:type="gramStart"/>
      <w:r w:rsidRPr="005C71EF">
        <w:rPr>
          <w:rFonts w:ascii="Arial" w:hAnsi="Arial" w:cs="Arial"/>
        </w:rPr>
        <w:t>intervention</w:t>
      </w:r>
      <w:proofErr w:type="gramEnd"/>
      <w:r w:rsidRPr="005C71EF">
        <w:rPr>
          <w:rFonts w:ascii="Arial" w:hAnsi="Arial" w:cs="Arial"/>
        </w:rPr>
        <w:t xml:space="preserve"> and management of risk. </w:t>
      </w:r>
    </w:p>
    <w:p w14:paraId="190F9164" w14:textId="5836AF03" w:rsidR="005C71EF" w:rsidRPr="005C71EF" w:rsidRDefault="005C71EF" w:rsidP="005C71EF">
      <w:pPr>
        <w:spacing w:after="200" w:line="360" w:lineRule="auto"/>
        <w:jc w:val="both"/>
        <w:rPr>
          <w:rFonts w:ascii="Arial" w:hAnsi="Arial" w:cs="Arial"/>
        </w:rPr>
      </w:pPr>
      <w:r w:rsidRPr="005C71EF">
        <w:rPr>
          <w:rFonts w:ascii="Arial" w:hAnsi="Arial" w:cs="Arial"/>
        </w:rPr>
        <w:t>Provide motivation and professional leadership, ensuring that the service provided is effective, value based and delivers positive outcomes for children and families.</w:t>
      </w:r>
    </w:p>
    <w:p w14:paraId="1ACE8131" w14:textId="631E3622" w:rsidR="005C71EF" w:rsidRPr="005C71EF" w:rsidRDefault="005C71EF" w:rsidP="005C71EF">
      <w:pPr>
        <w:spacing w:after="200" w:line="360" w:lineRule="auto"/>
        <w:jc w:val="both"/>
        <w:rPr>
          <w:rFonts w:ascii="Arial" w:hAnsi="Arial" w:cs="Arial"/>
        </w:rPr>
      </w:pPr>
      <w:r w:rsidRPr="005C71EF">
        <w:rPr>
          <w:rFonts w:ascii="Arial" w:hAnsi="Arial" w:cs="Arial"/>
        </w:rPr>
        <w:t>Manage performance and quality assurance, resources and budgets and support compliance with organisational decision making and initiatives.</w:t>
      </w:r>
    </w:p>
    <w:p w14:paraId="7F3EF9E2" w14:textId="77777777" w:rsidR="005C71EF" w:rsidRPr="005C71EF" w:rsidRDefault="005C71EF" w:rsidP="005C71EF">
      <w:pPr>
        <w:spacing w:after="200" w:line="360" w:lineRule="auto"/>
        <w:jc w:val="both"/>
        <w:rPr>
          <w:rFonts w:ascii="Arial" w:hAnsi="Arial" w:cs="Arial"/>
        </w:rPr>
      </w:pPr>
      <w:r w:rsidRPr="005C71EF">
        <w:rPr>
          <w:rFonts w:ascii="Arial" w:hAnsi="Arial" w:cs="Arial"/>
        </w:rPr>
        <w:t xml:space="preserve">Lead, motivate, </w:t>
      </w:r>
      <w:proofErr w:type="gramStart"/>
      <w:r w:rsidRPr="005C71EF">
        <w:rPr>
          <w:rFonts w:ascii="Arial" w:hAnsi="Arial" w:cs="Arial"/>
        </w:rPr>
        <w:t>nurture</w:t>
      </w:r>
      <w:proofErr w:type="gramEnd"/>
      <w:r w:rsidRPr="005C71EF">
        <w:rPr>
          <w:rFonts w:ascii="Arial" w:hAnsi="Arial" w:cs="Arial"/>
        </w:rPr>
        <w:t xml:space="preserve"> and inspire others by developing a learning culture in the team.</w:t>
      </w:r>
    </w:p>
    <w:p w14:paraId="69CE7565" w14:textId="31B9604F" w:rsidR="003B26AF" w:rsidRPr="00FD1BA9" w:rsidRDefault="004361C1" w:rsidP="008F0E62">
      <w:pPr>
        <w:pStyle w:val="Heading1"/>
      </w:pPr>
      <w:r>
        <w:t>Key tasks:</w:t>
      </w:r>
    </w:p>
    <w:p w14:paraId="1750DAA3" w14:textId="77777777" w:rsidR="005C71EF" w:rsidRDefault="005C71EF" w:rsidP="005C71EF">
      <w:pPr>
        <w:pStyle w:val="ListParagraph"/>
        <w:numPr>
          <w:ilvl w:val="0"/>
          <w:numId w:val="4"/>
        </w:numPr>
        <w:spacing w:after="200" w:line="360" w:lineRule="auto"/>
        <w:jc w:val="both"/>
        <w:rPr>
          <w:rFonts w:ascii="Arial" w:hAnsi="Arial" w:cs="Arial"/>
        </w:rPr>
      </w:pPr>
      <w:r>
        <w:rPr>
          <w:rFonts w:ascii="Arial" w:hAnsi="Arial" w:cs="Arial"/>
        </w:rPr>
        <w:t>To model</w:t>
      </w:r>
      <w:r w:rsidRPr="00470915">
        <w:rPr>
          <w:rFonts w:ascii="Arial" w:hAnsi="Arial" w:cs="Arial"/>
        </w:rPr>
        <w:t xml:space="preserve"> professional </w:t>
      </w:r>
      <w:r>
        <w:rPr>
          <w:rFonts w:ascii="Arial" w:hAnsi="Arial" w:cs="Arial"/>
        </w:rPr>
        <w:t xml:space="preserve">knowledge, </w:t>
      </w:r>
      <w:proofErr w:type="gramStart"/>
      <w:r>
        <w:rPr>
          <w:rFonts w:ascii="Arial" w:hAnsi="Arial" w:cs="Arial"/>
        </w:rPr>
        <w:t>a</w:t>
      </w:r>
      <w:r w:rsidRPr="00470915">
        <w:rPr>
          <w:rFonts w:ascii="Arial" w:hAnsi="Arial" w:cs="Arial"/>
        </w:rPr>
        <w:t>uthority</w:t>
      </w:r>
      <w:proofErr w:type="gramEnd"/>
      <w:r w:rsidRPr="00470915">
        <w:rPr>
          <w:rFonts w:ascii="Arial" w:hAnsi="Arial" w:cs="Arial"/>
        </w:rPr>
        <w:t xml:space="preserve"> and </w:t>
      </w:r>
      <w:r>
        <w:rPr>
          <w:rFonts w:ascii="Arial" w:hAnsi="Arial" w:cs="Arial"/>
        </w:rPr>
        <w:t>an</w:t>
      </w:r>
      <w:r w:rsidRPr="00470915">
        <w:rPr>
          <w:rFonts w:ascii="Arial" w:hAnsi="Arial" w:cs="Arial"/>
        </w:rPr>
        <w:t xml:space="preserve"> acknowledged depth of expertise</w:t>
      </w:r>
      <w:r>
        <w:rPr>
          <w:rFonts w:ascii="Arial" w:hAnsi="Arial" w:cs="Arial"/>
        </w:rPr>
        <w:t>.</w:t>
      </w:r>
    </w:p>
    <w:p w14:paraId="1EFF4B6A"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Develop effective professional practice by providing and supporting regular reflective supervision.</w:t>
      </w:r>
    </w:p>
    <w:p w14:paraId="7D494240"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 xml:space="preserve">Manage practice development and performance of the team including induction, appointment support, probation, appraisals, professional development, workforce planning, and effective implementation of personnel procedures including absence and performance management. </w:t>
      </w:r>
    </w:p>
    <w:p w14:paraId="00E76ADA"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Assume responsibility for the allocation of workloads using an agreed workload management protocol.</w:t>
      </w:r>
    </w:p>
    <w:p w14:paraId="5B72F931"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Review, audit and implement the quality assurance framework by regular review and audit of case files and records.</w:t>
      </w:r>
    </w:p>
    <w:p w14:paraId="67B3498C"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lastRenderedPageBreak/>
        <w:t xml:space="preserve">Contribute to professional development of all staff including students, newly qualified social </w:t>
      </w:r>
      <w:proofErr w:type="gramStart"/>
      <w:r w:rsidRPr="005C71EF">
        <w:rPr>
          <w:rFonts w:ascii="Arial" w:hAnsi="Arial" w:cs="Arial"/>
        </w:rPr>
        <w:t>workers</w:t>
      </w:r>
      <w:proofErr w:type="gramEnd"/>
      <w:r w:rsidRPr="005C71EF">
        <w:rPr>
          <w:rFonts w:ascii="Arial" w:hAnsi="Arial" w:cs="Arial"/>
        </w:rPr>
        <w:t xml:space="preserve"> and social workers. Ensure newly qualified social workers undertaking ASYE programmes are fully supported and robustly assessed in their first year in employment.</w:t>
      </w:r>
    </w:p>
    <w:p w14:paraId="40EE1C03" w14:textId="24F201BD"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Take responsibility in the service area for the development and implementation of good evidence-based practice and innovative ways of working, taking research into account.</w:t>
      </w:r>
    </w:p>
    <w:p w14:paraId="107A44D2" w14:textId="73396E73"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Promote both within and external to the organisation a positive social work identity and take a lead in developing and sustaining working relationships with other professionals, partner organisations and agencies.</w:t>
      </w:r>
    </w:p>
    <w:p w14:paraId="77E81E17"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Act as a representative for the Local Authority in court proceedings, statutory panels and with other partner agencies.</w:t>
      </w:r>
    </w:p>
    <w:p w14:paraId="4367FA8F"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Effectively manage resources, be accountable for performance targets and ensure service delivery meets legislative requirements.</w:t>
      </w:r>
    </w:p>
    <w:p w14:paraId="44CB3BA1"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Contribute to the development and implementation of policies and procedures including operational instructions.</w:t>
      </w:r>
    </w:p>
    <w:p w14:paraId="09C1564D"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Develop an understanding and knowledge of the wider political context and corporate strategies in which Children’s services operate.</w:t>
      </w:r>
    </w:p>
    <w:p w14:paraId="1B1F5E22" w14:textId="77777777" w:rsidR="005C71EF" w:rsidRP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Promote equalities, inclusion and diversity in decision making.</w:t>
      </w:r>
    </w:p>
    <w:p w14:paraId="3CF161FF" w14:textId="77777777" w:rsidR="005C71EF" w:rsidRDefault="005C71EF" w:rsidP="005C71EF">
      <w:pPr>
        <w:pStyle w:val="ListParagraph"/>
        <w:numPr>
          <w:ilvl w:val="0"/>
          <w:numId w:val="4"/>
        </w:numPr>
        <w:spacing w:after="200" w:line="360" w:lineRule="auto"/>
        <w:jc w:val="both"/>
        <w:rPr>
          <w:rFonts w:ascii="Arial" w:hAnsi="Arial" w:cs="Arial"/>
        </w:rPr>
      </w:pPr>
      <w:r w:rsidRPr="005C71EF">
        <w:rPr>
          <w:rFonts w:ascii="Arial" w:hAnsi="Arial" w:cs="Arial"/>
        </w:rPr>
        <w:t>Promote a culture of ‘professional curiosity’ within the organisation.</w:t>
      </w:r>
    </w:p>
    <w:p w14:paraId="4A35C478" w14:textId="13493820" w:rsidR="005C71EF" w:rsidRPr="005C71EF" w:rsidRDefault="005C71EF" w:rsidP="005C71EF">
      <w:pPr>
        <w:spacing w:after="200" w:line="360" w:lineRule="auto"/>
        <w:jc w:val="both"/>
        <w:rPr>
          <w:rFonts w:ascii="Arial" w:hAnsi="Arial" w:cs="Arial"/>
        </w:rPr>
      </w:pPr>
      <w:r w:rsidRPr="005C71EF">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lastRenderedPageBreak/>
        <w:t>EAST SUSSEX COUNTY COUNCIL PERSON SPECIFICATION</w:t>
      </w:r>
    </w:p>
    <w:p w14:paraId="699694CB" w14:textId="551B0E9E" w:rsidR="00C374FD" w:rsidRPr="005C71EF" w:rsidRDefault="00C374FD" w:rsidP="00C374FD">
      <w:pPr>
        <w:pStyle w:val="Heading1"/>
        <w:rPr>
          <w:b w:val="0"/>
          <w:bCs w:val="0"/>
        </w:rPr>
      </w:pPr>
      <w:r w:rsidRPr="00702B37">
        <w:t>JOB TITLE:</w:t>
      </w:r>
      <w:r w:rsidR="005C71EF">
        <w:t xml:space="preserve"> </w:t>
      </w:r>
      <w:r w:rsidR="005C71EF" w:rsidRPr="005C71EF">
        <w:rPr>
          <w:b w:val="0"/>
          <w:bCs w:val="0"/>
        </w:rPr>
        <w:t>Practice Manager</w:t>
      </w:r>
    </w:p>
    <w:p w14:paraId="44BCE607" w14:textId="794261B8" w:rsidR="001D13CE" w:rsidRPr="00A42132" w:rsidRDefault="00C374FD" w:rsidP="00A42132">
      <w:pPr>
        <w:pStyle w:val="Heading1"/>
      </w:pPr>
      <w:r w:rsidRPr="00702B37">
        <w:t>GRADE:</w:t>
      </w:r>
      <w:r w:rsidR="005C71EF">
        <w:t xml:space="preserve"> </w:t>
      </w:r>
      <w:r w:rsidR="005C71EF" w:rsidRPr="005C71EF">
        <w:rPr>
          <w:b w:val="0"/>
          <w:bCs w:val="0"/>
        </w:rPr>
        <w:t>LMG2</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55F694A8"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5C71EF" w:rsidRPr="00FD1BA9" w14:paraId="6090B816" w14:textId="77777777" w:rsidTr="00855F9E">
        <w:tc>
          <w:tcPr>
            <w:tcW w:w="5000" w:type="pct"/>
          </w:tcPr>
          <w:p w14:paraId="59742978" w14:textId="33D78061" w:rsidR="005C71EF" w:rsidRPr="00473490" w:rsidRDefault="005C71EF" w:rsidP="00473490">
            <w:pPr>
              <w:rPr>
                <w:rFonts w:ascii="Arial" w:hAnsi="Arial" w:cs="Arial"/>
                <w:b/>
                <w:bCs/>
              </w:rPr>
            </w:pPr>
            <w:r w:rsidRPr="00473490">
              <w:rPr>
                <w:rFonts w:ascii="Arial" w:hAnsi="Arial" w:cs="Arial"/>
                <w:b/>
                <w:bCs/>
              </w:rPr>
              <w:t>Intervention and Skills</w:t>
            </w:r>
          </w:p>
          <w:p w14:paraId="2275B750" w14:textId="1FFC679A"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Communicate effectively in highly charged, complex and challenging</w:t>
            </w:r>
            <w:r w:rsidR="00667E3E">
              <w:rPr>
                <w:rFonts w:ascii="Arial" w:hAnsi="Arial" w:cs="Arial"/>
              </w:rPr>
              <w:t xml:space="preserve"> </w:t>
            </w:r>
            <w:r w:rsidRPr="00EA7CC5">
              <w:rPr>
                <w:rFonts w:ascii="Arial" w:hAnsi="Arial" w:cs="Arial"/>
              </w:rPr>
              <w:t>circumstances to support professional decision making</w:t>
            </w:r>
            <w:r>
              <w:rPr>
                <w:rFonts w:ascii="Arial" w:hAnsi="Arial" w:cs="Arial"/>
              </w:rPr>
              <w:t>.</w:t>
            </w:r>
          </w:p>
          <w:p w14:paraId="1DF4B0F8" w14:textId="125344BD"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 xml:space="preserve">Expertise in collating and analysing information which informs case planning and service delivery and focuses on positive outcomes for children, </w:t>
            </w:r>
            <w:proofErr w:type="gramStart"/>
            <w:r w:rsidRPr="00EA7CC5">
              <w:rPr>
                <w:rFonts w:ascii="Arial" w:hAnsi="Arial" w:cs="Arial"/>
              </w:rPr>
              <w:t>families</w:t>
            </w:r>
            <w:proofErr w:type="gramEnd"/>
            <w:r w:rsidRPr="00EA7CC5">
              <w:rPr>
                <w:rFonts w:ascii="Arial" w:hAnsi="Arial" w:cs="Arial"/>
              </w:rPr>
              <w:t xml:space="preserve"> and carers</w:t>
            </w:r>
            <w:r>
              <w:rPr>
                <w:rFonts w:ascii="Arial" w:hAnsi="Arial" w:cs="Arial"/>
              </w:rPr>
              <w:t>.</w:t>
            </w:r>
          </w:p>
          <w:p w14:paraId="60F36AFD" w14:textId="261B1024"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Work with and contain the anxiety of others in relation to risk and protection</w:t>
            </w:r>
            <w:r>
              <w:rPr>
                <w:rFonts w:ascii="Arial" w:hAnsi="Arial" w:cs="Arial"/>
              </w:rPr>
              <w:t>.</w:t>
            </w:r>
          </w:p>
          <w:p w14:paraId="749592C0" w14:textId="33324C13"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provide expert practice consultation and promote respect for social work professional authority and expertise</w:t>
            </w:r>
            <w:r>
              <w:rPr>
                <w:rFonts w:ascii="Arial" w:hAnsi="Arial" w:cs="Arial"/>
              </w:rPr>
              <w:t>.</w:t>
            </w:r>
          </w:p>
          <w:p w14:paraId="0D717C72" w14:textId="3426C8B0"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ensure practice, policy and procedures facilitates effective relationships with children and families</w:t>
            </w:r>
            <w:r>
              <w:rPr>
                <w:rFonts w:ascii="Arial" w:hAnsi="Arial" w:cs="Arial"/>
              </w:rPr>
              <w:t>.</w:t>
            </w:r>
          </w:p>
          <w:p w14:paraId="3EDAB805" w14:textId="507FD016"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Promote the use of evidence and theory to support practice in complex and changing circumstances.</w:t>
            </w:r>
          </w:p>
          <w:p w14:paraId="11789386" w14:textId="318B7FEB"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Promote organisational engagement with service user groups</w:t>
            </w:r>
            <w:r>
              <w:rPr>
                <w:rFonts w:ascii="Arial" w:hAnsi="Arial" w:cs="Arial"/>
              </w:rPr>
              <w:t>.</w:t>
            </w:r>
          </w:p>
          <w:p w14:paraId="3C4B49CD" w14:textId="66022DF5"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manage risk and support professional decision making in your service area</w:t>
            </w:r>
            <w:r>
              <w:rPr>
                <w:rFonts w:ascii="Arial" w:hAnsi="Arial" w:cs="Arial"/>
              </w:rPr>
              <w:t>.</w:t>
            </w:r>
          </w:p>
          <w:p w14:paraId="51896D0A" w14:textId="60E89AA9"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Model and help others with appropriate information sharing</w:t>
            </w:r>
            <w:r>
              <w:rPr>
                <w:rFonts w:ascii="Arial" w:hAnsi="Arial" w:cs="Arial"/>
              </w:rPr>
              <w:t>.</w:t>
            </w:r>
          </w:p>
          <w:p w14:paraId="5FB9A8CE" w14:textId="63161DD2"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Able to promote use of evidence and theory to support practice in complex and changing circumstances</w:t>
            </w:r>
            <w:r>
              <w:rPr>
                <w:rFonts w:ascii="Arial" w:hAnsi="Arial" w:cs="Arial"/>
              </w:rPr>
              <w:t>.</w:t>
            </w:r>
          </w:p>
          <w:p w14:paraId="0D21F09D" w14:textId="6282E551" w:rsidR="005C71EF" w:rsidRPr="00473490" w:rsidRDefault="005C71EF" w:rsidP="00473490">
            <w:pPr>
              <w:ind w:left="165"/>
              <w:rPr>
                <w:rFonts w:ascii="Arial" w:hAnsi="Arial" w:cs="Arial"/>
                <w:b/>
                <w:bCs/>
              </w:rPr>
            </w:pPr>
            <w:r w:rsidRPr="00473490">
              <w:rPr>
                <w:rFonts w:ascii="Arial" w:hAnsi="Arial" w:cs="Arial"/>
                <w:b/>
                <w:bCs/>
              </w:rPr>
              <w:t>Professionalism</w:t>
            </w:r>
          </w:p>
          <w:p w14:paraId="44E63ED5" w14:textId="2742CBC6"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positively promote and safeguard the social work profession within and outside the organisation</w:t>
            </w:r>
            <w:r>
              <w:rPr>
                <w:rFonts w:ascii="Arial" w:hAnsi="Arial" w:cs="Arial"/>
              </w:rPr>
              <w:t>.</w:t>
            </w:r>
          </w:p>
          <w:p w14:paraId="75C77927" w14:textId="32122935"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Represent the profession on behalf of the organisation</w:t>
            </w:r>
            <w:r>
              <w:rPr>
                <w:rFonts w:ascii="Arial" w:hAnsi="Arial" w:cs="Arial"/>
              </w:rPr>
              <w:t>.</w:t>
            </w:r>
          </w:p>
          <w:p w14:paraId="3EA96D48" w14:textId="5D3C6742"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Provide professional and reflective supervision to social work staff</w:t>
            </w:r>
            <w:r>
              <w:rPr>
                <w:rFonts w:ascii="Arial" w:hAnsi="Arial" w:cs="Arial"/>
              </w:rPr>
              <w:t>.</w:t>
            </w:r>
          </w:p>
          <w:p w14:paraId="0F0DD033" w14:textId="2E89B19A"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Model and help others to maintain professional and personal boundaries and skilled use of self</w:t>
            </w:r>
            <w:r>
              <w:rPr>
                <w:rFonts w:ascii="Arial" w:hAnsi="Arial" w:cs="Arial"/>
              </w:rPr>
              <w:t>.</w:t>
            </w:r>
          </w:p>
          <w:p w14:paraId="2D56241A" w14:textId="27359121"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Take responsibility for own continuing professional development and support the development of others</w:t>
            </w:r>
            <w:r>
              <w:rPr>
                <w:rFonts w:ascii="Arial" w:hAnsi="Arial" w:cs="Arial"/>
              </w:rPr>
              <w:t>.</w:t>
            </w:r>
          </w:p>
          <w:p w14:paraId="7881376A" w14:textId="4D0D7707" w:rsidR="005C71EF" w:rsidRPr="00473490" w:rsidRDefault="005C71EF" w:rsidP="00473490">
            <w:pPr>
              <w:ind w:left="165"/>
              <w:rPr>
                <w:rFonts w:ascii="Arial" w:hAnsi="Arial" w:cs="Arial"/>
                <w:b/>
                <w:bCs/>
              </w:rPr>
            </w:pPr>
            <w:r w:rsidRPr="00473490">
              <w:rPr>
                <w:rFonts w:ascii="Arial" w:hAnsi="Arial" w:cs="Arial"/>
                <w:b/>
                <w:bCs/>
              </w:rPr>
              <w:t>Values and Ethics</w:t>
            </w:r>
          </w:p>
          <w:p w14:paraId="4921EDCC" w14:textId="5082113E"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Provide expert professional opinion where there are ethical dilemmas</w:t>
            </w:r>
            <w:r>
              <w:rPr>
                <w:rFonts w:ascii="Arial" w:hAnsi="Arial" w:cs="Arial"/>
              </w:rPr>
              <w:t>.</w:t>
            </w:r>
          </w:p>
          <w:p w14:paraId="35F3D5C5" w14:textId="1621FCDF"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Provide guidance and challenge on ethical issues</w:t>
            </w:r>
            <w:r>
              <w:rPr>
                <w:rFonts w:ascii="Arial" w:hAnsi="Arial" w:cs="Arial"/>
              </w:rPr>
              <w:t>.</w:t>
            </w:r>
          </w:p>
          <w:p w14:paraId="0E48933A" w14:textId="0D7996BB"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Promote effective partnership working within the organisation.</w:t>
            </w:r>
          </w:p>
          <w:p w14:paraId="15E5BB2F" w14:textId="6E699A23" w:rsidR="005C71EF" w:rsidRPr="00473490"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lastRenderedPageBreak/>
              <w:t>Model, identify and promote best practice, policy, procedures about confidentiality, informed by current evidence. Ensure data protection and safeguarding legislation is applied</w:t>
            </w:r>
            <w:r w:rsidR="00316938">
              <w:rPr>
                <w:rFonts w:ascii="Arial" w:hAnsi="Arial" w:cs="Arial"/>
              </w:rPr>
              <w:t xml:space="preserve"> </w:t>
            </w:r>
            <w:r w:rsidRPr="00EA7CC5">
              <w:rPr>
                <w:rFonts w:ascii="Arial" w:hAnsi="Arial" w:cs="Arial"/>
              </w:rPr>
              <w:t xml:space="preserve">and take appropriate action if </w:t>
            </w:r>
            <w:r>
              <w:rPr>
                <w:rFonts w:ascii="Arial" w:hAnsi="Arial" w:cs="Arial"/>
              </w:rPr>
              <w:t>n</w:t>
            </w:r>
            <w:r w:rsidRPr="00EA7CC5">
              <w:rPr>
                <w:rFonts w:ascii="Arial" w:hAnsi="Arial" w:cs="Arial"/>
              </w:rPr>
              <w:t>ecessary</w:t>
            </w:r>
            <w:r>
              <w:rPr>
                <w:rFonts w:ascii="Arial" w:hAnsi="Arial" w:cs="Arial"/>
              </w:rPr>
              <w:t>.</w:t>
            </w:r>
          </w:p>
          <w:p w14:paraId="30DCACCD" w14:textId="176E23CD" w:rsidR="005C71EF" w:rsidRPr="00473490" w:rsidRDefault="005C71EF" w:rsidP="00473490">
            <w:pPr>
              <w:ind w:left="165"/>
              <w:rPr>
                <w:rFonts w:ascii="Arial" w:hAnsi="Arial" w:cs="Arial"/>
                <w:b/>
                <w:bCs/>
              </w:rPr>
            </w:pPr>
            <w:r w:rsidRPr="00473490">
              <w:rPr>
                <w:rFonts w:ascii="Arial" w:hAnsi="Arial" w:cs="Arial"/>
                <w:b/>
                <w:bCs/>
              </w:rPr>
              <w:t>Diversity</w:t>
            </w:r>
          </w:p>
          <w:p w14:paraId="0C5995F0" w14:textId="4B5EEBA5" w:rsidR="005C71EF" w:rsidRPr="00667E3E"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Able to promote positive approaches to diversity providing guidance and challenge as required</w:t>
            </w:r>
            <w:r>
              <w:rPr>
                <w:rFonts w:ascii="Arial" w:hAnsi="Arial" w:cs="Arial"/>
              </w:rPr>
              <w:t>.</w:t>
            </w:r>
          </w:p>
          <w:p w14:paraId="17242E3C" w14:textId="3BDA2DA4" w:rsidR="005C71EF" w:rsidRPr="00316938" w:rsidRDefault="005C71EF" w:rsidP="00667E3E">
            <w:pPr>
              <w:numPr>
                <w:ilvl w:val="0"/>
                <w:numId w:val="2"/>
              </w:numPr>
              <w:tabs>
                <w:tab w:val="left" w:pos="448"/>
              </w:tabs>
              <w:spacing w:before="120"/>
              <w:ind w:left="448" w:hanging="284"/>
              <w:rPr>
                <w:rFonts w:ascii="Arial" w:hAnsi="Arial" w:cs="Arial"/>
              </w:rPr>
            </w:pPr>
            <w:r w:rsidRPr="00EA7CC5">
              <w:rPr>
                <w:rFonts w:ascii="Arial" w:hAnsi="Arial" w:cs="Arial"/>
              </w:rPr>
              <w:t>Ability to provide expert professional advice and challenge on issues of discrimination and oppression</w:t>
            </w:r>
            <w:r>
              <w:rPr>
                <w:rFonts w:ascii="Arial" w:hAnsi="Arial" w:cs="Arial"/>
              </w:rPr>
              <w:t>.</w:t>
            </w:r>
          </w:p>
        </w:tc>
      </w:tr>
    </w:tbl>
    <w:p w14:paraId="4E507DDD" w14:textId="62944DFF" w:rsidR="00307391" w:rsidRDefault="00307391" w:rsidP="00063252">
      <w:pPr>
        <w:pStyle w:val="Heading1"/>
      </w:pPr>
      <w:r>
        <w:lastRenderedPageBreak/>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0D3D556B" w:rsidR="00307391" w:rsidRPr="00855F9E" w:rsidRDefault="00307391" w:rsidP="00063252">
            <w:pPr>
              <w:spacing w:after="240"/>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264A104F" w:rsidR="00307391"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Contribute to the development of best practice in use of power and authority in the organisation</w:t>
            </w:r>
            <w:r>
              <w:rPr>
                <w:rFonts w:ascii="Arial" w:hAnsi="Arial" w:cs="Arial"/>
              </w:rPr>
              <w:t>.</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32A12572"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231964CB" w14:textId="4711A513"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Social Work qualification and registered with the professional regulatory body.</w:t>
            </w:r>
          </w:p>
          <w:p w14:paraId="4AB57C86" w14:textId="598FA867"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Post Qualifying Child Care Award or Specialist Award in Children and Families or equivalen</w:t>
            </w:r>
            <w:r w:rsidR="00316938">
              <w:rPr>
                <w:rFonts w:ascii="Arial" w:hAnsi="Arial" w:cs="Arial"/>
              </w:rPr>
              <w:t>t</w:t>
            </w:r>
          </w:p>
          <w:p w14:paraId="3415E1EC" w14:textId="792D4A7D" w:rsidR="00AE4FEB"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Practice Teacher Award or equivalent training in the supervision and management of professionals</w:t>
            </w:r>
            <w:r>
              <w:rPr>
                <w:rFonts w:ascii="Arial" w:hAnsi="Arial" w:cs="Arial"/>
              </w:rPr>
              <w:t>.</w:t>
            </w:r>
            <w:r w:rsidRPr="00EA7CC5">
              <w:rPr>
                <w:rFonts w:ascii="Arial" w:hAnsi="Arial" w:cs="Arial"/>
              </w:rPr>
              <w:t xml:space="preserve"> </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5FB5A645"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526B75AC" w:rsidR="00307391" w:rsidRPr="00063252"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Accreditation/post graduate qualification in an area of social work expertise relevant to the service area</w:t>
            </w:r>
            <w:r>
              <w:rPr>
                <w:rFonts w:ascii="Arial" w:hAnsi="Arial" w:cs="Arial"/>
              </w:rPr>
              <w: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1F1AD833"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2CF0E511" w14:textId="569ACC1C"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 xml:space="preserve">Demonstrate extensive knowledge of all aspects of legislation applicable to the service </w:t>
            </w:r>
            <w:proofErr w:type="gramStart"/>
            <w:r w:rsidRPr="00EA7CC5">
              <w:rPr>
                <w:rFonts w:ascii="Arial" w:hAnsi="Arial" w:cs="Arial"/>
              </w:rPr>
              <w:t>in order to</w:t>
            </w:r>
            <w:proofErr w:type="gramEnd"/>
            <w:r w:rsidRPr="00EA7CC5">
              <w:rPr>
                <w:rFonts w:ascii="Arial" w:hAnsi="Arial" w:cs="Arial"/>
              </w:rPr>
              <w:t xml:space="preserve"> provide expert, credible advice</w:t>
            </w:r>
            <w:r>
              <w:rPr>
                <w:rFonts w:ascii="Arial" w:hAnsi="Arial" w:cs="Arial"/>
              </w:rPr>
              <w:t>.</w:t>
            </w:r>
          </w:p>
          <w:p w14:paraId="34017D04" w14:textId="7C511EAD"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Demonstrate a systematic understanding of knowledge and a critical awareness of current problems and new insights, including those at the forefront of the field of social work specialism</w:t>
            </w:r>
            <w:r>
              <w:rPr>
                <w:rFonts w:ascii="Arial" w:hAnsi="Arial" w:cs="Arial"/>
              </w:rPr>
              <w:t>.</w:t>
            </w:r>
          </w:p>
          <w:p w14:paraId="528ED8D9" w14:textId="3A0CA116" w:rsidR="00AE4FEB"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 xml:space="preserve">Demonstrate a critical knowledge of the range of theories, </w:t>
            </w:r>
            <w:proofErr w:type="gramStart"/>
            <w:r w:rsidRPr="00EA7CC5">
              <w:rPr>
                <w:rFonts w:ascii="Arial" w:hAnsi="Arial" w:cs="Arial"/>
              </w:rPr>
              <w:t>methods</w:t>
            </w:r>
            <w:proofErr w:type="gramEnd"/>
            <w:r w:rsidRPr="00EA7CC5">
              <w:rPr>
                <w:rFonts w:ascii="Arial" w:hAnsi="Arial" w:cs="Arial"/>
              </w:rPr>
              <w:t xml:space="preserve"> and models for social work intervention with children, families, groups and communities and the outcomes associated with them</w:t>
            </w:r>
            <w:r>
              <w:rPr>
                <w:rFonts w:ascii="Arial" w:hAnsi="Arial" w:cs="Arial"/>
              </w:rPr>
              <w:t>.</w:t>
            </w:r>
          </w:p>
        </w:tc>
      </w:tr>
    </w:tbl>
    <w:p w14:paraId="526A857E" w14:textId="1FDE2E41" w:rsidR="00307391" w:rsidRDefault="00307391" w:rsidP="00063252">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59EE06F5"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E6C0637" w14:textId="11C41035"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Demonstrate an in depth understanding of research techniques and actively engage in research</w:t>
            </w:r>
            <w:r>
              <w:rPr>
                <w:rFonts w:ascii="Arial" w:hAnsi="Arial" w:cs="Arial"/>
              </w:rPr>
              <w:t>.</w:t>
            </w:r>
          </w:p>
          <w:p w14:paraId="72EC8A76" w14:textId="7853A87F" w:rsidR="00307391"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Evidence, understanding and experience of implementing systemic approaches to assessment</w:t>
            </w:r>
            <w:r>
              <w:rPr>
                <w:rFonts w:ascii="Arial" w:hAnsi="Arial" w:cs="Arial"/>
              </w:rPr>
              <w: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48DACB6D"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5C71EF" w:rsidRPr="00FD1BA9" w14:paraId="29B07E31" w14:textId="77777777" w:rsidTr="004544C4">
        <w:tc>
          <w:tcPr>
            <w:tcW w:w="5000" w:type="pct"/>
          </w:tcPr>
          <w:p w14:paraId="0390C010" w14:textId="4BE9C70D"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working directly with children and families in a statutory setting</w:t>
            </w:r>
            <w:r>
              <w:rPr>
                <w:rFonts w:ascii="Arial" w:hAnsi="Arial" w:cs="Arial"/>
              </w:rPr>
              <w:t>.</w:t>
            </w:r>
          </w:p>
          <w:p w14:paraId="17AAFDD1" w14:textId="682B87B2"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implementing care plans and actively working child protection plans</w:t>
            </w:r>
            <w:r>
              <w:rPr>
                <w:rFonts w:ascii="Arial" w:hAnsi="Arial" w:cs="Arial"/>
              </w:rPr>
              <w:t>.</w:t>
            </w:r>
          </w:p>
          <w:p w14:paraId="190CA9A5" w14:textId="43381D73"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working with complexity</w:t>
            </w:r>
            <w:r>
              <w:rPr>
                <w:rFonts w:ascii="Arial" w:hAnsi="Arial" w:cs="Arial"/>
              </w:rPr>
              <w:t>.</w:t>
            </w:r>
          </w:p>
          <w:p w14:paraId="1F8AF0B4" w14:textId="2C9F610E"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working independently</w:t>
            </w:r>
            <w:r>
              <w:rPr>
                <w:rFonts w:ascii="Arial" w:hAnsi="Arial" w:cs="Arial"/>
              </w:rPr>
              <w:t>.</w:t>
            </w:r>
          </w:p>
          <w:p w14:paraId="43E47CA1" w14:textId="0CC0F4AA"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using research</w:t>
            </w:r>
            <w:r>
              <w:rPr>
                <w:rFonts w:ascii="Arial" w:hAnsi="Arial" w:cs="Arial"/>
              </w:rPr>
              <w:t>.</w:t>
            </w:r>
          </w:p>
          <w:p w14:paraId="7816C4DB" w14:textId="57EFF372"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contributing to the learning of student social workers, newly qualified social workers, experienced and senior social workers.</w:t>
            </w:r>
          </w:p>
          <w:p w14:paraId="1A12F67D" w14:textId="0B4C134B"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promoting and modelling a culture of reflective practice</w:t>
            </w:r>
            <w:r>
              <w:rPr>
                <w:rFonts w:ascii="Arial" w:hAnsi="Arial" w:cs="Arial"/>
              </w:rPr>
              <w:t>.</w:t>
            </w:r>
          </w:p>
          <w:p w14:paraId="2562F020" w14:textId="65E5361F"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providing case consultation</w:t>
            </w:r>
            <w:r>
              <w:rPr>
                <w:rFonts w:ascii="Arial" w:hAnsi="Arial" w:cs="Arial"/>
              </w:rPr>
              <w:t>.</w:t>
            </w:r>
          </w:p>
          <w:p w14:paraId="035FF95E" w14:textId="49F62391"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completing complex assessments upon which effective plans are based leading to a positive outcome for children and families</w:t>
            </w:r>
            <w:r>
              <w:rPr>
                <w:rFonts w:ascii="Arial" w:hAnsi="Arial" w:cs="Arial"/>
              </w:rPr>
              <w:t>.</w:t>
            </w:r>
          </w:p>
          <w:p w14:paraId="3FBBFB9D" w14:textId="603847A1"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working in partnership with children and families</w:t>
            </w:r>
            <w:r>
              <w:rPr>
                <w:rFonts w:ascii="Arial" w:hAnsi="Arial" w:cs="Arial"/>
              </w:rPr>
              <w:t>.</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0B3F821E"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611118A4" w14:textId="1A0734A6"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Extensive experience of working with a variety of legal proceedings</w:t>
            </w:r>
            <w:r>
              <w:rPr>
                <w:rFonts w:ascii="Arial" w:hAnsi="Arial" w:cs="Arial"/>
              </w:rPr>
              <w:t>.</w:t>
            </w:r>
          </w:p>
          <w:p w14:paraId="405A2989" w14:textId="217B78FB" w:rsidR="00307391" w:rsidRPr="00063252"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Experience of quality assuring work and identifying service improvements</w:t>
            </w:r>
            <w:r>
              <w:rPr>
                <w:rFonts w:ascii="Arial" w:hAnsi="Arial" w:cs="Arial"/>
              </w:rPr>
              <w:t>.</w:t>
            </w:r>
          </w:p>
        </w:tc>
      </w:tr>
    </w:tbl>
    <w:p w14:paraId="075A745B" w14:textId="77777777" w:rsidR="00667E3E" w:rsidRDefault="00667E3E" w:rsidP="008F0E62">
      <w:pPr>
        <w:pStyle w:val="Heading1"/>
      </w:pPr>
    </w:p>
    <w:p w14:paraId="76C0A432" w14:textId="77777777" w:rsidR="00667E3E" w:rsidRDefault="00667E3E">
      <w:pPr>
        <w:spacing w:after="200" w:line="276" w:lineRule="auto"/>
        <w:rPr>
          <w:rFonts w:ascii="Arial" w:hAnsi="Arial" w:cs="Arial"/>
          <w:b/>
          <w:bCs/>
          <w:kern w:val="32"/>
          <w:szCs w:val="32"/>
          <w:lang w:eastAsia="en-US"/>
        </w:rPr>
      </w:pPr>
      <w:r>
        <w:br w:type="page"/>
      </w:r>
    </w:p>
    <w:p w14:paraId="573B64DA" w14:textId="342E7EBB"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1D2DF27"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72425290" w14:textId="0C1835F9"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Able to promote and model innovative practice</w:t>
            </w:r>
            <w:r>
              <w:rPr>
                <w:rFonts w:ascii="Arial" w:hAnsi="Arial" w:cs="Arial"/>
              </w:rPr>
              <w:t>.</w:t>
            </w:r>
          </w:p>
          <w:p w14:paraId="73DD18C5" w14:textId="0614124A"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Anticipate and contribute to change management in the social work environment</w:t>
            </w:r>
            <w:r>
              <w:rPr>
                <w:rFonts w:ascii="Arial" w:hAnsi="Arial" w:cs="Arial"/>
              </w:rPr>
              <w:t>.</w:t>
            </w:r>
          </w:p>
          <w:p w14:paraId="609FAEDE" w14:textId="08F6F2D2"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Provide social work leadership and promote a collaborative multi agency working environment</w:t>
            </w:r>
            <w:r>
              <w:rPr>
                <w:rFonts w:ascii="Arial" w:hAnsi="Arial" w:cs="Arial"/>
              </w:rPr>
              <w:t>.</w:t>
            </w:r>
          </w:p>
          <w:p w14:paraId="6B00F957" w14:textId="1BF400A0" w:rsidR="005C71EF"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Ensure positive working relationships in teams, promote strategies for collaboration and a supportive team culture</w:t>
            </w:r>
            <w:r>
              <w:rPr>
                <w:rFonts w:ascii="Arial" w:hAnsi="Arial" w:cs="Arial"/>
              </w:rPr>
              <w:t>.</w:t>
            </w:r>
          </w:p>
          <w:p w14:paraId="1F6A72E6" w14:textId="77777777" w:rsidR="005C71EF"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 xml:space="preserve">Promote, </w:t>
            </w:r>
            <w:proofErr w:type="gramStart"/>
            <w:r w:rsidRPr="00EA7CC5">
              <w:rPr>
                <w:rFonts w:ascii="Arial" w:hAnsi="Arial" w:cs="Arial"/>
              </w:rPr>
              <w:t>articulate</w:t>
            </w:r>
            <w:proofErr w:type="gramEnd"/>
            <w:r w:rsidRPr="00EA7CC5">
              <w:rPr>
                <w:rFonts w:ascii="Arial" w:hAnsi="Arial" w:cs="Arial"/>
              </w:rPr>
              <w:t xml:space="preserve"> and support a positive social work identity</w:t>
            </w:r>
            <w:r>
              <w:rPr>
                <w:rFonts w:ascii="Arial" w:hAnsi="Arial" w:cs="Arial"/>
              </w:rPr>
              <w:t>.</w:t>
            </w:r>
          </w:p>
          <w:p w14:paraId="5B580695" w14:textId="3D5621CB" w:rsidR="00AE4FEB" w:rsidRPr="00316938" w:rsidRDefault="005C71EF" w:rsidP="00316938">
            <w:pPr>
              <w:numPr>
                <w:ilvl w:val="0"/>
                <w:numId w:val="2"/>
              </w:numPr>
              <w:tabs>
                <w:tab w:val="left" w:pos="448"/>
              </w:tabs>
              <w:spacing w:before="120"/>
              <w:ind w:left="448" w:hanging="284"/>
              <w:rPr>
                <w:rFonts w:ascii="Arial" w:hAnsi="Arial" w:cs="Arial"/>
              </w:rPr>
            </w:pPr>
            <w:r w:rsidRPr="00EA7CC5">
              <w:rPr>
                <w:rFonts w:ascii="Arial" w:hAnsi="Arial" w:cs="Arial"/>
              </w:rPr>
              <w:t>Ability to meet the travelling requirements of the post.</w:t>
            </w:r>
          </w:p>
        </w:tc>
      </w:tr>
    </w:tbl>
    <w:p w14:paraId="755F6CBF" w14:textId="7F9CECBF"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C71EF">
        <w:rPr>
          <w:rFonts w:ascii="Arial" w:hAnsi="Arial" w:cs="Arial"/>
          <w:b/>
          <w:bCs/>
        </w:rPr>
        <w:t>March 2013</w:t>
      </w:r>
    </w:p>
    <w:p w14:paraId="68DBCB2D" w14:textId="213AD6CB"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5C71EF">
        <w:rPr>
          <w:rFonts w:ascii="Arial" w:hAnsi="Arial" w:cs="Arial"/>
          <w:b/>
          <w:bCs/>
        </w:rPr>
        <w:t>DB/NM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5C71EF">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5C71EF">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9C94477"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5C71EF">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0249A717"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5C71EF">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3C10E01"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5C71EF">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31E1F4B2"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5C71EF">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1DDE55AC" w:rsidR="005C772C" w:rsidRPr="000C0D38" w:rsidRDefault="005C772C" w:rsidP="009709C4">
            <w:pPr>
              <w:jc w:val="center"/>
              <w:rPr>
                <w:rFonts w:ascii="Arial" w:hAnsi="Arial" w:cs="Arial"/>
              </w:rPr>
            </w:pPr>
            <w:r>
              <w:rPr>
                <w:rFonts w:ascii="Arial" w:hAnsi="Arial" w:cs="Arial"/>
              </w:rPr>
              <w:t>No</w:t>
            </w:r>
          </w:p>
        </w:tc>
      </w:tr>
      <w:tr w:rsidR="005C71EF" w:rsidRPr="000C0D38" w14:paraId="2A07981F" w14:textId="77777777" w:rsidTr="005C71EF">
        <w:trPr>
          <w:tblHeader/>
        </w:trPr>
        <w:tc>
          <w:tcPr>
            <w:tcW w:w="8650" w:type="dxa"/>
            <w:shd w:val="clear" w:color="auto" w:fill="auto"/>
          </w:tcPr>
          <w:p w14:paraId="5D8196ED" w14:textId="77777777" w:rsidR="005C71EF" w:rsidRPr="000C0D38" w:rsidRDefault="005C71EF" w:rsidP="005C71EF">
            <w:pPr>
              <w:rPr>
                <w:rFonts w:ascii="Arial" w:hAnsi="Arial" w:cs="Arial"/>
              </w:rPr>
            </w:pPr>
            <w:r w:rsidRPr="000C0D38">
              <w:rPr>
                <w:rFonts w:ascii="Arial" w:hAnsi="Arial" w:cs="Arial"/>
              </w:rPr>
              <w:t>Working at height</w:t>
            </w:r>
          </w:p>
        </w:tc>
        <w:tc>
          <w:tcPr>
            <w:tcW w:w="1430" w:type="dxa"/>
            <w:shd w:val="clear" w:color="auto" w:fill="auto"/>
          </w:tcPr>
          <w:p w14:paraId="4F87DBC9" w14:textId="677D19A6"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207ABEE7" w14:textId="77777777" w:rsidTr="005C71EF">
        <w:trPr>
          <w:tblHeader/>
        </w:trPr>
        <w:tc>
          <w:tcPr>
            <w:tcW w:w="8650" w:type="dxa"/>
            <w:shd w:val="clear" w:color="auto" w:fill="auto"/>
          </w:tcPr>
          <w:p w14:paraId="00639889" w14:textId="238EDCDA" w:rsidR="005C71EF" w:rsidRPr="000C0D38" w:rsidRDefault="005C71EF" w:rsidP="005C71EF">
            <w:pPr>
              <w:rPr>
                <w:rFonts w:ascii="Arial" w:hAnsi="Arial" w:cs="Arial"/>
              </w:rPr>
            </w:pPr>
            <w:r w:rsidRPr="000C0D38">
              <w:rPr>
                <w:rFonts w:ascii="Arial" w:hAnsi="Arial" w:cs="Arial"/>
              </w:rPr>
              <w:t>Shift / night work</w:t>
            </w:r>
          </w:p>
        </w:tc>
        <w:tc>
          <w:tcPr>
            <w:tcW w:w="1430" w:type="dxa"/>
            <w:shd w:val="clear" w:color="auto" w:fill="auto"/>
          </w:tcPr>
          <w:p w14:paraId="07DF66E3" w14:textId="55CB67B5"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45DBE800" w14:textId="77777777" w:rsidTr="005C71EF">
        <w:trPr>
          <w:tblHeader/>
        </w:trPr>
        <w:tc>
          <w:tcPr>
            <w:tcW w:w="8650" w:type="dxa"/>
            <w:shd w:val="clear" w:color="auto" w:fill="auto"/>
          </w:tcPr>
          <w:p w14:paraId="1FFA5AC2" w14:textId="77777777" w:rsidR="005C71EF" w:rsidRPr="000C0D38" w:rsidRDefault="005C71EF" w:rsidP="005C71EF">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48668C81"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04D753CE" w14:textId="77777777" w:rsidTr="005C71EF">
        <w:trPr>
          <w:tblHeader/>
        </w:trPr>
        <w:tc>
          <w:tcPr>
            <w:tcW w:w="8650" w:type="dxa"/>
            <w:shd w:val="clear" w:color="auto" w:fill="auto"/>
          </w:tcPr>
          <w:p w14:paraId="206034F3" w14:textId="77777777" w:rsidR="005C71EF" w:rsidRPr="000C0D38" w:rsidRDefault="005C71EF" w:rsidP="005C71EF">
            <w:pPr>
              <w:rPr>
                <w:rFonts w:ascii="Arial" w:hAnsi="Arial" w:cs="Arial"/>
              </w:rPr>
            </w:pPr>
            <w:r w:rsidRPr="000C0D38">
              <w:rPr>
                <w:rFonts w:ascii="Arial" w:hAnsi="Arial" w:cs="Arial"/>
              </w:rPr>
              <w:t>Using power tools</w:t>
            </w:r>
          </w:p>
        </w:tc>
        <w:tc>
          <w:tcPr>
            <w:tcW w:w="1430" w:type="dxa"/>
            <w:shd w:val="clear" w:color="auto" w:fill="auto"/>
          </w:tcPr>
          <w:p w14:paraId="25DC05CD" w14:textId="3CA3C30C"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2433D231" w14:textId="77777777" w:rsidTr="005C71EF">
        <w:trPr>
          <w:tblHeader/>
        </w:trPr>
        <w:tc>
          <w:tcPr>
            <w:tcW w:w="8650" w:type="dxa"/>
            <w:shd w:val="clear" w:color="auto" w:fill="auto"/>
          </w:tcPr>
          <w:p w14:paraId="53B6C081" w14:textId="77777777" w:rsidR="005C71EF" w:rsidRPr="000C0D38" w:rsidRDefault="005C71EF" w:rsidP="005C71EF">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1E05CEA6"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78555B28" w14:textId="77777777" w:rsidTr="005C71EF">
        <w:trPr>
          <w:trHeight w:val="80"/>
          <w:tblHeader/>
        </w:trPr>
        <w:tc>
          <w:tcPr>
            <w:tcW w:w="8650" w:type="dxa"/>
            <w:shd w:val="clear" w:color="auto" w:fill="auto"/>
          </w:tcPr>
          <w:p w14:paraId="73136DA0" w14:textId="77777777" w:rsidR="005C71EF" w:rsidRPr="000C0D38" w:rsidRDefault="005C71EF" w:rsidP="005C71EF">
            <w:pPr>
              <w:rPr>
                <w:rFonts w:ascii="Arial" w:hAnsi="Arial" w:cs="Arial"/>
              </w:rPr>
            </w:pPr>
            <w:r w:rsidRPr="000C0D38">
              <w:rPr>
                <w:rFonts w:ascii="Arial" w:hAnsi="Arial" w:cs="Arial"/>
              </w:rPr>
              <w:t>Food handling</w:t>
            </w:r>
          </w:p>
        </w:tc>
        <w:tc>
          <w:tcPr>
            <w:tcW w:w="1430" w:type="dxa"/>
            <w:shd w:val="clear" w:color="auto" w:fill="auto"/>
          </w:tcPr>
          <w:p w14:paraId="4B618C6F" w14:textId="1AAC5F4B" w:rsidR="005C71EF" w:rsidRPr="000C0D38" w:rsidRDefault="005C71EF" w:rsidP="005C71EF">
            <w:pPr>
              <w:jc w:val="center"/>
              <w:rPr>
                <w:rFonts w:ascii="Arial" w:hAnsi="Arial" w:cs="Arial"/>
              </w:rPr>
            </w:pPr>
            <w:r w:rsidRPr="009A02B1">
              <w:rPr>
                <w:rFonts w:ascii="Arial" w:hAnsi="Arial" w:cs="Arial"/>
              </w:rPr>
              <w:t>No</w:t>
            </w:r>
          </w:p>
        </w:tc>
      </w:tr>
      <w:tr w:rsidR="005C71EF" w:rsidRPr="000C0D38" w14:paraId="03490C5A" w14:textId="77777777" w:rsidTr="005C71EF">
        <w:trPr>
          <w:trHeight w:val="80"/>
          <w:tblHeader/>
        </w:trPr>
        <w:tc>
          <w:tcPr>
            <w:tcW w:w="8650" w:type="dxa"/>
            <w:shd w:val="clear" w:color="auto" w:fill="auto"/>
          </w:tcPr>
          <w:p w14:paraId="7D970FC1" w14:textId="77777777" w:rsidR="005C71EF" w:rsidRPr="000C0D38" w:rsidRDefault="005C71EF" w:rsidP="005C71EF">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18CB65A7" w:rsidR="005C71EF" w:rsidRPr="000C0D38" w:rsidRDefault="005C71EF" w:rsidP="005C71EF">
            <w:pPr>
              <w:jc w:val="center"/>
              <w:rPr>
                <w:rFonts w:ascii="Arial" w:hAnsi="Arial" w:cs="Arial"/>
              </w:rPr>
            </w:pPr>
            <w:r w:rsidRPr="009A02B1">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FBDC" w14:textId="77777777" w:rsidR="00EF211E" w:rsidRDefault="00EF211E" w:rsidP="00E76A6D">
      <w:r>
        <w:separator/>
      </w:r>
    </w:p>
  </w:endnote>
  <w:endnote w:type="continuationSeparator" w:id="0">
    <w:p w14:paraId="3B5CAB0C" w14:textId="77777777" w:rsidR="00EF211E" w:rsidRDefault="00EF211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F42B" w14:textId="77777777" w:rsidR="00EF211E" w:rsidRDefault="00EF211E" w:rsidP="00E76A6D">
      <w:r>
        <w:separator/>
      </w:r>
    </w:p>
  </w:footnote>
  <w:footnote w:type="continuationSeparator" w:id="0">
    <w:p w14:paraId="70A6BD4B" w14:textId="77777777" w:rsidR="00EF211E" w:rsidRDefault="00EF211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01AECA26"/>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B1902"/>
    <w:multiLevelType w:val="hybridMultilevel"/>
    <w:tmpl w:val="15140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063CD"/>
    <w:multiLevelType w:val="hybridMultilevel"/>
    <w:tmpl w:val="E6F4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14E49"/>
    <w:multiLevelType w:val="hybridMultilevel"/>
    <w:tmpl w:val="56EAA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EC08A2"/>
    <w:multiLevelType w:val="hybridMultilevel"/>
    <w:tmpl w:val="53AC5F14"/>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93F22"/>
    <w:multiLevelType w:val="hybridMultilevel"/>
    <w:tmpl w:val="7EC83930"/>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431BB"/>
    <w:multiLevelType w:val="hybridMultilevel"/>
    <w:tmpl w:val="CC30F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E3D01"/>
    <w:multiLevelType w:val="hybridMultilevel"/>
    <w:tmpl w:val="4B04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13587F"/>
    <w:multiLevelType w:val="hybridMultilevel"/>
    <w:tmpl w:val="ACD621A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3397A"/>
    <w:multiLevelType w:val="hybridMultilevel"/>
    <w:tmpl w:val="E13A0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461258">
    <w:abstractNumId w:val="11"/>
  </w:num>
  <w:num w:numId="2" w16cid:durableId="1472671882">
    <w:abstractNumId w:val="4"/>
  </w:num>
  <w:num w:numId="3" w16cid:durableId="1211922136">
    <w:abstractNumId w:val="5"/>
  </w:num>
  <w:num w:numId="4" w16cid:durableId="348407152">
    <w:abstractNumId w:val="13"/>
  </w:num>
  <w:num w:numId="5" w16cid:durableId="282007021">
    <w:abstractNumId w:val="0"/>
  </w:num>
  <w:num w:numId="6" w16cid:durableId="1589264167">
    <w:abstractNumId w:val="8"/>
  </w:num>
  <w:num w:numId="7" w16cid:durableId="625552836">
    <w:abstractNumId w:val="2"/>
  </w:num>
  <w:num w:numId="8" w16cid:durableId="1044796381">
    <w:abstractNumId w:val="10"/>
  </w:num>
  <w:num w:numId="9" w16cid:durableId="1131365562">
    <w:abstractNumId w:val="14"/>
  </w:num>
  <w:num w:numId="10" w16cid:durableId="1218663579">
    <w:abstractNumId w:val="1"/>
  </w:num>
  <w:num w:numId="11" w16cid:durableId="580020579">
    <w:abstractNumId w:val="15"/>
  </w:num>
  <w:num w:numId="12" w16cid:durableId="460459257">
    <w:abstractNumId w:val="9"/>
  </w:num>
  <w:num w:numId="13" w16cid:durableId="1151755167">
    <w:abstractNumId w:val="12"/>
  </w:num>
  <w:num w:numId="14" w16cid:durableId="409350369">
    <w:abstractNumId w:val="7"/>
  </w:num>
  <w:num w:numId="15" w16cid:durableId="217591503">
    <w:abstractNumId w:val="6"/>
  </w:num>
  <w:num w:numId="16" w16cid:durableId="1021006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7391"/>
    <w:rsid w:val="00316938"/>
    <w:rsid w:val="003B26AF"/>
    <w:rsid w:val="003B5415"/>
    <w:rsid w:val="003E3F7A"/>
    <w:rsid w:val="003E41F1"/>
    <w:rsid w:val="003F5381"/>
    <w:rsid w:val="00402216"/>
    <w:rsid w:val="004361C1"/>
    <w:rsid w:val="00473490"/>
    <w:rsid w:val="004806F5"/>
    <w:rsid w:val="004A1434"/>
    <w:rsid w:val="004A1503"/>
    <w:rsid w:val="0050384A"/>
    <w:rsid w:val="00512005"/>
    <w:rsid w:val="00595D51"/>
    <w:rsid w:val="005A4D3E"/>
    <w:rsid w:val="005C71EF"/>
    <w:rsid w:val="005C772C"/>
    <w:rsid w:val="005E5AFC"/>
    <w:rsid w:val="0062310D"/>
    <w:rsid w:val="00667E3E"/>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E013C"/>
    <w:rsid w:val="00D236FF"/>
    <w:rsid w:val="00DD5685"/>
    <w:rsid w:val="00DD7718"/>
    <w:rsid w:val="00E053C6"/>
    <w:rsid w:val="00E76A6D"/>
    <w:rsid w:val="00EA5E4C"/>
    <w:rsid w:val="00EE4793"/>
    <w:rsid w:val="00EF211E"/>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107</Value>
      <Value>30</Value>
    </TaxCatchAll>
    <Protective_x0020_Marking xmlns="0edbdf58-cbf2-428a-80ab-aedffcd2a497">OFFICIAL – DISCLOSABLE</Protective_x0020_Marking>
    <Document_x0020_Date xmlns="0edbdf58-cbf2-428a-80ab-aedffcd2a497">2021-06-09T23:00:00+00:00</Document_x0020_Date>
    <Document_x0020_Owner xmlns="0edbdf58-cbf2-428a-80ab-aedffcd2a497">
      <UserInfo>
        <DisplayName>Hannah Grevatt</DisplayName>
        <AccountId>45</AccountId>
        <AccountType/>
      </UserInfo>
    </Document_x0020_Owner>
    <_dlc_DocId xmlns="e18ac22e-938f-4c8d-b5b4-55b12139ff05">HRJE-1703782868-2439</_dlc_DocId>
    <_dlc_DocIdUrl xmlns="e18ac22e-938f-4c8d-b5b4-55b12139ff05">
      <Url>https://services.escc.gov.uk/sites/HRJobEvaluation/_layouts/15/DocIdRedir.aspx?ID=HRJE-1703782868-2439</Url>
      <Description>HRJE-1703782868-2439</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www.w3.org/XML/1998/namespace"/>
    <ds:schemaRef ds:uri="http://schemas.microsoft.com/office/2006/metadata/properties"/>
    <ds:schemaRef ds:uri="http://purl.org/dc/elements/1.1/"/>
    <ds:schemaRef ds:uri="e18ac22e-938f-4c8d-b5b4-55b12139ff05"/>
    <ds:schemaRef ds:uri="0edbdf58-cbf2-428a-80ab-aedffcd2a497"/>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1319745a-ba8a-4bbb-9672-6934039391ef"/>
  </ds:schemaRefs>
</ds:datastoreItem>
</file>

<file path=customXml/itemProps2.xml><?xml version="1.0" encoding="utf-8"?>
<ds:datastoreItem xmlns:ds="http://schemas.openxmlformats.org/officeDocument/2006/customXml" ds:itemID="{64E676CB-F26F-4241-A6CC-C417CDAD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8FAF8D6C-0454-41B2-8C49-C26869E3DFBA}">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2023-01-05T15:39:00Z</dcterms:created>
  <dcterms:modified xsi:type="dcterms:W3CDTF">2023-01-05T15:39:00Z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44f4ad14-4592-46fc-b324-2c065757bd52</vt:lpwstr>
  </property>
  <property fmtid="{D5CDD505-2E9C-101B-9397-08002B2CF9AE}" pid="4" name="Grade">
    <vt:lpwstr>107;#LMG2|cb1b9240-4070-4fb2-9c0e-d1cd59a21845</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https://services.escc.gov.uk/sites/HRJobEvaluation/ESCCJELib/Practice Manager CSD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