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0077" w14:textId="6438045E" w:rsidR="003C50EA" w:rsidRDefault="0033451E" w:rsidP="003C50EA">
      <w:pPr>
        <w:pStyle w:val="NoSpacing"/>
        <w:rPr>
          <w:rFonts w:ascii="Arial" w:hAnsi="Arial" w:cs="Arial"/>
          <w:b/>
          <w:bCs/>
          <w:color w:val="A6C83D"/>
          <w:sz w:val="28"/>
          <w:szCs w:val="28"/>
        </w:rPr>
      </w:pPr>
      <w:r>
        <w:rPr>
          <w:noProof/>
        </w:rPr>
        <w:drawing>
          <wp:anchor distT="0" distB="0" distL="114300" distR="114300" simplePos="0" relativeHeight="251658240" behindDoc="1" locked="0" layoutInCell="1" allowOverlap="1" wp14:anchorId="40165E30" wp14:editId="43722D07">
            <wp:simplePos x="0" y="0"/>
            <wp:positionH relativeFrom="margin">
              <wp:posOffset>5036808</wp:posOffset>
            </wp:positionH>
            <wp:positionV relativeFrom="paragraph">
              <wp:posOffset>-654170</wp:posOffset>
            </wp:positionV>
            <wp:extent cx="1155700" cy="777875"/>
            <wp:effectExtent l="0" t="0" r="635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50EA" w:rsidRPr="003C50EA">
        <w:rPr>
          <w:rFonts w:ascii="Arial" w:hAnsi="Arial" w:cs="Arial"/>
          <w:b/>
          <w:bCs/>
          <w:color w:val="A6C83D"/>
          <w:sz w:val="28"/>
          <w:szCs w:val="28"/>
        </w:rPr>
        <w:t>Transport and Highway Development Manager</w:t>
      </w:r>
    </w:p>
    <w:p w14:paraId="2B0DD724" w14:textId="5E4EB085" w:rsidR="003C50EA" w:rsidRDefault="003C50EA">
      <w:pPr>
        <w:rPr>
          <w:rFonts w:ascii="Arial" w:hAnsi="Arial" w:cs="Arial"/>
          <w:b/>
          <w:bCs/>
          <w:color w:val="A6C83D"/>
        </w:rPr>
      </w:pPr>
    </w:p>
    <w:p w14:paraId="5BCDC961" w14:textId="6CACAEA8" w:rsidR="003C50EA" w:rsidRDefault="003C50EA" w:rsidP="003C50EA">
      <w:pPr>
        <w:pStyle w:val="NoSpacing"/>
        <w:rPr>
          <w:rFonts w:ascii="Arial" w:hAnsi="Arial" w:cs="Arial"/>
          <w:color w:val="A6C83D"/>
          <w:sz w:val="24"/>
          <w:szCs w:val="24"/>
        </w:rPr>
      </w:pPr>
      <w:r w:rsidRPr="003C50EA">
        <w:rPr>
          <w:rFonts w:ascii="Arial" w:hAnsi="Arial" w:cs="Arial"/>
          <w:color w:val="A6C83D"/>
          <w:sz w:val="24"/>
          <w:szCs w:val="24"/>
        </w:rPr>
        <w:t xml:space="preserve">Welcome message from Andrew Renaut </w:t>
      </w:r>
    </w:p>
    <w:p w14:paraId="13546D96" w14:textId="2CFF5E34" w:rsidR="003C50EA" w:rsidRDefault="003C50EA" w:rsidP="003C50EA">
      <w:pPr>
        <w:pStyle w:val="NoSpacing"/>
        <w:rPr>
          <w:rFonts w:ascii="Arial" w:hAnsi="Arial" w:cs="Arial"/>
          <w:color w:val="A6C83D"/>
          <w:sz w:val="24"/>
          <w:szCs w:val="24"/>
        </w:rPr>
      </w:pPr>
      <w:r w:rsidRPr="003C50EA">
        <w:rPr>
          <w:rFonts w:ascii="Arial" w:hAnsi="Arial" w:cs="Arial"/>
          <w:color w:val="A6C83D"/>
          <w:sz w:val="24"/>
          <w:szCs w:val="24"/>
        </w:rPr>
        <w:t>Head of Transport Policy &amp; Strategy</w:t>
      </w:r>
    </w:p>
    <w:p w14:paraId="06029AF5" w14:textId="43861CF5" w:rsidR="003C50EA" w:rsidRPr="003C50EA" w:rsidRDefault="003C50EA" w:rsidP="003C50EA">
      <w:pPr>
        <w:pStyle w:val="NoSpacing"/>
        <w:rPr>
          <w:rFonts w:ascii="Arial" w:hAnsi="Arial" w:cs="Arial"/>
          <w:color w:val="A6C83D"/>
          <w:sz w:val="24"/>
          <w:szCs w:val="24"/>
        </w:rPr>
      </w:pPr>
    </w:p>
    <w:p w14:paraId="55B2B222" w14:textId="7EDEDC22" w:rsidR="006164BA" w:rsidRPr="003C50EA" w:rsidRDefault="006164BA">
      <w:pPr>
        <w:rPr>
          <w:rFonts w:ascii="Arial" w:hAnsi="Arial" w:cs="Arial"/>
        </w:rPr>
      </w:pPr>
      <w:r w:rsidRPr="003C50EA">
        <w:rPr>
          <w:rFonts w:ascii="Arial" w:hAnsi="Arial" w:cs="Arial"/>
        </w:rPr>
        <w:t>Thank you for your interest in this role</w:t>
      </w:r>
      <w:r w:rsidR="00331144" w:rsidRPr="003C50EA">
        <w:rPr>
          <w:rFonts w:ascii="Arial" w:hAnsi="Arial" w:cs="Arial"/>
        </w:rPr>
        <w:t>.</w:t>
      </w:r>
    </w:p>
    <w:p w14:paraId="21E336F4" w14:textId="1B2063B7" w:rsidR="006164BA" w:rsidRPr="003C50EA" w:rsidRDefault="006164BA">
      <w:pPr>
        <w:rPr>
          <w:rFonts w:ascii="Arial" w:hAnsi="Arial" w:cs="Arial"/>
        </w:rPr>
      </w:pPr>
      <w:r w:rsidRPr="003C50EA">
        <w:rPr>
          <w:rFonts w:ascii="Arial" w:hAnsi="Arial" w:cs="Arial"/>
        </w:rPr>
        <w:t>Brighton &amp; Hove is a great place to live, learn</w:t>
      </w:r>
      <w:r w:rsidR="00ED4ACD" w:rsidRPr="003C50EA">
        <w:rPr>
          <w:rFonts w:ascii="Arial" w:hAnsi="Arial" w:cs="Arial"/>
        </w:rPr>
        <w:t xml:space="preserve">, </w:t>
      </w:r>
      <w:r w:rsidRPr="003C50EA">
        <w:rPr>
          <w:rFonts w:ascii="Arial" w:hAnsi="Arial" w:cs="Arial"/>
        </w:rPr>
        <w:t>work</w:t>
      </w:r>
      <w:r w:rsidR="00ED4ACD" w:rsidRPr="003C50EA">
        <w:rPr>
          <w:rFonts w:ascii="Arial" w:hAnsi="Arial" w:cs="Arial"/>
        </w:rPr>
        <w:t xml:space="preserve"> and visit</w:t>
      </w:r>
      <w:r w:rsidRPr="003C50EA">
        <w:rPr>
          <w:rFonts w:ascii="Arial" w:hAnsi="Arial" w:cs="Arial"/>
        </w:rPr>
        <w:t xml:space="preserve">. Our diverse and vibrant community is passionate about </w:t>
      </w:r>
      <w:r w:rsidR="00E51A37" w:rsidRPr="003C50EA">
        <w:rPr>
          <w:rFonts w:ascii="Arial" w:hAnsi="Arial" w:cs="Arial"/>
        </w:rPr>
        <w:t>t</w:t>
      </w:r>
      <w:r w:rsidR="006A26AD" w:rsidRPr="003C50EA">
        <w:rPr>
          <w:rFonts w:ascii="Arial" w:hAnsi="Arial" w:cs="Arial"/>
        </w:rPr>
        <w:t>he</w:t>
      </w:r>
      <w:r w:rsidRPr="003C50EA">
        <w:rPr>
          <w:rFonts w:ascii="Arial" w:hAnsi="Arial" w:cs="Arial"/>
        </w:rPr>
        <w:t xml:space="preserve"> city and there’s a shared commitment to celebrating and promoting all that makes Brighton &amp; Hove so unique. </w:t>
      </w:r>
      <w:r w:rsidR="00ED4ACD" w:rsidRPr="003C50EA">
        <w:rPr>
          <w:rFonts w:ascii="Arial" w:hAnsi="Arial" w:cs="Arial"/>
        </w:rPr>
        <w:t xml:space="preserve">We also welcome more than 11 million visitors to the city each year as a worldwide destination of choice.  </w:t>
      </w:r>
    </w:p>
    <w:p w14:paraId="127A14CA" w14:textId="49EE21CF" w:rsidR="006164BA" w:rsidRPr="003C50EA" w:rsidRDefault="006164BA">
      <w:pPr>
        <w:rPr>
          <w:rFonts w:ascii="Arial" w:hAnsi="Arial" w:cs="Arial"/>
        </w:rPr>
      </w:pPr>
      <w:r w:rsidRPr="003C50EA">
        <w:rPr>
          <w:rFonts w:ascii="Arial" w:hAnsi="Arial" w:cs="Arial"/>
        </w:rPr>
        <w:t xml:space="preserve">Its success however, in common with all cities </w:t>
      </w:r>
      <w:r w:rsidR="008922C2" w:rsidRPr="003C50EA">
        <w:rPr>
          <w:rFonts w:ascii="Arial" w:hAnsi="Arial" w:cs="Arial"/>
        </w:rPr>
        <w:t>across</w:t>
      </w:r>
      <w:r w:rsidRPr="003C50EA">
        <w:rPr>
          <w:rFonts w:ascii="Arial" w:hAnsi="Arial" w:cs="Arial"/>
        </w:rPr>
        <w:t xml:space="preserve"> the country, masks issues related to poverty, inequality and fairness. This is against a backdrop of</w:t>
      </w:r>
      <w:r w:rsidR="00CC1D62" w:rsidRPr="003C50EA">
        <w:rPr>
          <w:rFonts w:ascii="Arial" w:hAnsi="Arial" w:cs="Arial"/>
        </w:rPr>
        <w:t xml:space="preserve"> ongoing</w:t>
      </w:r>
      <w:r w:rsidRPr="003C50EA">
        <w:rPr>
          <w:rFonts w:ascii="Arial" w:hAnsi="Arial" w:cs="Arial"/>
        </w:rPr>
        <w:t xml:space="preserve"> reductions in local government funding, rising demand for our services, and the impact of COVID-19</w:t>
      </w:r>
      <w:r w:rsidR="00CC1D62" w:rsidRPr="003C50EA">
        <w:rPr>
          <w:rFonts w:ascii="Arial" w:hAnsi="Arial" w:cs="Arial"/>
        </w:rPr>
        <w:t>.</w:t>
      </w:r>
    </w:p>
    <w:p w14:paraId="3F30E63E" w14:textId="576DF829" w:rsidR="00970AAF" w:rsidRPr="003C50EA" w:rsidRDefault="006164BA" w:rsidP="00970AAF">
      <w:pPr>
        <w:rPr>
          <w:rFonts w:ascii="Arial" w:hAnsi="Arial" w:cs="Arial"/>
        </w:rPr>
      </w:pPr>
      <w:bookmarkStart w:id="0" w:name="_Hlk77843956"/>
      <w:r w:rsidRPr="003C50EA">
        <w:rPr>
          <w:rFonts w:ascii="Arial" w:hAnsi="Arial" w:cs="Arial"/>
        </w:rPr>
        <w:t xml:space="preserve">Working for Brighton &amp; Hove City Council means you’ll be joining </w:t>
      </w:r>
      <w:r w:rsidR="007979FA" w:rsidRPr="003C50EA">
        <w:rPr>
          <w:rFonts w:ascii="Arial" w:hAnsi="Arial" w:cs="Arial"/>
        </w:rPr>
        <w:t>one of the largest employers in</w:t>
      </w:r>
      <w:r w:rsidR="0068352C" w:rsidRPr="003C50EA">
        <w:rPr>
          <w:rFonts w:ascii="Arial" w:hAnsi="Arial" w:cs="Arial"/>
        </w:rPr>
        <w:t xml:space="preserve"> Sussex</w:t>
      </w:r>
      <w:r w:rsidR="007979FA" w:rsidRPr="003C50EA">
        <w:rPr>
          <w:rFonts w:ascii="Arial" w:hAnsi="Arial" w:cs="Arial"/>
        </w:rPr>
        <w:t xml:space="preserve"> </w:t>
      </w:r>
      <w:r w:rsidR="002427D5" w:rsidRPr="003C50EA">
        <w:rPr>
          <w:rFonts w:ascii="Arial" w:hAnsi="Arial" w:cs="Arial"/>
        </w:rPr>
        <w:t xml:space="preserve">and </w:t>
      </w:r>
      <w:r w:rsidRPr="003C50EA">
        <w:rPr>
          <w:rFonts w:ascii="Arial" w:hAnsi="Arial" w:cs="Arial"/>
        </w:rPr>
        <w:t xml:space="preserve">an organisation that’s active in </w:t>
      </w:r>
      <w:r w:rsidR="0068352C" w:rsidRPr="003C50EA">
        <w:rPr>
          <w:rFonts w:ascii="Arial" w:hAnsi="Arial" w:cs="Arial"/>
        </w:rPr>
        <w:t>its</w:t>
      </w:r>
      <w:r w:rsidRPr="003C50EA">
        <w:rPr>
          <w:rFonts w:ascii="Arial" w:hAnsi="Arial" w:cs="Arial"/>
        </w:rPr>
        <w:t xml:space="preserve"> community and developing its transformative journey so we can continue to do the best for the city. </w:t>
      </w:r>
      <w:r w:rsidR="00970AAF" w:rsidRPr="003C50EA">
        <w:rPr>
          <w:rFonts w:ascii="Arial" w:hAnsi="Arial" w:cs="Arial"/>
        </w:rPr>
        <w:t>For us, a fairer city with a sustainable future is a:</w:t>
      </w:r>
    </w:p>
    <w:p w14:paraId="51FDB176" w14:textId="34BBB4E0"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city to call home</w:t>
      </w:r>
    </w:p>
    <w:p w14:paraId="0C8DED03" w14:textId="69578022"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city working for all</w:t>
      </w:r>
    </w:p>
    <w:p w14:paraId="3BCA4A35" w14:textId="13AD193A"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stronger city</w:t>
      </w:r>
    </w:p>
    <w:p w14:paraId="5A8D9CFB" w14:textId="46C74028"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growing and learning city</w:t>
      </w:r>
    </w:p>
    <w:p w14:paraId="05CC3F33" w14:textId="6FC20785"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sustainable city</w:t>
      </w:r>
    </w:p>
    <w:p w14:paraId="07A13E3B" w14:textId="53131FA2"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healthy and caring city</w:t>
      </w:r>
    </w:p>
    <w:bookmarkEnd w:id="0"/>
    <w:p w14:paraId="14B219D3" w14:textId="7AF9AA73" w:rsidR="001471B8" w:rsidRPr="003C50EA" w:rsidRDefault="00A43B9C" w:rsidP="0025240D">
      <w:pPr>
        <w:shd w:val="clear" w:color="auto" w:fill="FFFFFF"/>
        <w:spacing w:before="100" w:beforeAutospacing="1" w:after="100" w:afterAutospacing="1" w:line="240" w:lineRule="auto"/>
        <w:rPr>
          <w:rFonts w:ascii="Arial" w:hAnsi="Arial" w:cs="Arial"/>
        </w:rPr>
      </w:pPr>
      <w:r>
        <w:rPr>
          <w:rFonts w:ascii="Arial" w:hAnsi="Arial" w:cs="Arial"/>
        </w:rPr>
        <w:t xml:space="preserve">The Transport and Highway Development Team is based within City Transport and the Economy, Environment and Culture directorate. </w:t>
      </w:r>
      <w:r w:rsidR="0025240D" w:rsidRPr="003C50EA">
        <w:rPr>
          <w:rFonts w:ascii="Arial" w:hAnsi="Arial" w:cs="Arial"/>
        </w:rPr>
        <w:t>The directorate works with city and regio</w:t>
      </w:r>
      <w:r w:rsidR="000E7BEA" w:rsidRPr="003C50EA">
        <w:rPr>
          <w:rFonts w:ascii="Arial" w:hAnsi="Arial" w:cs="Arial"/>
        </w:rPr>
        <w:t>nal</w:t>
      </w:r>
      <w:r w:rsidR="0025240D" w:rsidRPr="003C50EA">
        <w:rPr>
          <w:rFonts w:ascii="Arial" w:hAnsi="Arial" w:cs="Arial"/>
        </w:rPr>
        <w:t xml:space="preserve"> partners to support low carbon economic growth and maintain an attractive, connected, and well-run city for residents, businesses and visitors</w:t>
      </w:r>
      <w:r w:rsidR="00ED4ACD" w:rsidRPr="003C50EA">
        <w:rPr>
          <w:rFonts w:ascii="Arial" w:hAnsi="Arial" w:cs="Arial"/>
        </w:rPr>
        <w:t>.</w:t>
      </w:r>
      <w:r w:rsidR="001471B8" w:rsidRPr="003C50EA">
        <w:rPr>
          <w:rFonts w:ascii="Arial" w:hAnsi="Arial" w:cs="Arial"/>
        </w:rPr>
        <w:t xml:space="preserve"> It’s leading the city’s programme of recovery from the Covid-19 pandemic and progress towards carbon neutrality by 2030.</w:t>
      </w:r>
    </w:p>
    <w:p w14:paraId="23CB7D05" w14:textId="7AC5CE89" w:rsidR="00444E4E" w:rsidRPr="003C50EA" w:rsidRDefault="00444E4E" w:rsidP="0025240D">
      <w:pPr>
        <w:shd w:val="clear" w:color="auto" w:fill="FFFFFF"/>
        <w:spacing w:before="100" w:beforeAutospacing="1" w:after="100" w:afterAutospacing="1" w:line="240" w:lineRule="auto"/>
        <w:rPr>
          <w:rFonts w:ascii="Arial" w:hAnsi="Arial" w:cs="Arial"/>
        </w:rPr>
      </w:pPr>
      <w:r w:rsidRPr="003C50EA">
        <w:rPr>
          <w:rFonts w:ascii="Arial" w:hAnsi="Arial" w:cs="Arial"/>
        </w:rPr>
        <w:t xml:space="preserve">Some of the key </w:t>
      </w:r>
      <w:r w:rsidR="009E5CF2" w:rsidRPr="003C50EA">
        <w:rPr>
          <w:rFonts w:ascii="Arial" w:hAnsi="Arial" w:cs="Arial"/>
        </w:rPr>
        <w:t xml:space="preserve">actions </w:t>
      </w:r>
      <w:r w:rsidR="00BA082B" w:rsidRPr="003C50EA">
        <w:rPr>
          <w:rFonts w:ascii="Arial" w:hAnsi="Arial" w:cs="Arial"/>
        </w:rPr>
        <w:t>the</w:t>
      </w:r>
      <w:r w:rsidR="009E5CF2" w:rsidRPr="003C50EA">
        <w:rPr>
          <w:rFonts w:ascii="Arial" w:hAnsi="Arial" w:cs="Arial"/>
        </w:rPr>
        <w:t xml:space="preserve"> Directorate</w:t>
      </w:r>
      <w:r w:rsidR="00BA082B" w:rsidRPr="003C50EA">
        <w:rPr>
          <w:rFonts w:ascii="Arial" w:hAnsi="Arial" w:cs="Arial"/>
        </w:rPr>
        <w:t xml:space="preserve"> is focusing on</w:t>
      </w:r>
      <w:r w:rsidR="009E5CF2" w:rsidRPr="003C50EA">
        <w:rPr>
          <w:rFonts w:ascii="Arial" w:hAnsi="Arial" w:cs="Arial"/>
        </w:rPr>
        <w:t xml:space="preserve"> in 2021-202</w:t>
      </w:r>
      <w:r w:rsidR="00D0717E">
        <w:rPr>
          <w:rFonts w:ascii="Arial" w:hAnsi="Arial" w:cs="Arial"/>
        </w:rPr>
        <w:t>2</w:t>
      </w:r>
      <w:r w:rsidR="009E5CF2" w:rsidRPr="003C50EA">
        <w:rPr>
          <w:rFonts w:ascii="Arial" w:hAnsi="Arial" w:cs="Arial"/>
        </w:rPr>
        <w:t xml:space="preserve"> include:</w:t>
      </w:r>
    </w:p>
    <w:p w14:paraId="068223FC" w14:textId="095CE414" w:rsidR="009E5CF2" w:rsidRPr="003C50EA" w:rsidRDefault="009E5CF2" w:rsidP="009E5CF2">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delivering the Climate Assembly and establishing a 2030 Carbon Neutral City plan</w:t>
      </w:r>
    </w:p>
    <w:p w14:paraId="49AB360A" w14:textId="2D4A9C2A" w:rsidR="009E5CF2" w:rsidRPr="003C50EA" w:rsidRDefault="009E5CF2" w:rsidP="009E5CF2">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working across the council and the city to establish a community wealth building programme and supporting the city’s transition to a circular and more equitable economy</w:t>
      </w:r>
    </w:p>
    <w:p w14:paraId="48450003" w14:textId="46CE08CC" w:rsidR="009E5CF2" w:rsidRPr="003C50EA" w:rsidRDefault="009E5CF2" w:rsidP="009E5CF2">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leading the City Covid-19 Recovery Programme</w:t>
      </w:r>
    </w:p>
    <w:p w14:paraId="6A6422A4" w14:textId="4E8CF2BB" w:rsidR="00500B58" w:rsidRPr="003C50EA" w:rsidRDefault="009E5CF2"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new Local Transport Plan for the City</w:t>
      </w:r>
      <w:r w:rsidR="00500B58" w:rsidRPr="003C50EA">
        <w:rPr>
          <w:rFonts w:ascii="Arial" w:hAnsi="Arial" w:cs="Arial"/>
        </w:rPr>
        <w:t xml:space="preserve"> </w:t>
      </w:r>
    </w:p>
    <w:p w14:paraId="381843E3" w14:textId="6828A2DF"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new City Downland Estate Plan</w:t>
      </w:r>
    </w:p>
    <w:p w14:paraId="15F1274C" w14:textId="4FCC4FA0"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leading on the Greater Brighton City Region Covid-19 Economic Recovery Plan and Energy and Water Plans</w:t>
      </w:r>
    </w:p>
    <w:p w14:paraId="5F7D3B31" w14:textId="09A0D409"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deliverable business case for the roll out of full fibre and 5G</w:t>
      </w:r>
    </w:p>
    <w:p w14:paraId="6254A38F" w14:textId="1F6ADC68"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Waste, Recycling and Reuse Strategy for the city</w:t>
      </w:r>
    </w:p>
    <w:p w14:paraId="6413A034" w14:textId="381268EC"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new Sports Facilities Investment Plan</w:t>
      </w:r>
    </w:p>
    <w:p w14:paraId="5FF5E360" w14:textId="769FB1BE"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progressing the city’s major regeneration and infrastructure projects</w:t>
      </w:r>
    </w:p>
    <w:p w14:paraId="51D64CAF" w14:textId="375C1FAD" w:rsidR="009E5CF2" w:rsidRPr="003C50EA" w:rsidRDefault="00500B58" w:rsidP="00327984">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delivering new council homes and affordable homes through the New Homes for Neighbourhood Programme and Homes for Brighton &amp; Hove Joint Venture</w:t>
      </w:r>
      <w:r w:rsidR="003C50EA" w:rsidRPr="003C50EA">
        <w:rPr>
          <w:rFonts w:ascii="Arial" w:hAnsi="Arial" w:cs="Arial"/>
          <w:noProof/>
        </w:rPr>
        <w:t xml:space="preserve"> </w:t>
      </w:r>
    </w:p>
    <w:p w14:paraId="5D0F7372" w14:textId="7138C46B" w:rsidR="00D93920" w:rsidRDefault="002D1360" w:rsidP="0025240D">
      <w:pPr>
        <w:shd w:val="clear" w:color="auto" w:fill="FFFFFF"/>
        <w:spacing w:before="100" w:beforeAutospacing="1" w:after="100" w:afterAutospacing="1" w:line="240" w:lineRule="auto"/>
        <w:rPr>
          <w:rFonts w:ascii="Arial" w:hAnsi="Arial" w:cs="Arial"/>
        </w:rPr>
      </w:pPr>
      <w:r w:rsidRPr="003C50EA">
        <w:rPr>
          <w:rFonts w:ascii="Arial" w:hAnsi="Arial" w:cs="Arial"/>
        </w:rPr>
        <w:lastRenderedPageBreak/>
        <w:t>In support</w:t>
      </w:r>
      <w:r w:rsidR="00D93920" w:rsidRPr="003C50EA">
        <w:rPr>
          <w:rFonts w:ascii="Arial" w:hAnsi="Arial" w:cs="Arial"/>
        </w:rPr>
        <w:t xml:space="preserve">, City Transport </w:t>
      </w:r>
      <w:r w:rsidR="0095129C" w:rsidRPr="003C50EA">
        <w:rPr>
          <w:rFonts w:ascii="Arial" w:hAnsi="Arial" w:cs="Arial"/>
        </w:rPr>
        <w:t xml:space="preserve">aims to </w:t>
      </w:r>
      <w:r w:rsidRPr="003C50EA">
        <w:rPr>
          <w:rFonts w:ascii="Arial" w:hAnsi="Arial" w:cs="Arial"/>
        </w:rPr>
        <w:t xml:space="preserve">deliver </w:t>
      </w:r>
      <w:r w:rsidR="00D93920" w:rsidRPr="003C50EA">
        <w:rPr>
          <w:rFonts w:ascii="Arial" w:hAnsi="Arial" w:cs="Arial"/>
        </w:rPr>
        <w:t>an accessible, safe and sustainable</w:t>
      </w:r>
      <w:r w:rsidRPr="003C50EA">
        <w:rPr>
          <w:rFonts w:ascii="Arial" w:hAnsi="Arial" w:cs="Arial"/>
        </w:rPr>
        <w:t xml:space="preserve"> </w:t>
      </w:r>
      <w:r w:rsidR="00D93920" w:rsidRPr="003C50EA">
        <w:rPr>
          <w:rFonts w:ascii="Arial" w:hAnsi="Arial" w:cs="Arial"/>
        </w:rPr>
        <w:t>transport network</w:t>
      </w:r>
      <w:r w:rsidR="009A5754" w:rsidRPr="003C50EA">
        <w:rPr>
          <w:rFonts w:ascii="Arial" w:hAnsi="Arial" w:cs="Arial"/>
        </w:rPr>
        <w:t xml:space="preserve"> by</w:t>
      </w:r>
      <w:r w:rsidR="009E5700" w:rsidRPr="003C50EA">
        <w:rPr>
          <w:rFonts w:ascii="Arial" w:hAnsi="Arial" w:cs="Arial"/>
        </w:rPr>
        <w:t xml:space="preserve"> </w:t>
      </w:r>
      <w:r w:rsidR="009A5754" w:rsidRPr="003C50EA">
        <w:rPr>
          <w:rFonts w:ascii="Arial" w:hAnsi="Arial" w:cs="Arial"/>
        </w:rPr>
        <w:t>m</w:t>
      </w:r>
      <w:r w:rsidR="00D93920" w:rsidRPr="003C50EA">
        <w:rPr>
          <w:rFonts w:ascii="Arial" w:hAnsi="Arial" w:cs="Arial"/>
        </w:rPr>
        <w:t xml:space="preserve">aintaining and improving </w:t>
      </w:r>
      <w:r w:rsidR="009A5754" w:rsidRPr="003C50EA">
        <w:rPr>
          <w:rFonts w:ascii="Arial" w:hAnsi="Arial" w:cs="Arial"/>
        </w:rPr>
        <w:t>highway</w:t>
      </w:r>
      <w:r w:rsidR="00D93920" w:rsidRPr="003C50EA">
        <w:rPr>
          <w:rFonts w:ascii="Arial" w:hAnsi="Arial" w:cs="Arial"/>
        </w:rPr>
        <w:t xml:space="preserve"> infrastructure</w:t>
      </w:r>
      <w:r w:rsidR="00B167EE" w:rsidRPr="003C50EA">
        <w:rPr>
          <w:rFonts w:ascii="Arial" w:hAnsi="Arial" w:cs="Arial"/>
        </w:rPr>
        <w:t xml:space="preserve">, </w:t>
      </w:r>
      <w:r w:rsidR="00904B58" w:rsidRPr="003C50EA">
        <w:rPr>
          <w:rFonts w:ascii="Arial" w:hAnsi="Arial" w:cs="Arial"/>
        </w:rPr>
        <w:t>managing</w:t>
      </w:r>
      <w:r w:rsidR="00261C3D" w:rsidRPr="003C50EA">
        <w:rPr>
          <w:rFonts w:ascii="Arial" w:hAnsi="Arial" w:cs="Arial"/>
        </w:rPr>
        <w:t xml:space="preserve"> movement on the </w:t>
      </w:r>
      <w:r w:rsidR="00D93920" w:rsidRPr="003C50EA">
        <w:rPr>
          <w:rFonts w:ascii="Arial" w:hAnsi="Arial" w:cs="Arial"/>
        </w:rPr>
        <w:t xml:space="preserve">network through </w:t>
      </w:r>
      <w:r w:rsidR="00904B58" w:rsidRPr="003C50EA">
        <w:rPr>
          <w:rFonts w:ascii="Arial" w:hAnsi="Arial" w:cs="Arial"/>
        </w:rPr>
        <w:t>regulation, a</w:t>
      </w:r>
      <w:r w:rsidR="00B167EE" w:rsidRPr="003C50EA">
        <w:rPr>
          <w:rFonts w:ascii="Arial" w:hAnsi="Arial" w:cs="Arial"/>
        </w:rPr>
        <w:t xml:space="preserve">nd </w:t>
      </w:r>
      <w:r w:rsidR="00D93920" w:rsidRPr="003C50EA">
        <w:rPr>
          <w:rFonts w:ascii="Arial" w:hAnsi="Arial" w:cs="Arial"/>
        </w:rPr>
        <w:t xml:space="preserve">influencing people’s travel choices to reduce congestion, </w:t>
      </w:r>
      <w:r w:rsidR="00B167EE" w:rsidRPr="003C50EA">
        <w:rPr>
          <w:rFonts w:ascii="Arial" w:hAnsi="Arial" w:cs="Arial"/>
        </w:rPr>
        <w:t>improve</w:t>
      </w:r>
      <w:r w:rsidR="00D93920" w:rsidRPr="003C50EA">
        <w:rPr>
          <w:rFonts w:ascii="Arial" w:hAnsi="Arial" w:cs="Arial"/>
        </w:rPr>
        <w:t xml:space="preserve"> air quality and provid</w:t>
      </w:r>
      <w:r w:rsidR="00B167EE" w:rsidRPr="003C50EA">
        <w:rPr>
          <w:rFonts w:ascii="Arial" w:hAnsi="Arial" w:cs="Arial"/>
        </w:rPr>
        <w:t>e</w:t>
      </w:r>
      <w:r w:rsidR="00D93920" w:rsidRPr="003C50EA">
        <w:rPr>
          <w:rFonts w:ascii="Arial" w:hAnsi="Arial" w:cs="Arial"/>
        </w:rPr>
        <w:t xml:space="preserve"> sustainable transport options.</w:t>
      </w:r>
    </w:p>
    <w:p w14:paraId="29D436EE" w14:textId="51B427CA" w:rsidR="007A28DA" w:rsidRPr="007A28DA" w:rsidRDefault="007A28DA" w:rsidP="0025240D">
      <w:pPr>
        <w:shd w:val="clear" w:color="auto" w:fill="FFFFFF"/>
        <w:spacing w:before="100" w:beforeAutospacing="1" w:after="100" w:afterAutospacing="1" w:line="240" w:lineRule="auto"/>
        <w:rPr>
          <w:rFonts w:ascii="Arial" w:hAnsi="Arial" w:cs="Arial"/>
          <w:b/>
          <w:bCs/>
          <w:color w:val="A6C83D"/>
        </w:rPr>
      </w:pPr>
      <w:r>
        <w:rPr>
          <w:rFonts w:ascii="Arial" w:hAnsi="Arial" w:cs="Arial"/>
          <w:b/>
          <w:bCs/>
          <w:color w:val="A6C83D"/>
        </w:rPr>
        <w:t>The role of the Transport and Highway Development Manager</w:t>
      </w:r>
    </w:p>
    <w:p w14:paraId="46709278" w14:textId="7711A53E" w:rsidR="00EC21D2" w:rsidRPr="003C50EA" w:rsidRDefault="00342518" w:rsidP="0025240D">
      <w:pPr>
        <w:shd w:val="clear" w:color="auto" w:fill="FFFFFF"/>
        <w:spacing w:before="100" w:beforeAutospacing="1" w:after="100" w:afterAutospacing="1" w:line="240" w:lineRule="auto"/>
        <w:rPr>
          <w:rFonts w:ascii="Arial" w:hAnsi="Arial" w:cs="Arial"/>
        </w:rPr>
      </w:pPr>
      <w:r w:rsidRPr="003C50EA">
        <w:rPr>
          <w:rFonts w:ascii="Arial" w:hAnsi="Arial" w:cs="Arial"/>
        </w:rPr>
        <w:t xml:space="preserve">The </w:t>
      </w:r>
      <w:r w:rsidR="0095129C" w:rsidRPr="003C50EA">
        <w:rPr>
          <w:rFonts w:ascii="Arial" w:hAnsi="Arial" w:cs="Arial"/>
        </w:rPr>
        <w:t xml:space="preserve">Transport and Highway Development </w:t>
      </w:r>
      <w:r w:rsidRPr="003C50EA">
        <w:rPr>
          <w:rFonts w:ascii="Arial" w:hAnsi="Arial" w:cs="Arial"/>
        </w:rPr>
        <w:t xml:space="preserve">team plays a vital role </w:t>
      </w:r>
      <w:r w:rsidR="007A28DA">
        <w:rPr>
          <w:rFonts w:ascii="Arial" w:hAnsi="Arial" w:cs="Arial"/>
        </w:rPr>
        <w:t>in meeting City Transport’s aims</w:t>
      </w:r>
      <w:r w:rsidRPr="003C50EA">
        <w:rPr>
          <w:rFonts w:ascii="Arial" w:hAnsi="Arial" w:cs="Arial"/>
        </w:rPr>
        <w:t xml:space="preserve">, working closely with Planning colleagues and </w:t>
      </w:r>
      <w:r w:rsidR="00FC6BC1" w:rsidRPr="003C50EA">
        <w:rPr>
          <w:rFonts w:ascii="Arial" w:hAnsi="Arial" w:cs="Arial"/>
        </w:rPr>
        <w:t xml:space="preserve">developers to ensure </w:t>
      </w:r>
      <w:r w:rsidR="0010539B" w:rsidRPr="003C50EA">
        <w:rPr>
          <w:rFonts w:ascii="Arial" w:hAnsi="Arial" w:cs="Arial"/>
        </w:rPr>
        <w:t>new development in the city does not have a detrimental effect on the highway</w:t>
      </w:r>
      <w:r w:rsidR="00EC21D2" w:rsidRPr="003C50EA">
        <w:rPr>
          <w:rFonts w:ascii="Arial" w:hAnsi="Arial" w:cs="Arial"/>
        </w:rPr>
        <w:t>, but instead delivers improvements in safety</w:t>
      </w:r>
      <w:r w:rsidR="003742C5" w:rsidRPr="003C50EA">
        <w:rPr>
          <w:rFonts w:ascii="Arial" w:hAnsi="Arial" w:cs="Arial"/>
        </w:rPr>
        <w:t xml:space="preserve"> and capacity, meets the needs of our diverse community</w:t>
      </w:r>
      <w:r w:rsidR="00100B59" w:rsidRPr="003C50EA">
        <w:rPr>
          <w:rFonts w:ascii="Arial" w:hAnsi="Arial" w:cs="Arial"/>
        </w:rPr>
        <w:t>,</w:t>
      </w:r>
      <w:r w:rsidR="003742C5" w:rsidRPr="003C50EA">
        <w:rPr>
          <w:rFonts w:ascii="Arial" w:hAnsi="Arial" w:cs="Arial"/>
        </w:rPr>
        <w:t xml:space="preserve"> and is</w:t>
      </w:r>
      <w:r w:rsidR="00E55A3F" w:rsidRPr="003C50EA">
        <w:rPr>
          <w:rFonts w:ascii="Arial" w:hAnsi="Arial" w:cs="Arial"/>
        </w:rPr>
        <w:t xml:space="preserve"> sustainable. </w:t>
      </w:r>
      <w:r w:rsidR="00063498" w:rsidRPr="003C50EA">
        <w:rPr>
          <w:rFonts w:ascii="Arial" w:hAnsi="Arial" w:cs="Arial"/>
        </w:rPr>
        <w:t>The team fulfils the statutory function of the Highway Authority in the planning process, i</w:t>
      </w:r>
      <w:r w:rsidR="00F06598" w:rsidRPr="003C50EA">
        <w:rPr>
          <w:rFonts w:ascii="Arial" w:hAnsi="Arial" w:cs="Arial"/>
        </w:rPr>
        <w:t xml:space="preserve">ssuing transport advice </w:t>
      </w:r>
      <w:r w:rsidR="00100B59" w:rsidRPr="003C50EA">
        <w:rPr>
          <w:rFonts w:ascii="Arial" w:hAnsi="Arial" w:cs="Arial"/>
        </w:rPr>
        <w:t xml:space="preserve">and monitoring </w:t>
      </w:r>
      <w:r w:rsidR="00F06598" w:rsidRPr="003C50EA">
        <w:rPr>
          <w:rFonts w:ascii="Arial" w:hAnsi="Arial" w:cs="Arial"/>
        </w:rPr>
        <w:t>developer-led highway works and ensuring relevant legal agreements, financial contributions and off-site improvements are in place for new developments.</w:t>
      </w:r>
    </w:p>
    <w:p w14:paraId="47970C35" w14:textId="413FD8E3" w:rsidR="00ED4ACD" w:rsidRPr="003C50EA" w:rsidRDefault="002360A4" w:rsidP="00C60D54">
      <w:pPr>
        <w:shd w:val="clear" w:color="auto" w:fill="FFFFFF"/>
        <w:spacing w:before="100" w:beforeAutospacing="1" w:after="100" w:afterAutospacing="1" w:line="240" w:lineRule="auto"/>
        <w:rPr>
          <w:rFonts w:ascii="Arial" w:hAnsi="Arial" w:cs="Arial"/>
        </w:rPr>
      </w:pPr>
      <w:r w:rsidRPr="003C50EA">
        <w:rPr>
          <w:rFonts w:ascii="Arial" w:hAnsi="Arial" w:cs="Arial"/>
        </w:rPr>
        <w:t>As the team manager you will have extensive knowledge of the development management process</w:t>
      </w:r>
      <w:r w:rsidR="009C6651" w:rsidRPr="003C50EA">
        <w:rPr>
          <w:rFonts w:ascii="Arial" w:hAnsi="Arial" w:cs="Arial"/>
        </w:rPr>
        <w:t xml:space="preserve"> and the role of the Highway Authority</w:t>
      </w:r>
      <w:r w:rsidR="00380729" w:rsidRPr="003C50EA">
        <w:rPr>
          <w:rFonts w:ascii="Arial" w:hAnsi="Arial" w:cs="Arial"/>
        </w:rPr>
        <w:t xml:space="preserve">, as well as significant </w:t>
      </w:r>
      <w:r w:rsidR="004A28BA" w:rsidRPr="003C50EA">
        <w:rPr>
          <w:rFonts w:ascii="Arial" w:hAnsi="Arial" w:cs="Arial"/>
        </w:rPr>
        <w:t xml:space="preserve">experience </w:t>
      </w:r>
      <w:r w:rsidR="001E24C7" w:rsidRPr="003C50EA">
        <w:rPr>
          <w:rFonts w:ascii="Arial" w:hAnsi="Arial" w:cs="Arial"/>
        </w:rPr>
        <w:t>of reviewing and approving complex</w:t>
      </w:r>
      <w:r w:rsidR="00380729" w:rsidRPr="003C50EA">
        <w:rPr>
          <w:rFonts w:ascii="Arial" w:hAnsi="Arial" w:cs="Arial"/>
        </w:rPr>
        <w:t xml:space="preserve"> and technical</w:t>
      </w:r>
      <w:r w:rsidR="001E24C7" w:rsidRPr="003C50EA">
        <w:rPr>
          <w:rFonts w:ascii="Arial" w:hAnsi="Arial" w:cs="Arial"/>
        </w:rPr>
        <w:t xml:space="preserve"> highway improvement schemes</w:t>
      </w:r>
      <w:r w:rsidR="00380729" w:rsidRPr="003C50EA">
        <w:rPr>
          <w:rFonts w:ascii="Arial" w:hAnsi="Arial" w:cs="Arial"/>
        </w:rPr>
        <w:t xml:space="preserve">. You will also have </w:t>
      </w:r>
      <w:r w:rsidR="002957B1" w:rsidRPr="003C50EA">
        <w:rPr>
          <w:rFonts w:ascii="Arial" w:hAnsi="Arial" w:cs="Arial"/>
        </w:rPr>
        <w:t>good nego</w:t>
      </w:r>
      <w:r w:rsidR="00835485" w:rsidRPr="003C50EA">
        <w:rPr>
          <w:rFonts w:ascii="Arial" w:hAnsi="Arial" w:cs="Arial"/>
        </w:rPr>
        <w:t>tiation</w:t>
      </w:r>
      <w:r w:rsidR="00803567" w:rsidRPr="003C50EA">
        <w:rPr>
          <w:rFonts w:ascii="Arial" w:hAnsi="Arial" w:cs="Arial"/>
        </w:rPr>
        <w:t xml:space="preserve"> and communication</w:t>
      </w:r>
      <w:r w:rsidR="00835485" w:rsidRPr="003C50EA">
        <w:rPr>
          <w:rFonts w:ascii="Arial" w:hAnsi="Arial" w:cs="Arial"/>
        </w:rPr>
        <w:t xml:space="preserve"> skills to </w:t>
      </w:r>
      <w:r w:rsidR="00803567" w:rsidRPr="003C50EA">
        <w:rPr>
          <w:rFonts w:ascii="Arial" w:hAnsi="Arial" w:cs="Arial"/>
        </w:rPr>
        <w:t>ensure highway works agreements are appropriate, well managed and enforced.</w:t>
      </w:r>
      <w:bookmarkStart w:id="1" w:name="_Hlk77848235"/>
    </w:p>
    <w:bookmarkEnd w:id="1"/>
    <w:p w14:paraId="3CB0DA48" w14:textId="53583DA7" w:rsidR="003B6FC7" w:rsidRPr="003C50EA" w:rsidRDefault="006164BA">
      <w:pPr>
        <w:rPr>
          <w:rFonts w:ascii="Arial" w:hAnsi="Arial" w:cs="Arial"/>
        </w:rPr>
      </w:pPr>
      <w:r w:rsidRPr="003C50EA">
        <w:rPr>
          <w:rFonts w:ascii="Arial" w:hAnsi="Arial" w:cs="Arial"/>
        </w:rPr>
        <w:t xml:space="preserve">In return for your contribution and commitment, we offer a friendly and welcoming place to work, </w:t>
      </w:r>
      <w:r w:rsidR="00632189" w:rsidRPr="003C50EA">
        <w:rPr>
          <w:rFonts w:ascii="Arial" w:hAnsi="Arial" w:cs="Arial"/>
        </w:rPr>
        <w:t xml:space="preserve">a range of </w:t>
      </w:r>
      <w:r w:rsidR="00997A49" w:rsidRPr="003C50EA">
        <w:rPr>
          <w:rFonts w:ascii="Arial" w:hAnsi="Arial" w:cs="Arial"/>
        </w:rPr>
        <w:t>training and development opportunities</w:t>
      </w:r>
      <w:r w:rsidR="00632189" w:rsidRPr="003C50EA">
        <w:rPr>
          <w:rFonts w:ascii="Arial" w:hAnsi="Arial" w:cs="Arial"/>
        </w:rPr>
        <w:t>,</w:t>
      </w:r>
      <w:r w:rsidR="00997A49" w:rsidRPr="003C50EA">
        <w:rPr>
          <w:rFonts w:ascii="Arial" w:hAnsi="Arial" w:cs="Arial"/>
        </w:rPr>
        <w:t xml:space="preserve"> and </w:t>
      </w:r>
      <w:r w:rsidRPr="003C50EA">
        <w:rPr>
          <w:rFonts w:ascii="Arial" w:hAnsi="Arial" w:cs="Arial"/>
        </w:rPr>
        <w:t>a competitive salary and benefits package</w:t>
      </w:r>
      <w:r w:rsidR="00997A49" w:rsidRPr="003C50EA">
        <w:rPr>
          <w:rFonts w:ascii="Arial" w:hAnsi="Arial" w:cs="Arial"/>
        </w:rPr>
        <w:t>. You’ll join a t</w:t>
      </w:r>
      <w:r w:rsidRPr="003C50EA">
        <w:rPr>
          <w:rFonts w:ascii="Arial" w:hAnsi="Arial" w:cs="Arial"/>
        </w:rPr>
        <w:t xml:space="preserve">eam of talented staff who all care deeply about the city they serve. </w:t>
      </w:r>
      <w:r w:rsidR="003B6FC7" w:rsidRPr="003C50EA">
        <w:rPr>
          <w:rFonts w:ascii="Arial" w:hAnsi="Arial" w:cs="Arial"/>
        </w:rPr>
        <w:t xml:space="preserve">Our offer </w:t>
      </w:r>
      <w:r w:rsidR="0050547C" w:rsidRPr="003C50EA">
        <w:rPr>
          <w:rFonts w:ascii="Arial" w:hAnsi="Arial" w:cs="Arial"/>
        </w:rPr>
        <w:t xml:space="preserve">to you </w:t>
      </w:r>
      <w:r w:rsidR="003B6FC7" w:rsidRPr="003C50EA">
        <w:rPr>
          <w:rFonts w:ascii="Arial" w:hAnsi="Arial" w:cs="Arial"/>
        </w:rPr>
        <w:t>is encapsulated in our People Promise which includes:</w:t>
      </w:r>
    </w:p>
    <w:p w14:paraId="3BD032BE" w14:textId="01661C32" w:rsidR="0050547C" w:rsidRPr="003C50EA" w:rsidRDefault="0050547C" w:rsidP="0050547C">
      <w:pPr>
        <w:pStyle w:val="ListParagraph"/>
        <w:numPr>
          <w:ilvl w:val="0"/>
          <w:numId w:val="1"/>
        </w:numPr>
        <w:rPr>
          <w:rFonts w:ascii="Arial" w:hAnsi="Arial" w:cs="Arial"/>
        </w:rPr>
      </w:pPr>
      <w:r w:rsidRPr="003C50EA">
        <w:rPr>
          <w:rFonts w:ascii="Arial" w:hAnsi="Arial" w:cs="Arial"/>
        </w:rPr>
        <w:t>We promise to support your wellbeing at work</w:t>
      </w:r>
    </w:p>
    <w:p w14:paraId="1FE2610A" w14:textId="3CB75518" w:rsidR="0050547C" w:rsidRPr="003C50EA" w:rsidRDefault="0050547C" w:rsidP="0050547C">
      <w:pPr>
        <w:pStyle w:val="ListParagraph"/>
        <w:numPr>
          <w:ilvl w:val="0"/>
          <w:numId w:val="1"/>
        </w:numPr>
        <w:rPr>
          <w:rFonts w:ascii="Arial" w:hAnsi="Arial" w:cs="Arial"/>
        </w:rPr>
      </w:pPr>
      <w:r w:rsidRPr="003C50EA">
        <w:rPr>
          <w:rFonts w:ascii="Arial" w:hAnsi="Arial" w:cs="Arial"/>
        </w:rPr>
        <w:t>We promise that we will be a fair and inclusive place to work</w:t>
      </w:r>
    </w:p>
    <w:p w14:paraId="60485641" w14:textId="53793E58" w:rsidR="0050547C" w:rsidRPr="003C50EA" w:rsidRDefault="0050547C" w:rsidP="0050547C">
      <w:pPr>
        <w:pStyle w:val="ListParagraph"/>
        <w:numPr>
          <w:ilvl w:val="0"/>
          <w:numId w:val="1"/>
        </w:numPr>
        <w:rPr>
          <w:rFonts w:ascii="Arial" w:hAnsi="Arial" w:cs="Arial"/>
        </w:rPr>
      </w:pPr>
      <w:r w:rsidRPr="003C50EA">
        <w:rPr>
          <w:rFonts w:ascii="Arial" w:hAnsi="Arial" w:cs="Arial"/>
        </w:rPr>
        <w:t>We promise you opportunities to do your best</w:t>
      </w:r>
    </w:p>
    <w:p w14:paraId="6D599606" w14:textId="185B941F" w:rsidR="0050547C" w:rsidRPr="003C50EA" w:rsidRDefault="0050547C" w:rsidP="0050547C">
      <w:pPr>
        <w:pStyle w:val="ListParagraph"/>
        <w:numPr>
          <w:ilvl w:val="0"/>
          <w:numId w:val="1"/>
        </w:numPr>
        <w:rPr>
          <w:rFonts w:ascii="Arial" w:hAnsi="Arial" w:cs="Arial"/>
        </w:rPr>
      </w:pPr>
      <w:r w:rsidRPr="003C50EA">
        <w:rPr>
          <w:rFonts w:ascii="Arial" w:hAnsi="Arial" w:cs="Arial"/>
        </w:rPr>
        <w:t>We promise to say “well done”, recognise and reward you for great work</w:t>
      </w:r>
    </w:p>
    <w:p w14:paraId="0C4E2848" w14:textId="400FA200" w:rsidR="0050547C" w:rsidRPr="003C50EA" w:rsidRDefault="0050547C" w:rsidP="0050547C">
      <w:pPr>
        <w:pStyle w:val="ListParagraph"/>
        <w:numPr>
          <w:ilvl w:val="0"/>
          <w:numId w:val="1"/>
        </w:numPr>
        <w:rPr>
          <w:rFonts w:ascii="Arial" w:hAnsi="Arial" w:cs="Arial"/>
        </w:rPr>
      </w:pPr>
      <w:r w:rsidRPr="003C50EA">
        <w:rPr>
          <w:rFonts w:ascii="Arial" w:hAnsi="Arial" w:cs="Arial"/>
        </w:rPr>
        <w:t>We promise you a good place to work so we can do the best for the city</w:t>
      </w:r>
    </w:p>
    <w:p w14:paraId="36737F34" w14:textId="4F1DC1DC" w:rsidR="002B25BA" w:rsidRPr="003C50EA" w:rsidRDefault="002B25BA" w:rsidP="002B25BA">
      <w:pPr>
        <w:rPr>
          <w:rFonts w:ascii="Arial" w:hAnsi="Arial" w:cs="Arial"/>
        </w:rPr>
      </w:pPr>
      <w:bookmarkStart w:id="2" w:name="_Hlk77848136"/>
      <w:r w:rsidRPr="003C50EA">
        <w:rPr>
          <w:rFonts w:ascii="Arial" w:hAnsi="Arial" w:cs="Arial"/>
        </w:rPr>
        <w:t>Brighton &amp; Hove is a diverse, cosmopolitan and vibrant city, with deep-rooted shared values of tolerance, compassion and respect and, as an employer, we want to see th</w:t>
      </w:r>
      <w:r w:rsidR="00105EE9" w:rsidRPr="003C50EA">
        <w:rPr>
          <w:rFonts w:ascii="Arial" w:hAnsi="Arial" w:cs="Arial"/>
        </w:rPr>
        <w:t>e</w:t>
      </w:r>
      <w:r w:rsidRPr="003C50EA">
        <w:rPr>
          <w:rFonts w:ascii="Arial" w:hAnsi="Arial" w:cs="Arial"/>
        </w:rPr>
        <w:t xml:space="preserve"> diversity reflected in our workforce. </w:t>
      </w:r>
      <w:r w:rsidR="004428C2" w:rsidRPr="003C50EA">
        <w:rPr>
          <w:rFonts w:ascii="Arial" w:hAnsi="Arial" w:cs="Arial"/>
        </w:rPr>
        <w:t>Employing a</w:t>
      </w:r>
      <w:r w:rsidRPr="003C50EA">
        <w:rPr>
          <w:rFonts w:ascii="Arial" w:hAnsi="Arial" w:cs="Arial"/>
        </w:rPr>
        <w:t xml:space="preserve"> rich mix of people from a range of different backgrounds with fresh ideas and different perspectives is key to </w:t>
      </w:r>
      <w:r w:rsidR="004428C2" w:rsidRPr="003C50EA">
        <w:rPr>
          <w:rFonts w:ascii="Arial" w:hAnsi="Arial" w:cs="Arial"/>
        </w:rPr>
        <w:t xml:space="preserve">us </w:t>
      </w:r>
      <w:r w:rsidRPr="003C50EA">
        <w:rPr>
          <w:rFonts w:ascii="Arial" w:hAnsi="Arial" w:cs="Arial"/>
        </w:rPr>
        <w:t>continually improv</w:t>
      </w:r>
      <w:r w:rsidR="004428C2" w:rsidRPr="003C50EA">
        <w:rPr>
          <w:rFonts w:ascii="Arial" w:hAnsi="Arial" w:cs="Arial"/>
        </w:rPr>
        <w:t>ing</w:t>
      </w:r>
      <w:r w:rsidRPr="003C50EA">
        <w:rPr>
          <w:rFonts w:ascii="Arial" w:hAnsi="Arial" w:cs="Arial"/>
        </w:rPr>
        <w:t xml:space="preserve"> our services </w:t>
      </w:r>
      <w:r w:rsidR="004428C2" w:rsidRPr="003C50EA">
        <w:rPr>
          <w:rFonts w:ascii="Arial" w:hAnsi="Arial" w:cs="Arial"/>
        </w:rPr>
        <w:t>for</w:t>
      </w:r>
      <w:r w:rsidRPr="003C50EA">
        <w:rPr>
          <w:rFonts w:ascii="Arial" w:hAnsi="Arial" w:cs="Arial"/>
        </w:rPr>
        <w:t xml:space="preserve"> the diverse communities we serve. We are committed to ensuring that our recruitment process is as inclusive as possible for everyone and this includes making reasonable adjustments for disabled people.</w:t>
      </w:r>
    </w:p>
    <w:p w14:paraId="0EFD734F" w14:textId="4DF18FA5" w:rsidR="00D02B56" w:rsidRPr="006A376C" w:rsidRDefault="001E6608" w:rsidP="00D02B56">
      <w:pPr>
        <w:rPr>
          <w:rFonts w:ascii="Arial" w:hAnsi="Arial" w:cs="Arial"/>
          <w:b/>
          <w:bCs/>
        </w:rPr>
      </w:pPr>
      <w:r w:rsidRPr="006A376C">
        <w:rPr>
          <w:rFonts w:ascii="Arial" w:hAnsi="Arial" w:cs="Arial"/>
          <w:b/>
          <w:bCs/>
        </w:rPr>
        <w:t>Apply for this role i</w:t>
      </w:r>
      <w:r w:rsidR="006164BA" w:rsidRPr="006A376C">
        <w:rPr>
          <w:rFonts w:ascii="Arial" w:hAnsi="Arial" w:cs="Arial"/>
          <w:b/>
          <w:bCs/>
        </w:rPr>
        <w:t xml:space="preserve">f you </w:t>
      </w:r>
      <w:r w:rsidR="00450734" w:rsidRPr="006A376C">
        <w:rPr>
          <w:rFonts w:ascii="Arial" w:hAnsi="Arial" w:cs="Arial"/>
          <w:b/>
          <w:bCs/>
        </w:rPr>
        <w:t>are motivated</w:t>
      </w:r>
      <w:r w:rsidR="002424D7" w:rsidRPr="006A376C">
        <w:rPr>
          <w:rFonts w:ascii="Arial" w:hAnsi="Arial" w:cs="Arial"/>
          <w:b/>
          <w:bCs/>
        </w:rPr>
        <w:t xml:space="preserve"> to improve the health and wellbeing of the city </w:t>
      </w:r>
      <w:r w:rsidR="0077230C" w:rsidRPr="006A376C">
        <w:rPr>
          <w:rFonts w:ascii="Arial" w:hAnsi="Arial" w:cs="Arial"/>
          <w:b/>
          <w:bCs/>
        </w:rPr>
        <w:t xml:space="preserve">and see it thrive, </w:t>
      </w:r>
      <w:r w:rsidR="002424D7" w:rsidRPr="006A376C">
        <w:rPr>
          <w:rFonts w:ascii="Arial" w:hAnsi="Arial" w:cs="Arial"/>
          <w:b/>
          <w:bCs/>
        </w:rPr>
        <w:t xml:space="preserve">by working to develop </w:t>
      </w:r>
      <w:r w:rsidR="00255D45" w:rsidRPr="006A376C">
        <w:rPr>
          <w:rFonts w:ascii="Arial" w:hAnsi="Arial" w:cs="Arial"/>
          <w:b/>
          <w:bCs/>
        </w:rPr>
        <w:t>a</w:t>
      </w:r>
      <w:r w:rsidR="002424D7" w:rsidRPr="006A376C">
        <w:rPr>
          <w:rFonts w:ascii="Arial" w:hAnsi="Arial" w:cs="Arial"/>
          <w:b/>
          <w:bCs/>
        </w:rPr>
        <w:t xml:space="preserve"> transport system </w:t>
      </w:r>
      <w:r w:rsidR="00255D45" w:rsidRPr="006A376C">
        <w:rPr>
          <w:rFonts w:ascii="Arial" w:hAnsi="Arial" w:cs="Arial"/>
          <w:b/>
          <w:bCs/>
        </w:rPr>
        <w:t>that is</w:t>
      </w:r>
      <w:r w:rsidR="002424D7" w:rsidRPr="006A376C">
        <w:rPr>
          <w:rFonts w:ascii="Arial" w:hAnsi="Arial" w:cs="Arial"/>
          <w:b/>
          <w:bCs/>
        </w:rPr>
        <w:t xml:space="preserve"> sustainable</w:t>
      </w:r>
      <w:r w:rsidR="00255D45" w:rsidRPr="006A376C">
        <w:rPr>
          <w:rFonts w:ascii="Arial" w:hAnsi="Arial" w:cs="Arial"/>
          <w:b/>
          <w:bCs/>
        </w:rPr>
        <w:t>, inclusive and</w:t>
      </w:r>
      <w:r w:rsidR="001D7BAD" w:rsidRPr="006A376C">
        <w:rPr>
          <w:rFonts w:ascii="Arial" w:hAnsi="Arial" w:cs="Arial"/>
          <w:b/>
          <w:bCs/>
        </w:rPr>
        <w:t xml:space="preserve"> easy to use.</w:t>
      </w:r>
      <w:r w:rsidR="002424D7" w:rsidRPr="006A376C">
        <w:rPr>
          <w:rFonts w:ascii="Arial" w:hAnsi="Arial" w:cs="Arial"/>
          <w:b/>
          <w:bCs/>
        </w:rPr>
        <w:t xml:space="preserve"> </w:t>
      </w:r>
      <w:bookmarkEnd w:id="2"/>
    </w:p>
    <w:p w14:paraId="303F6488" w14:textId="77777777" w:rsidR="006A376C" w:rsidRPr="006A376C" w:rsidRDefault="006A376C" w:rsidP="006A376C">
      <w:pPr>
        <w:pStyle w:val="NoSpacing"/>
        <w:rPr>
          <w:rFonts w:ascii="Arial" w:hAnsi="Arial" w:cs="Arial"/>
        </w:rPr>
      </w:pPr>
      <w:r w:rsidRPr="006A376C">
        <w:rPr>
          <w:rFonts w:ascii="Arial" w:hAnsi="Arial" w:cs="Arial"/>
        </w:rPr>
        <w:t xml:space="preserve">This role has been designated a politically restricted post. This means that political activity is restricted through the Local Government and Housing Act 1989 and prevents post holders from taking part in certain political activities outside of work. </w:t>
      </w:r>
    </w:p>
    <w:p w14:paraId="26D3CC11" w14:textId="77777777" w:rsidR="006A376C" w:rsidRDefault="006A376C" w:rsidP="006A376C">
      <w:pPr>
        <w:pStyle w:val="NoSpacing"/>
        <w:rPr>
          <w:rFonts w:ascii="Arial" w:hAnsi="Arial" w:cs="Arial"/>
        </w:rPr>
      </w:pPr>
    </w:p>
    <w:p w14:paraId="5201A61A" w14:textId="55313F73" w:rsidR="006A376C" w:rsidRDefault="006A376C" w:rsidP="006A376C">
      <w:pPr>
        <w:pStyle w:val="NoSpacing"/>
        <w:rPr>
          <w:rFonts w:ascii="Arial" w:hAnsi="Arial" w:cs="Arial"/>
          <w:sz w:val="24"/>
          <w:szCs w:val="24"/>
        </w:rPr>
      </w:pPr>
    </w:p>
    <w:p w14:paraId="5D5BF505" w14:textId="2BD39D48" w:rsidR="006A376C" w:rsidRDefault="006A376C" w:rsidP="006A376C">
      <w:pPr>
        <w:pStyle w:val="NoSpacing"/>
        <w:rPr>
          <w:rFonts w:ascii="Arial" w:hAnsi="Arial" w:cs="Arial"/>
          <w:sz w:val="24"/>
          <w:szCs w:val="24"/>
        </w:rPr>
      </w:pPr>
    </w:p>
    <w:p w14:paraId="70458C2D" w14:textId="371F7CF4" w:rsidR="006A376C" w:rsidRDefault="006A376C" w:rsidP="006A376C">
      <w:pPr>
        <w:pStyle w:val="NoSpacing"/>
        <w:rPr>
          <w:rFonts w:ascii="Arial" w:hAnsi="Arial" w:cs="Arial"/>
          <w:sz w:val="24"/>
          <w:szCs w:val="24"/>
        </w:rPr>
      </w:pPr>
    </w:p>
    <w:p w14:paraId="4E0977FA" w14:textId="5C4C9BC4" w:rsidR="006A376C" w:rsidRDefault="006A376C" w:rsidP="006A376C">
      <w:pPr>
        <w:pStyle w:val="NoSpacing"/>
        <w:rPr>
          <w:rFonts w:ascii="Arial" w:hAnsi="Arial" w:cs="Arial"/>
          <w:sz w:val="24"/>
          <w:szCs w:val="24"/>
        </w:rPr>
      </w:pPr>
    </w:p>
    <w:p w14:paraId="2DFC05A5" w14:textId="38715964" w:rsidR="006A376C" w:rsidRDefault="006A376C" w:rsidP="006A376C">
      <w:pPr>
        <w:pStyle w:val="NoSpacing"/>
        <w:rPr>
          <w:rFonts w:ascii="Arial" w:hAnsi="Arial" w:cs="Arial"/>
          <w:sz w:val="24"/>
          <w:szCs w:val="24"/>
        </w:rPr>
      </w:pPr>
    </w:p>
    <w:p w14:paraId="6F7F31FC" w14:textId="02B6ACB3" w:rsidR="006A376C" w:rsidRPr="006A376C" w:rsidRDefault="006A376C" w:rsidP="006A376C">
      <w:pPr>
        <w:pStyle w:val="NoSpacing"/>
        <w:rPr>
          <w:rFonts w:ascii="Arial" w:hAnsi="Arial" w:cs="Arial"/>
          <w:b/>
          <w:bCs/>
          <w:color w:val="A6C83D"/>
          <w:sz w:val="28"/>
          <w:szCs w:val="28"/>
        </w:rPr>
      </w:pPr>
      <w:r w:rsidRPr="006A376C">
        <w:rPr>
          <w:rFonts w:ascii="Arial" w:hAnsi="Arial" w:cs="Arial"/>
          <w:b/>
          <w:bCs/>
          <w:color w:val="A6C83D"/>
          <w:sz w:val="28"/>
          <w:szCs w:val="28"/>
        </w:rPr>
        <w:lastRenderedPageBreak/>
        <w:t>Job Description</w:t>
      </w:r>
    </w:p>
    <w:p w14:paraId="350C06DA" w14:textId="296F990A" w:rsidR="006A376C" w:rsidRDefault="006A376C" w:rsidP="006A376C">
      <w:pPr>
        <w:pStyle w:val="NoSpacing"/>
        <w:rPr>
          <w:rFonts w:ascii="Arial" w:hAnsi="Arial" w:cs="Arial"/>
          <w:b/>
          <w:bCs/>
          <w:color w:val="A6C83D"/>
          <w:sz w:val="24"/>
          <w:szCs w:val="24"/>
        </w:rPr>
      </w:pPr>
    </w:p>
    <w:tbl>
      <w:tblPr>
        <w:tblW w:w="85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6A376C" w:rsidRPr="006A376C" w14:paraId="0AA2E616" w14:textId="77777777" w:rsidTr="001A3410">
        <w:tc>
          <w:tcPr>
            <w:tcW w:w="1951" w:type="dxa"/>
          </w:tcPr>
          <w:p w14:paraId="2BA608DA" w14:textId="4440E4F5" w:rsidR="006A376C" w:rsidRPr="006A376C" w:rsidRDefault="006A376C" w:rsidP="001A3410">
            <w:pPr>
              <w:rPr>
                <w:rFonts w:ascii="Arial" w:hAnsi="Arial" w:cs="Arial"/>
                <w:b/>
                <w:bCs/>
              </w:rPr>
            </w:pPr>
            <w:r>
              <w:rPr>
                <w:rFonts w:ascii="Arial" w:hAnsi="Arial" w:cs="Arial"/>
                <w:b/>
                <w:bCs/>
              </w:rPr>
              <w:t>J</w:t>
            </w:r>
            <w:r w:rsidRPr="006A376C">
              <w:rPr>
                <w:rFonts w:ascii="Arial" w:hAnsi="Arial" w:cs="Arial"/>
                <w:b/>
                <w:bCs/>
              </w:rPr>
              <w:t>ob Title:</w:t>
            </w:r>
            <w:r w:rsidRPr="006A376C">
              <w:rPr>
                <w:rFonts w:ascii="Arial" w:hAnsi="Arial" w:cs="Arial"/>
                <w:b/>
                <w:bCs/>
              </w:rPr>
              <w:tab/>
            </w:r>
          </w:p>
        </w:tc>
        <w:tc>
          <w:tcPr>
            <w:tcW w:w="6577" w:type="dxa"/>
          </w:tcPr>
          <w:p w14:paraId="1BAE5941" w14:textId="77777777" w:rsidR="006A376C" w:rsidRPr="006A376C" w:rsidRDefault="006A376C" w:rsidP="001A3410">
            <w:pPr>
              <w:rPr>
                <w:rFonts w:ascii="Arial" w:hAnsi="Arial" w:cs="Arial"/>
                <w:bCs/>
              </w:rPr>
            </w:pPr>
            <w:r w:rsidRPr="006A376C">
              <w:rPr>
                <w:rFonts w:ascii="Arial" w:hAnsi="Arial" w:cs="Arial"/>
                <w:bCs/>
              </w:rPr>
              <w:t>Transport &amp; Highway Development Manager</w:t>
            </w:r>
          </w:p>
        </w:tc>
      </w:tr>
      <w:tr w:rsidR="006A376C" w:rsidRPr="006A376C" w14:paraId="0F5BD8A2" w14:textId="77777777" w:rsidTr="001A3410">
        <w:tc>
          <w:tcPr>
            <w:tcW w:w="1951" w:type="dxa"/>
          </w:tcPr>
          <w:p w14:paraId="26619ACF" w14:textId="77777777" w:rsidR="006A376C" w:rsidRPr="006A376C" w:rsidRDefault="006A376C" w:rsidP="001A3410">
            <w:pPr>
              <w:rPr>
                <w:rFonts w:ascii="Arial" w:hAnsi="Arial" w:cs="Arial"/>
                <w:bCs/>
              </w:rPr>
            </w:pPr>
            <w:r w:rsidRPr="006A376C">
              <w:rPr>
                <w:rFonts w:ascii="Arial" w:hAnsi="Arial" w:cs="Arial"/>
                <w:b/>
                <w:bCs/>
              </w:rPr>
              <w:t>Reports to:</w:t>
            </w:r>
            <w:r w:rsidRPr="006A376C">
              <w:rPr>
                <w:rFonts w:ascii="Arial" w:hAnsi="Arial" w:cs="Arial"/>
                <w:b/>
                <w:bCs/>
              </w:rPr>
              <w:tab/>
            </w:r>
          </w:p>
        </w:tc>
        <w:tc>
          <w:tcPr>
            <w:tcW w:w="6577" w:type="dxa"/>
          </w:tcPr>
          <w:p w14:paraId="097CAF40" w14:textId="77777777" w:rsidR="006A376C" w:rsidRPr="006A376C" w:rsidRDefault="006A376C" w:rsidP="001A3410">
            <w:pPr>
              <w:rPr>
                <w:rFonts w:ascii="Arial" w:hAnsi="Arial" w:cs="Arial"/>
                <w:bCs/>
              </w:rPr>
            </w:pPr>
            <w:r w:rsidRPr="006A376C">
              <w:rPr>
                <w:rFonts w:ascii="Arial" w:hAnsi="Arial" w:cs="Arial"/>
                <w:bCs/>
              </w:rPr>
              <w:t>Head of Transport Policy &amp; Strategy</w:t>
            </w:r>
          </w:p>
        </w:tc>
      </w:tr>
      <w:tr w:rsidR="006A376C" w:rsidRPr="006A376C" w14:paraId="003A9273" w14:textId="77777777" w:rsidTr="001A3410">
        <w:tc>
          <w:tcPr>
            <w:tcW w:w="1951" w:type="dxa"/>
          </w:tcPr>
          <w:p w14:paraId="51928309" w14:textId="77777777" w:rsidR="006A376C" w:rsidRPr="006A376C" w:rsidRDefault="006A376C" w:rsidP="001A3410">
            <w:pPr>
              <w:rPr>
                <w:rFonts w:ascii="Arial" w:hAnsi="Arial" w:cs="Arial"/>
                <w:b/>
                <w:bCs/>
              </w:rPr>
            </w:pPr>
            <w:r w:rsidRPr="006A376C">
              <w:rPr>
                <w:rFonts w:ascii="Arial" w:hAnsi="Arial" w:cs="Arial"/>
                <w:b/>
                <w:bCs/>
              </w:rPr>
              <w:t>Department:</w:t>
            </w:r>
          </w:p>
        </w:tc>
        <w:tc>
          <w:tcPr>
            <w:tcW w:w="6577" w:type="dxa"/>
          </w:tcPr>
          <w:p w14:paraId="7CB9D558" w14:textId="77777777" w:rsidR="006A376C" w:rsidRPr="006A376C" w:rsidRDefault="006A376C" w:rsidP="001A3410">
            <w:pPr>
              <w:rPr>
                <w:rFonts w:ascii="Arial" w:hAnsi="Arial" w:cs="Arial"/>
                <w:bCs/>
              </w:rPr>
            </w:pPr>
            <w:r w:rsidRPr="006A376C">
              <w:rPr>
                <w:rFonts w:ascii="Arial" w:hAnsi="Arial" w:cs="Arial"/>
                <w:bCs/>
              </w:rPr>
              <w:t>Economy, Environment &amp; Culture</w:t>
            </w:r>
          </w:p>
        </w:tc>
      </w:tr>
      <w:tr w:rsidR="006A376C" w:rsidRPr="006A376C" w14:paraId="0811D34C" w14:textId="77777777" w:rsidTr="001A3410">
        <w:tc>
          <w:tcPr>
            <w:tcW w:w="1951" w:type="dxa"/>
          </w:tcPr>
          <w:p w14:paraId="6210F475" w14:textId="77777777" w:rsidR="006A376C" w:rsidRPr="006A376C" w:rsidRDefault="006A376C" w:rsidP="001A3410">
            <w:pPr>
              <w:rPr>
                <w:rFonts w:ascii="Arial" w:hAnsi="Arial" w:cs="Arial"/>
                <w:b/>
                <w:bCs/>
              </w:rPr>
            </w:pPr>
            <w:r w:rsidRPr="006A376C">
              <w:rPr>
                <w:rFonts w:ascii="Arial" w:hAnsi="Arial" w:cs="Arial"/>
                <w:b/>
                <w:bCs/>
              </w:rPr>
              <w:t>Section:</w:t>
            </w:r>
            <w:r w:rsidRPr="006A376C">
              <w:rPr>
                <w:rFonts w:ascii="Arial" w:hAnsi="Arial" w:cs="Arial"/>
                <w:b/>
                <w:bCs/>
              </w:rPr>
              <w:tab/>
            </w:r>
          </w:p>
        </w:tc>
        <w:tc>
          <w:tcPr>
            <w:tcW w:w="6577" w:type="dxa"/>
          </w:tcPr>
          <w:p w14:paraId="3F7F0C90" w14:textId="77777777" w:rsidR="006A376C" w:rsidRPr="006A376C" w:rsidRDefault="006A376C" w:rsidP="001A3410">
            <w:pPr>
              <w:rPr>
                <w:rFonts w:ascii="Arial" w:hAnsi="Arial" w:cs="Arial"/>
                <w:bCs/>
              </w:rPr>
            </w:pPr>
            <w:r w:rsidRPr="006A376C">
              <w:rPr>
                <w:rFonts w:ascii="Arial" w:hAnsi="Arial" w:cs="Arial"/>
                <w:bCs/>
              </w:rPr>
              <w:t>City Transport Division - Transport Policy &amp; Strategy Group</w:t>
            </w:r>
          </w:p>
        </w:tc>
      </w:tr>
    </w:tbl>
    <w:p w14:paraId="348C6170" w14:textId="77777777" w:rsidR="006A376C" w:rsidRPr="006A376C" w:rsidRDefault="006A376C" w:rsidP="006A376C">
      <w:pPr>
        <w:keepNext/>
        <w:spacing w:before="400" w:after="200"/>
        <w:rPr>
          <w:rFonts w:ascii="Arial" w:hAnsi="Arial" w:cs="Arial"/>
          <w:b/>
          <w:bCs/>
        </w:rPr>
      </w:pPr>
      <w:r w:rsidRPr="006A376C">
        <w:rPr>
          <w:rFonts w:ascii="Arial" w:hAnsi="Arial" w:cs="Arial"/>
          <w:b/>
          <w:bCs/>
        </w:rPr>
        <w:t>Purpose of the Job</w:t>
      </w:r>
    </w:p>
    <w:p w14:paraId="1F58D4A2" w14:textId="089C5377" w:rsidR="006A376C" w:rsidRPr="006A376C" w:rsidRDefault="006A376C" w:rsidP="006A376C">
      <w:pPr>
        <w:rPr>
          <w:rFonts w:ascii="Arial" w:hAnsi="Arial" w:cs="Arial"/>
        </w:rPr>
      </w:pPr>
      <w:r w:rsidRPr="006A376C">
        <w:rPr>
          <w:rFonts w:ascii="Arial" w:hAnsi="Arial" w:cs="Arial"/>
        </w:rPr>
        <w:t>To be responsible for the strategic and operational management and development of the Transport &amp; Highway Development Management Team in its role as the Highway Authority in the local planning process and when assessing developer-led highway works proposals, in order to deliver corporate objectives and priorities</w:t>
      </w:r>
    </w:p>
    <w:p w14:paraId="2DE20107" w14:textId="77777777" w:rsidR="006A376C" w:rsidRPr="006A376C" w:rsidRDefault="006A376C" w:rsidP="006A376C">
      <w:pPr>
        <w:rPr>
          <w:rFonts w:ascii="Arial" w:hAnsi="Arial" w:cs="Arial"/>
        </w:rPr>
      </w:pPr>
      <w:r w:rsidRPr="006A376C">
        <w:rPr>
          <w:rFonts w:ascii="Arial" w:hAnsi="Arial" w:cs="Arial"/>
        </w:rPr>
        <w:t>To work collaboratively and flexibly with a customer-focussed approach across internal service areas and with developers to promote an understanding of the Highway Authority requirements, ensuring relevant legal agreements, financial contributions and off-site improvements are in place, as well as transport development policies, processes, resources and controls, to deliver a safe, accessible, sustainable and high-quality transport network for the city.</w:t>
      </w:r>
    </w:p>
    <w:p w14:paraId="524E2988" w14:textId="77777777" w:rsidR="006A376C" w:rsidRPr="006A376C" w:rsidRDefault="006A376C" w:rsidP="006A376C">
      <w:pPr>
        <w:keepNext/>
        <w:spacing w:before="400" w:after="200"/>
        <w:rPr>
          <w:rFonts w:ascii="Arial" w:hAnsi="Arial" w:cs="Arial"/>
          <w:b/>
          <w:bCs/>
        </w:rPr>
      </w:pPr>
      <w:r w:rsidRPr="006A376C">
        <w:rPr>
          <w:rFonts w:ascii="Arial" w:hAnsi="Arial" w:cs="Arial"/>
          <w:b/>
          <w:bCs/>
        </w:rPr>
        <w:t>Principal Accountabilities</w:t>
      </w:r>
    </w:p>
    <w:p w14:paraId="1B9C24E5" w14:textId="77777777" w:rsidR="006A376C" w:rsidRPr="006A376C" w:rsidRDefault="006A376C" w:rsidP="006A376C">
      <w:pPr>
        <w:pStyle w:val="DefaultText"/>
        <w:numPr>
          <w:ilvl w:val="0"/>
          <w:numId w:val="10"/>
        </w:numPr>
        <w:rPr>
          <w:rFonts w:ascii="Arial" w:hAnsi="Arial" w:cs="Arial"/>
          <w:noProof w:val="0"/>
          <w:sz w:val="22"/>
          <w:szCs w:val="22"/>
        </w:rPr>
      </w:pPr>
      <w:r w:rsidRPr="006A376C">
        <w:rPr>
          <w:rFonts w:ascii="Arial" w:hAnsi="Arial" w:cs="Arial"/>
          <w:noProof w:val="0"/>
          <w:sz w:val="22"/>
          <w:szCs w:val="22"/>
        </w:rPr>
        <w:t xml:space="preserve">Act as the lead technical expert, responsible for assessing and making recommendations on the transport and traffic related impacts of proposed developments going through the Planning process, and related activities; providing and commissioning expert advice; responding to complex queries; and advising and working pro-actively and collaboratively with internal and external stakeholders and development teams, applying customer focus in order to deliver major development opportunities in the city in line with the objectives of the development plan and corporate objectives and priorities. </w:t>
      </w:r>
    </w:p>
    <w:p w14:paraId="50401A8A" w14:textId="77777777" w:rsidR="006A376C" w:rsidRPr="006A376C" w:rsidRDefault="006A376C" w:rsidP="006A376C">
      <w:pPr>
        <w:pStyle w:val="DefaultText"/>
        <w:ind w:left="360"/>
        <w:rPr>
          <w:rFonts w:ascii="Arial" w:hAnsi="Arial" w:cs="Arial"/>
          <w:noProof w:val="0"/>
          <w:sz w:val="22"/>
          <w:szCs w:val="22"/>
        </w:rPr>
      </w:pPr>
    </w:p>
    <w:p w14:paraId="4647068F" w14:textId="77777777" w:rsidR="006A376C" w:rsidRPr="006A376C" w:rsidRDefault="006A376C" w:rsidP="006A376C">
      <w:pPr>
        <w:pStyle w:val="DefaultText"/>
        <w:numPr>
          <w:ilvl w:val="0"/>
          <w:numId w:val="10"/>
        </w:numPr>
        <w:rPr>
          <w:rFonts w:ascii="Arial" w:hAnsi="Arial" w:cs="Arial"/>
          <w:noProof w:val="0"/>
          <w:sz w:val="22"/>
          <w:szCs w:val="22"/>
        </w:rPr>
      </w:pPr>
      <w:r w:rsidRPr="006A376C">
        <w:rPr>
          <w:rFonts w:ascii="Arial" w:hAnsi="Arial" w:cs="Arial"/>
          <w:noProof w:val="0"/>
          <w:sz w:val="22"/>
          <w:szCs w:val="22"/>
        </w:rPr>
        <w:t>Develop and maintain operational and quality systems to manage projects, team performance, and customer service in relation to the Highway Authority’s statutory role as a consultee in the Planning process, in order to provide timely advice and support to the Development Management service as part of a close working relationship, and to ensure the timely implementation of highway works and construction projects.</w:t>
      </w:r>
    </w:p>
    <w:p w14:paraId="2DD38167" w14:textId="77777777" w:rsidR="006A376C" w:rsidRPr="006A376C" w:rsidRDefault="006A376C" w:rsidP="006A376C">
      <w:pPr>
        <w:pStyle w:val="DefaultText"/>
        <w:rPr>
          <w:rFonts w:ascii="Arial" w:hAnsi="Arial" w:cs="Arial"/>
          <w:noProof w:val="0"/>
          <w:sz w:val="22"/>
          <w:szCs w:val="22"/>
        </w:rPr>
      </w:pPr>
    </w:p>
    <w:p w14:paraId="26182403" w14:textId="77777777" w:rsidR="006A376C" w:rsidRPr="006A376C" w:rsidRDefault="006A376C" w:rsidP="006A376C">
      <w:pPr>
        <w:pStyle w:val="DefaultText"/>
        <w:numPr>
          <w:ilvl w:val="0"/>
          <w:numId w:val="10"/>
        </w:numPr>
        <w:rPr>
          <w:rFonts w:ascii="Arial" w:hAnsi="Arial" w:cs="Arial"/>
          <w:sz w:val="22"/>
          <w:szCs w:val="22"/>
        </w:rPr>
      </w:pPr>
      <w:r w:rsidRPr="006A376C">
        <w:rPr>
          <w:rFonts w:ascii="Arial" w:hAnsi="Arial" w:cs="Arial"/>
          <w:sz w:val="22"/>
          <w:szCs w:val="22"/>
        </w:rPr>
        <w:t>Input into statutory and non-statutory plans and policy documents where transport is a relevant issue, such as the Local Tranport Plan and Local Development Framework (City Plan) and its associated guidance, to ensure that policy development and application isrobust and consistent and will deliver safe, accessible, sustainable and high quality developments.</w:t>
      </w:r>
    </w:p>
    <w:p w14:paraId="072A4788" w14:textId="77777777" w:rsidR="006A376C" w:rsidRPr="006A376C" w:rsidRDefault="006A376C" w:rsidP="006A376C">
      <w:pPr>
        <w:pStyle w:val="DefaultText"/>
        <w:ind w:left="360"/>
        <w:rPr>
          <w:rFonts w:ascii="Arial" w:hAnsi="Arial" w:cs="Arial"/>
          <w:noProof w:val="0"/>
          <w:sz w:val="22"/>
          <w:szCs w:val="22"/>
        </w:rPr>
      </w:pPr>
    </w:p>
    <w:p w14:paraId="7C06E7F9" w14:textId="77777777" w:rsidR="006A376C" w:rsidRPr="006A376C" w:rsidRDefault="006A376C" w:rsidP="006A376C">
      <w:pPr>
        <w:pStyle w:val="DefaultText"/>
        <w:numPr>
          <w:ilvl w:val="0"/>
          <w:numId w:val="10"/>
        </w:numPr>
        <w:rPr>
          <w:rFonts w:ascii="Arial" w:hAnsi="Arial" w:cs="Arial"/>
          <w:noProof w:val="0"/>
          <w:sz w:val="22"/>
          <w:szCs w:val="22"/>
        </w:rPr>
      </w:pPr>
      <w:r w:rsidRPr="006A376C">
        <w:rPr>
          <w:rFonts w:ascii="Arial" w:hAnsi="Arial" w:cs="Arial"/>
          <w:noProof w:val="0"/>
          <w:sz w:val="22"/>
          <w:szCs w:val="22"/>
        </w:rPr>
        <w:t>Responsible for negotiating, securing and managing developer-led highway works and financial contributions for off-site highway and transport improvements, including temporary and permanent changes to transport infrastructure and related commuted sums.</w:t>
      </w:r>
    </w:p>
    <w:p w14:paraId="2FFE24CF" w14:textId="77777777" w:rsidR="006A376C" w:rsidRPr="006A376C" w:rsidRDefault="006A376C" w:rsidP="006A376C">
      <w:pPr>
        <w:pStyle w:val="ListParagraph"/>
        <w:rPr>
          <w:rFonts w:ascii="Arial" w:hAnsi="Arial" w:cs="Arial"/>
        </w:rPr>
      </w:pPr>
    </w:p>
    <w:p w14:paraId="43D6DBA9" w14:textId="77777777" w:rsidR="006A376C" w:rsidRPr="006A376C" w:rsidRDefault="006A376C" w:rsidP="006A376C">
      <w:pPr>
        <w:pStyle w:val="DefaultText"/>
        <w:numPr>
          <w:ilvl w:val="0"/>
          <w:numId w:val="10"/>
        </w:numPr>
        <w:rPr>
          <w:rFonts w:ascii="Arial" w:hAnsi="Arial" w:cs="Arial"/>
          <w:noProof w:val="0"/>
          <w:sz w:val="22"/>
          <w:szCs w:val="22"/>
        </w:rPr>
      </w:pPr>
      <w:r w:rsidRPr="006A376C">
        <w:rPr>
          <w:rFonts w:ascii="Arial" w:hAnsi="Arial" w:cs="Arial"/>
          <w:noProof w:val="0"/>
          <w:sz w:val="22"/>
          <w:szCs w:val="22"/>
        </w:rPr>
        <w:lastRenderedPageBreak/>
        <w:t>Responsible for securing, monitoring and enforcing Travel Plans and DEMP/CEMPs in line with planning decisions and Highway Authority duties to mitigate the impacts of development proposals, especially those related to road safety and equality,  and to complement the objectives and programmes of investment set out in the council’s Local Transport Plan.</w:t>
      </w:r>
    </w:p>
    <w:p w14:paraId="24B5C0A8" w14:textId="77777777" w:rsidR="006A376C" w:rsidRPr="006A376C" w:rsidRDefault="006A376C" w:rsidP="006A376C">
      <w:pPr>
        <w:pStyle w:val="DefaultText"/>
        <w:rPr>
          <w:rFonts w:ascii="Arial" w:hAnsi="Arial" w:cs="Arial"/>
          <w:noProof w:val="0"/>
          <w:sz w:val="22"/>
          <w:szCs w:val="22"/>
        </w:rPr>
      </w:pPr>
    </w:p>
    <w:p w14:paraId="5B7C0B88" w14:textId="2CB91CBF" w:rsidR="006A376C" w:rsidRDefault="006A376C" w:rsidP="006A376C">
      <w:pPr>
        <w:pStyle w:val="DefaultText"/>
        <w:numPr>
          <w:ilvl w:val="0"/>
          <w:numId w:val="10"/>
        </w:numPr>
        <w:rPr>
          <w:rFonts w:ascii="Arial" w:hAnsi="Arial" w:cs="Arial"/>
          <w:noProof w:val="0"/>
          <w:sz w:val="22"/>
          <w:szCs w:val="22"/>
        </w:rPr>
      </w:pPr>
      <w:r w:rsidRPr="006A376C">
        <w:rPr>
          <w:rFonts w:ascii="Arial" w:hAnsi="Arial" w:cs="Arial"/>
          <w:noProof w:val="0"/>
          <w:sz w:val="22"/>
          <w:szCs w:val="22"/>
        </w:rPr>
        <w:t>Manage the revenue budgets allocated to fund the team’s work, income from fee earning work and the additional fees secured to enable the approval, delivery and monitoring of transport improvements and initiatives, determining appropriate fees and charges.</w:t>
      </w:r>
    </w:p>
    <w:p w14:paraId="54908E5F" w14:textId="77777777" w:rsidR="006A376C" w:rsidRPr="006A376C" w:rsidRDefault="006A376C" w:rsidP="006A376C">
      <w:pPr>
        <w:pStyle w:val="DefaultText"/>
        <w:rPr>
          <w:rFonts w:ascii="Arial" w:hAnsi="Arial" w:cs="Arial"/>
          <w:noProof w:val="0"/>
          <w:sz w:val="22"/>
          <w:szCs w:val="22"/>
        </w:rPr>
      </w:pPr>
    </w:p>
    <w:p w14:paraId="0400C275" w14:textId="352F50AC" w:rsidR="006A376C" w:rsidRDefault="006A376C" w:rsidP="006A376C">
      <w:pPr>
        <w:pStyle w:val="DefaultText"/>
        <w:numPr>
          <w:ilvl w:val="0"/>
          <w:numId w:val="10"/>
        </w:numPr>
        <w:rPr>
          <w:rFonts w:ascii="Arial" w:hAnsi="Arial" w:cs="Arial"/>
          <w:noProof w:val="0"/>
          <w:sz w:val="22"/>
          <w:szCs w:val="22"/>
        </w:rPr>
      </w:pPr>
      <w:r w:rsidRPr="006A376C">
        <w:rPr>
          <w:rFonts w:ascii="Arial" w:hAnsi="Arial" w:cs="Arial"/>
          <w:noProof w:val="0"/>
          <w:sz w:val="22"/>
          <w:szCs w:val="22"/>
        </w:rPr>
        <w:t>Accountable for the quality and consistency of the team’s responses to development proposals in accordance with national, regional and local transport and planning policies and other guidance, and corporate objectives and priorities.</w:t>
      </w:r>
    </w:p>
    <w:p w14:paraId="7336B7BD" w14:textId="77777777" w:rsidR="006A376C" w:rsidRPr="006A376C" w:rsidRDefault="006A376C" w:rsidP="006A376C">
      <w:pPr>
        <w:pStyle w:val="DefaultText"/>
        <w:rPr>
          <w:rFonts w:ascii="Arial" w:hAnsi="Arial" w:cs="Arial"/>
          <w:noProof w:val="0"/>
          <w:sz w:val="22"/>
          <w:szCs w:val="22"/>
        </w:rPr>
      </w:pPr>
    </w:p>
    <w:p w14:paraId="63777337" w14:textId="2D136590" w:rsidR="006A376C" w:rsidRDefault="006A376C" w:rsidP="006A376C">
      <w:pPr>
        <w:pStyle w:val="DefaultText"/>
        <w:numPr>
          <w:ilvl w:val="0"/>
          <w:numId w:val="10"/>
        </w:numPr>
        <w:rPr>
          <w:rFonts w:ascii="Arial" w:hAnsi="Arial" w:cs="Arial"/>
          <w:noProof w:val="0"/>
          <w:sz w:val="22"/>
          <w:szCs w:val="22"/>
        </w:rPr>
      </w:pPr>
      <w:r w:rsidRPr="006A376C">
        <w:rPr>
          <w:rFonts w:ascii="Arial" w:hAnsi="Arial" w:cs="Arial"/>
          <w:noProof w:val="0"/>
          <w:sz w:val="22"/>
          <w:szCs w:val="22"/>
        </w:rPr>
        <w:t>Responsible for provision of paid advice to developers/applicants via Planning Performance Agreements and at the pre-application stage and for negotiating and agreeing, where appropriate, internal service level agreements for other aspects of the service.</w:t>
      </w:r>
    </w:p>
    <w:p w14:paraId="5C2C0D2B" w14:textId="77777777" w:rsidR="006A376C" w:rsidRPr="006A376C" w:rsidRDefault="006A376C" w:rsidP="006A376C">
      <w:pPr>
        <w:pStyle w:val="DefaultText"/>
        <w:rPr>
          <w:rFonts w:ascii="Arial" w:hAnsi="Arial" w:cs="Arial"/>
          <w:noProof w:val="0"/>
          <w:sz w:val="22"/>
          <w:szCs w:val="22"/>
        </w:rPr>
      </w:pPr>
    </w:p>
    <w:p w14:paraId="788BFCCA" w14:textId="77777777" w:rsidR="006A376C" w:rsidRPr="006A376C" w:rsidRDefault="006A376C" w:rsidP="006A376C">
      <w:pPr>
        <w:pStyle w:val="DefaultText"/>
        <w:numPr>
          <w:ilvl w:val="0"/>
          <w:numId w:val="10"/>
        </w:numPr>
        <w:rPr>
          <w:rFonts w:ascii="Arial" w:hAnsi="Arial" w:cs="Arial"/>
          <w:noProof w:val="0"/>
          <w:sz w:val="22"/>
          <w:szCs w:val="22"/>
        </w:rPr>
      </w:pPr>
      <w:r w:rsidRPr="006A376C">
        <w:rPr>
          <w:rFonts w:ascii="Arial" w:hAnsi="Arial" w:cs="Arial"/>
          <w:noProof w:val="0"/>
          <w:sz w:val="22"/>
          <w:szCs w:val="22"/>
        </w:rPr>
        <w:t>Responsible for securing, where appropriate, managing and maintaining monitoring, survey and other data relating to the transport impacts of new developments in order to ensure these are consistent with individual assessments at the planning application stage and to provide an up to date evidence base to support the timely assessment of future planning applications.</w:t>
      </w:r>
    </w:p>
    <w:p w14:paraId="2D6DBC3B" w14:textId="77777777" w:rsidR="006A376C" w:rsidRPr="006A376C" w:rsidRDefault="006A376C" w:rsidP="006A376C">
      <w:pPr>
        <w:pStyle w:val="DefaultText"/>
        <w:rPr>
          <w:rFonts w:ascii="Arial" w:hAnsi="Arial" w:cs="Arial"/>
          <w:noProof w:val="0"/>
          <w:sz w:val="22"/>
          <w:szCs w:val="22"/>
        </w:rPr>
      </w:pPr>
    </w:p>
    <w:p w14:paraId="65DAFE2B" w14:textId="77777777" w:rsidR="006A376C" w:rsidRPr="006A376C" w:rsidRDefault="006A376C" w:rsidP="006A376C">
      <w:pPr>
        <w:pStyle w:val="DefaultText"/>
        <w:numPr>
          <w:ilvl w:val="0"/>
          <w:numId w:val="10"/>
        </w:numPr>
        <w:rPr>
          <w:rFonts w:ascii="Arial" w:hAnsi="Arial" w:cs="Arial"/>
          <w:noProof w:val="0"/>
          <w:sz w:val="22"/>
          <w:szCs w:val="22"/>
        </w:rPr>
      </w:pPr>
      <w:r w:rsidRPr="006A376C">
        <w:rPr>
          <w:rFonts w:ascii="Arial" w:hAnsi="Arial" w:cs="Arial"/>
          <w:noProof w:val="0"/>
          <w:sz w:val="22"/>
          <w:szCs w:val="22"/>
        </w:rPr>
        <w:t>Support work to procure consultants to develop and carry out strategic traffic modelling exercises and lead specific modelling work to assist with City Plan assessment and development and monitoring.  To be responsible for appointing consultants to support the assessment of individual planning applications, including in relation to junction and network modelling. Support the m</w:t>
      </w:r>
      <w:r w:rsidRPr="006A376C">
        <w:rPr>
          <w:rFonts w:ascii="Arial" w:hAnsi="Arial" w:cs="Arial"/>
          <w:bCs/>
          <w:sz w:val="22"/>
          <w:szCs w:val="22"/>
        </w:rPr>
        <w:t xml:space="preserve">anagement of the council’s strategic, computer-based transport modelling system within the specified framework contract.  </w:t>
      </w:r>
    </w:p>
    <w:p w14:paraId="1D55B68D" w14:textId="77777777" w:rsidR="006A376C" w:rsidRPr="006A376C" w:rsidRDefault="006A376C" w:rsidP="006A376C">
      <w:pPr>
        <w:pStyle w:val="DefaultText"/>
        <w:rPr>
          <w:rFonts w:ascii="Arial" w:hAnsi="Arial" w:cs="Arial"/>
          <w:noProof w:val="0"/>
          <w:sz w:val="22"/>
          <w:szCs w:val="22"/>
        </w:rPr>
      </w:pPr>
    </w:p>
    <w:p w14:paraId="7C490D85" w14:textId="77777777" w:rsidR="006A376C" w:rsidRPr="006A376C" w:rsidRDefault="006A376C" w:rsidP="006A376C">
      <w:pPr>
        <w:pStyle w:val="DefaultText"/>
        <w:numPr>
          <w:ilvl w:val="0"/>
          <w:numId w:val="10"/>
        </w:numPr>
        <w:rPr>
          <w:rFonts w:ascii="Arial" w:hAnsi="Arial" w:cs="Arial"/>
          <w:noProof w:val="0"/>
          <w:sz w:val="22"/>
          <w:szCs w:val="22"/>
        </w:rPr>
      </w:pPr>
      <w:r w:rsidRPr="006A376C">
        <w:rPr>
          <w:rFonts w:ascii="Arial" w:hAnsi="Arial" w:cs="Arial"/>
          <w:noProof w:val="0"/>
          <w:sz w:val="22"/>
          <w:szCs w:val="22"/>
        </w:rPr>
        <w:t>Prepare and present reports and evidence at committee meetings, hearings and inquiries on complex planning applications and planning appeals and on matters of planning/conservation policy.</w:t>
      </w:r>
    </w:p>
    <w:p w14:paraId="1998A067" w14:textId="77777777" w:rsidR="006A376C" w:rsidRPr="006A376C" w:rsidRDefault="006A376C" w:rsidP="006A376C">
      <w:pPr>
        <w:pStyle w:val="DefaultText"/>
        <w:rPr>
          <w:rFonts w:ascii="Arial" w:hAnsi="Arial" w:cs="Arial"/>
          <w:noProof w:val="0"/>
          <w:sz w:val="22"/>
          <w:szCs w:val="22"/>
        </w:rPr>
      </w:pPr>
    </w:p>
    <w:p w14:paraId="0F4E5747" w14:textId="77777777" w:rsidR="006A376C" w:rsidRPr="006A376C" w:rsidRDefault="006A376C" w:rsidP="006A376C">
      <w:pPr>
        <w:pStyle w:val="DefaultText"/>
        <w:numPr>
          <w:ilvl w:val="0"/>
          <w:numId w:val="10"/>
        </w:numPr>
        <w:rPr>
          <w:rFonts w:ascii="Arial" w:hAnsi="Arial" w:cs="Arial"/>
          <w:noProof w:val="0"/>
          <w:sz w:val="22"/>
          <w:szCs w:val="22"/>
        </w:rPr>
      </w:pPr>
      <w:r w:rsidRPr="006A376C">
        <w:rPr>
          <w:rFonts w:ascii="Arial" w:hAnsi="Arial" w:cs="Arial"/>
          <w:noProof w:val="0"/>
          <w:sz w:val="22"/>
          <w:szCs w:val="22"/>
        </w:rPr>
        <w:t>Responsible for developing positive partnerships with the private sector, developing and maintaining guidance documents advising on requirements for Transport Statements/Assessments, Travel Plans, DEMP/CEMPs, Highway Agreements and developer-led highway works in order to support the efficient processing of applications and approvals.</w:t>
      </w:r>
    </w:p>
    <w:p w14:paraId="4B76F9B0" w14:textId="77777777" w:rsidR="006A376C" w:rsidRPr="006A376C" w:rsidRDefault="006A376C" w:rsidP="006A376C">
      <w:pPr>
        <w:pStyle w:val="DefaultText"/>
        <w:rPr>
          <w:rFonts w:ascii="Arial" w:hAnsi="Arial" w:cs="Arial"/>
          <w:noProof w:val="0"/>
          <w:sz w:val="22"/>
          <w:szCs w:val="22"/>
        </w:rPr>
      </w:pPr>
    </w:p>
    <w:p w14:paraId="2E55A5F0" w14:textId="77777777" w:rsidR="006A376C" w:rsidRPr="006A376C" w:rsidRDefault="006A376C" w:rsidP="006A376C">
      <w:pPr>
        <w:pStyle w:val="DefaultText"/>
        <w:numPr>
          <w:ilvl w:val="0"/>
          <w:numId w:val="10"/>
        </w:numPr>
        <w:rPr>
          <w:rFonts w:ascii="Arial" w:hAnsi="Arial" w:cs="Arial"/>
          <w:noProof w:val="0"/>
          <w:sz w:val="22"/>
          <w:szCs w:val="22"/>
        </w:rPr>
      </w:pPr>
      <w:r w:rsidRPr="006A376C">
        <w:rPr>
          <w:rFonts w:ascii="Arial" w:hAnsi="Arial" w:cs="Arial"/>
          <w:noProof w:val="0"/>
          <w:sz w:val="22"/>
          <w:szCs w:val="22"/>
        </w:rPr>
        <w:t>Respond to formal complaints (including informing the response to Ombudsman complaints) and enquiries from Councillors, the public and developers about matters relating to the service at an appropriate level, promptly effectively and comprehensively in accordance with agreed time scales.</w:t>
      </w:r>
    </w:p>
    <w:p w14:paraId="26CBA93A" w14:textId="77777777" w:rsidR="006A376C" w:rsidRPr="006A376C" w:rsidRDefault="006A376C" w:rsidP="006A376C">
      <w:pPr>
        <w:rPr>
          <w:rFonts w:ascii="Arial" w:hAnsi="Arial" w:cs="Arial"/>
        </w:rPr>
      </w:pPr>
    </w:p>
    <w:p w14:paraId="6E27E305" w14:textId="77777777" w:rsidR="006A376C" w:rsidRPr="006A376C" w:rsidRDefault="006A376C" w:rsidP="006A376C">
      <w:pPr>
        <w:pStyle w:val="DefaultText"/>
        <w:numPr>
          <w:ilvl w:val="0"/>
          <w:numId w:val="10"/>
        </w:numPr>
        <w:rPr>
          <w:rFonts w:ascii="Arial" w:hAnsi="Arial" w:cs="Arial"/>
          <w:noProof w:val="0"/>
          <w:sz w:val="22"/>
          <w:szCs w:val="22"/>
        </w:rPr>
      </w:pPr>
      <w:r w:rsidRPr="006A376C">
        <w:rPr>
          <w:rFonts w:ascii="Arial" w:hAnsi="Arial" w:cs="Arial"/>
          <w:noProof w:val="0"/>
          <w:sz w:val="22"/>
          <w:szCs w:val="22"/>
        </w:rPr>
        <w:t>Undertake the formal line management/supervision, recruitment, and on-going development and performance management of staff within the Highway Agreements &amp; Transport Development Team and to be responsible for securing and managing related consultant and agency support for its activities. Review ways of working and lead change in order to drive performance, efficiency, and delivery of corporate objectives and priorities and customer/stakeholder needs</w:t>
      </w:r>
    </w:p>
    <w:p w14:paraId="0B3D2590" w14:textId="77777777" w:rsidR="006A376C" w:rsidRPr="006A376C" w:rsidRDefault="006A376C" w:rsidP="006A376C">
      <w:pPr>
        <w:pStyle w:val="ListParagraph"/>
        <w:rPr>
          <w:rFonts w:ascii="Arial" w:hAnsi="Arial" w:cs="Arial"/>
        </w:rPr>
      </w:pPr>
    </w:p>
    <w:p w14:paraId="43D6CAC5" w14:textId="77777777" w:rsidR="006A376C" w:rsidRPr="006A376C" w:rsidRDefault="006A376C" w:rsidP="006A376C">
      <w:pPr>
        <w:pStyle w:val="DefaultText"/>
        <w:numPr>
          <w:ilvl w:val="0"/>
          <w:numId w:val="10"/>
        </w:numPr>
        <w:rPr>
          <w:rFonts w:ascii="Arial" w:hAnsi="Arial" w:cs="Arial"/>
          <w:noProof w:val="0"/>
          <w:sz w:val="22"/>
          <w:szCs w:val="22"/>
        </w:rPr>
      </w:pPr>
      <w:r w:rsidRPr="006A376C">
        <w:rPr>
          <w:rFonts w:ascii="Arial" w:hAnsi="Arial" w:cs="Arial"/>
          <w:noProof w:val="0"/>
          <w:sz w:val="22"/>
          <w:szCs w:val="22"/>
        </w:rPr>
        <w:lastRenderedPageBreak/>
        <w:t xml:space="preserve">Deputise for the Head of Transport Policy &amp; Strategy where appropriate. At this level, opportunities to exercise delegated authority will be identified in consultation with the postholder’s line manager. </w:t>
      </w:r>
    </w:p>
    <w:p w14:paraId="222DD005" w14:textId="77777777" w:rsidR="006A376C" w:rsidRPr="006A376C" w:rsidRDefault="006A376C" w:rsidP="006A376C">
      <w:pPr>
        <w:keepNext/>
        <w:spacing w:before="400" w:after="200"/>
        <w:rPr>
          <w:rFonts w:ascii="Arial" w:hAnsi="Arial" w:cs="Arial"/>
          <w:b/>
          <w:bCs/>
        </w:rPr>
      </w:pPr>
      <w:r w:rsidRPr="006A376C">
        <w:rPr>
          <w:rFonts w:ascii="Arial" w:hAnsi="Arial" w:cs="Arial"/>
          <w:b/>
          <w:bCs/>
        </w:rPr>
        <w:t>General Accountabilities</w:t>
      </w:r>
    </w:p>
    <w:p w14:paraId="47C5D836" w14:textId="0BC3F0C4" w:rsidR="006A376C" w:rsidRPr="006A376C" w:rsidRDefault="006A376C" w:rsidP="006A376C">
      <w:pPr>
        <w:rPr>
          <w:rFonts w:ascii="Arial" w:hAnsi="Arial" w:cs="Arial"/>
        </w:rPr>
      </w:pPr>
      <w:r w:rsidRPr="006A376C">
        <w:rPr>
          <w:rFonts w:ascii="Arial" w:hAnsi="Arial" w:cs="Arial"/>
          <w:bCs/>
          <w:u w:val="single"/>
        </w:rPr>
        <w:t>Health &amp; Safety</w:t>
      </w:r>
      <w:r w:rsidRPr="006A376C">
        <w:rPr>
          <w:rFonts w:ascii="Arial" w:hAnsi="Arial" w:cs="Arial"/>
          <w:bCs/>
          <w:u w:val="single"/>
        </w:rPr>
        <w:br/>
      </w:r>
      <w:r w:rsidRPr="006A376C">
        <w:rPr>
          <w:rFonts w:ascii="Arial" w:hAnsi="Arial" w:cs="Arial"/>
        </w:rPr>
        <w:t>To ensure all operations in their areas of responsibility are conducted according to the provisions of the Health and Safety at Work Act 1974 and the Management of Health and Safety at Work Regulations 1999 and all relevant legislation and council policy.</w:t>
      </w:r>
    </w:p>
    <w:p w14:paraId="0C045A2D" w14:textId="77777777" w:rsidR="006A376C" w:rsidRPr="006A376C" w:rsidRDefault="006A376C" w:rsidP="006A376C">
      <w:pPr>
        <w:spacing w:after="200" w:line="240" w:lineRule="auto"/>
        <w:rPr>
          <w:rFonts w:ascii="Arial" w:hAnsi="Arial" w:cs="Arial"/>
        </w:rPr>
      </w:pPr>
      <w:r w:rsidRPr="006A376C">
        <w:rPr>
          <w:rFonts w:ascii="Arial" w:hAnsi="Arial" w:cs="Arial"/>
        </w:rPr>
        <w:t>In particular: as set out in Section 4 of the Council’s Health and Safety Policy, and within their area of responsibility:</w:t>
      </w:r>
    </w:p>
    <w:p w14:paraId="1E041990" w14:textId="77777777" w:rsidR="006A376C" w:rsidRPr="006A376C" w:rsidRDefault="006A376C" w:rsidP="006A376C">
      <w:pPr>
        <w:numPr>
          <w:ilvl w:val="0"/>
          <w:numId w:val="12"/>
        </w:numPr>
        <w:spacing w:after="0" w:line="240" w:lineRule="auto"/>
        <w:rPr>
          <w:rFonts w:ascii="Arial" w:hAnsi="Arial" w:cs="Arial"/>
          <w:bCs/>
        </w:rPr>
      </w:pPr>
      <w:r w:rsidRPr="006A376C">
        <w:rPr>
          <w:rFonts w:ascii="Arial" w:hAnsi="Arial" w:cs="Arial"/>
          <w:bCs/>
        </w:rPr>
        <w:t>To maintain awareness of current Health &amp; Safety legislation and ensure that all employees understand and comply with Health and Safety Policy; that they are informed, trained and supervised to safeguard their own and others welfare and safety</w:t>
      </w:r>
    </w:p>
    <w:p w14:paraId="1E55590B" w14:textId="77777777" w:rsidR="006A376C" w:rsidRPr="006A376C" w:rsidRDefault="006A376C" w:rsidP="006A376C">
      <w:pPr>
        <w:numPr>
          <w:ilvl w:val="0"/>
          <w:numId w:val="12"/>
        </w:numPr>
        <w:spacing w:after="0" w:line="240" w:lineRule="auto"/>
        <w:rPr>
          <w:rFonts w:ascii="Arial" w:hAnsi="Arial" w:cs="Arial"/>
          <w:bCs/>
        </w:rPr>
      </w:pPr>
      <w:r w:rsidRPr="006A376C">
        <w:rPr>
          <w:rFonts w:ascii="Arial" w:hAnsi="Arial" w:cs="Arial"/>
          <w:bCs/>
        </w:rPr>
        <w:t>To carry out risk assessments and ensure implementation of and adherence to safe systems of working practice</w:t>
      </w:r>
    </w:p>
    <w:p w14:paraId="4B45C985" w14:textId="77777777" w:rsidR="006A376C" w:rsidRPr="006A376C" w:rsidRDefault="006A376C" w:rsidP="006A376C">
      <w:pPr>
        <w:numPr>
          <w:ilvl w:val="0"/>
          <w:numId w:val="12"/>
        </w:numPr>
        <w:spacing w:after="0" w:line="240" w:lineRule="auto"/>
        <w:rPr>
          <w:rFonts w:ascii="Arial" w:hAnsi="Arial" w:cs="Arial"/>
          <w:bCs/>
        </w:rPr>
      </w:pPr>
      <w:r w:rsidRPr="006A376C">
        <w:rPr>
          <w:rFonts w:ascii="Arial" w:hAnsi="Arial" w:cs="Arial"/>
          <w:bCs/>
        </w:rPr>
        <w:t>To report and investigate accidents or incidents promptly, implementing recommended action for improvements to safe working practice</w:t>
      </w:r>
    </w:p>
    <w:p w14:paraId="4F50DAF1" w14:textId="77777777" w:rsidR="006A376C" w:rsidRPr="006A376C" w:rsidRDefault="006A376C" w:rsidP="006A376C">
      <w:pPr>
        <w:numPr>
          <w:ilvl w:val="0"/>
          <w:numId w:val="12"/>
        </w:numPr>
        <w:spacing w:after="0" w:line="240" w:lineRule="auto"/>
        <w:rPr>
          <w:rFonts w:ascii="Arial" w:hAnsi="Arial" w:cs="Arial"/>
          <w:bCs/>
        </w:rPr>
      </w:pPr>
      <w:r w:rsidRPr="006A376C">
        <w:rPr>
          <w:rFonts w:ascii="Arial" w:hAnsi="Arial" w:cs="Arial"/>
          <w:bCs/>
        </w:rPr>
        <w:t>To ensure that safe premises, equipment and working environments are maintained</w:t>
      </w:r>
    </w:p>
    <w:p w14:paraId="6BEC3168" w14:textId="77777777" w:rsidR="006A376C" w:rsidRPr="006A376C" w:rsidRDefault="006A376C" w:rsidP="006A376C">
      <w:pPr>
        <w:rPr>
          <w:rFonts w:ascii="Arial" w:hAnsi="Arial" w:cs="Arial"/>
          <w:bCs/>
          <w:u w:val="single"/>
        </w:rPr>
      </w:pPr>
    </w:p>
    <w:p w14:paraId="59DA22C4" w14:textId="6D946A4E" w:rsidR="006A376C" w:rsidRPr="006A376C" w:rsidRDefault="006A376C" w:rsidP="006A376C">
      <w:pPr>
        <w:pStyle w:val="NoSpacing"/>
        <w:rPr>
          <w:rFonts w:ascii="Arial" w:hAnsi="Arial" w:cs="Arial"/>
          <w:u w:val="single"/>
        </w:rPr>
      </w:pPr>
      <w:r w:rsidRPr="006A376C">
        <w:rPr>
          <w:rFonts w:ascii="Arial" w:hAnsi="Arial" w:cs="Arial"/>
          <w:u w:val="single"/>
        </w:rPr>
        <w:t>Equalities</w:t>
      </w:r>
    </w:p>
    <w:p w14:paraId="2074901F" w14:textId="5164488F" w:rsidR="006A376C" w:rsidRPr="006A376C" w:rsidRDefault="006A376C" w:rsidP="006A376C">
      <w:pPr>
        <w:spacing w:after="200" w:line="240" w:lineRule="auto"/>
        <w:rPr>
          <w:rFonts w:ascii="Arial" w:hAnsi="Arial" w:cs="Arial"/>
        </w:rPr>
      </w:pPr>
      <w:r>
        <w:rPr>
          <w:rFonts w:ascii="Arial" w:hAnsi="Arial" w:cs="Arial"/>
        </w:rPr>
        <w:t xml:space="preserve">To </w:t>
      </w:r>
      <w:r w:rsidRPr="006A376C">
        <w:rPr>
          <w:rFonts w:ascii="Arial" w:hAnsi="Arial" w:cs="Arial"/>
        </w:rPr>
        <w:t>develop and implement practices within the team that uphold and develop the principles of the City Council’s Fair and Inclusive Action Plan in relation to staff and to service provision.</w:t>
      </w:r>
    </w:p>
    <w:p w14:paraId="32C9C3B6" w14:textId="77777777" w:rsidR="006A376C" w:rsidRPr="006A376C" w:rsidRDefault="006A376C" w:rsidP="006A376C">
      <w:pPr>
        <w:pStyle w:val="DefaultText"/>
        <w:rPr>
          <w:rFonts w:ascii="Arial" w:hAnsi="Arial" w:cs="Arial"/>
          <w:noProof w:val="0"/>
          <w:sz w:val="22"/>
          <w:szCs w:val="22"/>
          <w:u w:val="single"/>
        </w:rPr>
      </w:pPr>
      <w:r w:rsidRPr="006A376C">
        <w:rPr>
          <w:rFonts w:ascii="Arial" w:hAnsi="Arial" w:cs="Arial"/>
          <w:noProof w:val="0"/>
          <w:sz w:val="22"/>
          <w:szCs w:val="22"/>
          <w:u w:val="single"/>
        </w:rPr>
        <w:t xml:space="preserve">General </w:t>
      </w:r>
    </w:p>
    <w:p w14:paraId="40C57AE8" w14:textId="77777777" w:rsidR="006A376C" w:rsidRPr="006A376C" w:rsidRDefault="006A376C" w:rsidP="006A376C">
      <w:pPr>
        <w:spacing w:after="200" w:line="240" w:lineRule="auto"/>
        <w:rPr>
          <w:rFonts w:ascii="Arial" w:hAnsi="Arial" w:cs="Arial"/>
        </w:rPr>
      </w:pPr>
      <w:r w:rsidRPr="006A376C">
        <w:rPr>
          <w:rFonts w:ascii="Arial" w:hAnsi="Arial" w:cs="Arial"/>
        </w:rPr>
        <w:t xml:space="preserve">Your duties will be as set out in the above job description but please note that the Council reserves the right to update your job description, from time to time, to reflect changes in, or to, your job.  </w:t>
      </w:r>
    </w:p>
    <w:p w14:paraId="7308F849" w14:textId="77777777" w:rsidR="006A376C" w:rsidRPr="006A376C" w:rsidRDefault="006A376C" w:rsidP="006A376C">
      <w:pPr>
        <w:spacing w:after="200" w:line="240" w:lineRule="auto"/>
        <w:rPr>
          <w:rFonts w:ascii="Arial" w:hAnsi="Arial" w:cs="Arial"/>
        </w:rPr>
      </w:pPr>
      <w:r w:rsidRPr="006A376C">
        <w:rPr>
          <w:rFonts w:ascii="Arial" w:hAnsi="Arial" w:cs="Arial"/>
        </w:rPr>
        <w:t>You will be consulted about any proposed changes.</w:t>
      </w:r>
    </w:p>
    <w:p w14:paraId="3A2A044D" w14:textId="77777777" w:rsidR="006A376C" w:rsidRPr="006A376C" w:rsidRDefault="006A376C" w:rsidP="006A376C">
      <w:pPr>
        <w:spacing w:after="200" w:line="240" w:lineRule="auto"/>
        <w:rPr>
          <w:rFonts w:ascii="Arial" w:hAnsi="Arial" w:cs="Arial"/>
        </w:rPr>
      </w:pPr>
      <w:r w:rsidRPr="006A376C">
        <w:rPr>
          <w:rFonts w:ascii="Arial" w:hAnsi="Arial" w:cs="Arial"/>
        </w:rPr>
        <w:t xml:space="preserve">The list of duties in the job description should not be regarded as exclusive or exhaustive. </w:t>
      </w:r>
    </w:p>
    <w:p w14:paraId="78F3DA82" w14:textId="77777777" w:rsidR="006A376C" w:rsidRPr="006A376C" w:rsidRDefault="006A376C" w:rsidP="006A376C">
      <w:pPr>
        <w:spacing w:after="200" w:line="240" w:lineRule="auto"/>
        <w:rPr>
          <w:rFonts w:ascii="Arial" w:hAnsi="Arial" w:cs="Arial"/>
        </w:rPr>
      </w:pPr>
      <w:r w:rsidRPr="006A376C">
        <w:rPr>
          <w:rFonts w:ascii="Arial" w:hAnsi="Arial" w:cs="Arial"/>
        </w:rPr>
        <w:t>There will be other duties and requirements associated with your job and, in addition, as a term of your employment you may be required to undertake various other duties as may reasonably be required.</w:t>
      </w:r>
    </w:p>
    <w:p w14:paraId="3E129394" w14:textId="77777777" w:rsidR="006A376C" w:rsidRDefault="006A376C" w:rsidP="006A376C">
      <w:pPr>
        <w:rPr>
          <w:rFonts w:ascii="Arial" w:hAnsi="Arial" w:cs="Arial"/>
          <w:sz w:val="24"/>
        </w:rPr>
      </w:pPr>
    </w:p>
    <w:p w14:paraId="69B47366" w14:textId="77777777" w:rsidR="006A376C" w:rsidRDefault="006A376C" w:rsidP="006A376C">
      <w:pPr>
        <w:rPr>
          <w:rFonts w:ascii="Arial" w:hAnsi="Arial" w:cs="Arial"/>
          <w:sz w:val="24"/>
        </w:rPr>
      </w:pPr>
    </w:p>
    <w:p w14:paraId="4ABBF9B4" w14:textId="77777777" w:rsidR="006A376C" w:rsidRPr="0018222E" w:rsidRDefault="006A376C" w:rsidP="006A376C">
      <w:pPr>
        <w:rPr>
          <w:rFonts w:ascii="Arial" w:hAnsi="Arial" w:cs="Arial"/>
          <w:sz w:val="24"/>
        </w:rPr>
      </w:pPr>
    </w:p>
    <w:p w14:paraId="28674C94" w14:textId="77777777" w:rsidR="006A376C" w:rsidRPr="00BF4ED8" w:rsidRDefault="006A376C" w:rsidP="006A376C">
      <w:pPr>
        <w:jc w:val="center"/>
        <w:rPr>
          <w:rFonts w:ascii="Arial" w:hAnsi="Arial" w:cs="Arial"/>
          <w:b/>
          <w:bCs/>
          <w:sz w:val="18"/>
          <w:szCs w:val="18"/>
          <w:u w:val="single"/>
        </w:rPr>
      </w:pPr>
    </w:p>
    <w:p w14:paraId="394ED5D2" w14:textId="2ADEE408" w:rsidR="006A376C" w:rsidRDefault="006A376C" w:rsidP="006A376C">
      <w:pPr>
        <w:pStyle w:val="NoSpacing"/>
        <w:rPr>
          <w:rFonts w:ascii="Arial" w:hAnsi="Arial" w:cs="Arial"/>
          <w:b/>
          <w:bCs/>
          <w:color w:val="A6C83D"/>
          <w:sz w:val="24"/>
        </w:rPr>
      </w:pPr>
      <w:r>
        <w:rPr>
          <w:rFonts w:ascii="Arial" w:hAnsi="Arial" w:cs="Arial"/>
          <w:b/>
          <w:bCs/>
          <w:sz w:val="24"/>
          <w:u w:val="single"/>
        </w:rPr>
        <w:br w:type="page"/>
      </w:r>
      <w:r>
        <w:rPr>
          <w:rFonts w:ascii="Arial" w:hAnsi="Arial" w:cs="Arial"/>
          <w:b/>
          <w:bCs/>
          <w:color w:val="A6C83D"/>
          <w:sz w:val="24"/>
        </w:rPr>
        <w:lastRenderedPageBreak/>
        <w:t>Person Specification</w:t>
      </w:r>
    </w:p>
    <w:p w14:paraId="43DED894" w14:textId="77777777" w:rsidR="00023566" w:rsidRDefault="00023566" w:rsidP="006A376C">
      <w:pPr>
        <w:pStyle w:val="NoSpacing"/>
        <w:rPr>
          <w:rFonts w:ascii="Arial" w:hAnsi="Arial" w:cs="Arial"/>
          <w:b/>
          <w:bCs/>
          <w:color w:val="A6C83D"/>
          <w:sz w:val="24"/>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235"/>
        <w:gridCol w:w="7087"/>
      </w:tblGrid>
      <w:tr w:rsidR="006A376C" w:rsidRPr="006A376C" w14:paraId="7FB26EFE" w14:textId="77777777" w:rsidTr="001A3410">
        <w:tc>
          <w:tcPr>
            <w:tcW w:w="2235" w:type="dxa"/>
          </w:tcPr>
          <w:p w14:paraId="42E45540" w14:textId="77777777" w:rsidR="006A376C" w:rsidRPr="006A376C" w:rsidRDefault="006A376C" w:rsidP="001A3410">
            <w:pPr>
              <w:tabs>
                <w:tab w:val="left" w:pos="666"/>
              </w:tabs>
              <w:rPr>
                <w:rFonts w:ascii="Arial" w:hAnsi="Arial" w:cs="Arial"/>
                <w:b/>
                <w:bCs/>
                <w:szCs w:val="20"/>
              </w:rPr>
            </w:pPr>
            <w:r w:rsidRPr="006A376C">
              <w:rPr>
                <w:rFonts w:ascii="Arial" w:hAnsi="Arial" w:cs="Arial"/>
                <w:b/>
                <w:bCs/>
                <w:szCs w:val="20"/>
              </w:rPr>
              <w:t>Job Related Education, Qualifications and Knowledge</w:t>
            </w:r>
          </w:p>
        </w:tc>
        <w:tc>
          <w:tcPr>
            <w:tcW w:w="7087" w:type="dxa"/>
          </w:tcPr>
          <w:p w14:paraId="4CA73DDC" w14:textId="77777777" w:rsidR="006A376C" w:rsidRPr="006A376C" w:rsidRDefault="006A376C" w:rsidP="006A376C">
            <w:pPr>
              <w:pStyle w:val="DefaultText"/>
              <w:numPr>
                <w:ilvl w:val="0"/>
                <w:numId w:val="5"/>
              </w:numPr>
              <w:rPr>
                <w:rFonts w:ascii="Arial" w:hAnsi="Arial" w:cs="Arial"/>
                <w:noProof w:val="0"/>
                <w:sz w:val="22"/>
              </w:rPr>
            </w:pPr>
            <w:r w:rsidRPr="006A376C">
              <w:rPr>
                <w:rFonts w:ascii="Arial" w:hAnsi="Arial" w:cs="Arial"/>
                <w:noProof w:val="0"/>
                <w:sz w:val="22"/>
              </w:rPr>
              <w:t>Educated to NQF level 6/degree standard or equivalent qualification in relevant subject, for example, Transport Planning, Civil Engineering, Planning.</w:t>
            </w:r>
          </w:p>
          <w:p w14:paraId="46FCF0F2" w14:textId="77777777" w:rsidR="006A376C" w:rsidRPr="006A376C" w:rsidRDefault="006A376C" w:rsidP="006A376C">
            <w:pPr>
              <w:pStyle w:val="DefaultText"/>
              <w:numPr>
                <w:ilvl w:val="0"/>
                <w:numId w:val="5"/>
              </w:numPr>
              <w:rPr>
                <w:rFonts w:ascii="Arial" w:hAnsi="Arial" w:cs="Arial"/>
                <w:noProof w:val="0"/>
                <w:sz w:val="22"/>
              </w:rPr>
            </w:pPr>
            <w:r w:rsidRPr="006A376C">
              <w:rPr>
                <w:rFonts w:ascii="Arial" w:hAnsi="Arial" w:cs="Arial"/>
                <w:noProof w:val="0"/>
                <w:sz w:val="22"/>
              </w:rPr>
              <w:t>Expert knowledge of the development management process and the role and responsibilities of the Highway Authority in relation to this, including Transport Assessments, Travel Plans, DEMP/CEMPs; Highway Agreements and highway design.</w:t>
            </w:r>
          </w:p>
          <w:p w14:paraId="70B44D73" w14:textId="77777777" w:rsidR="006A376C" w:rsidRPr="006A376C" w:rsidRDefault="006A376C" w:rsidP="006A376C">
            <w:pPr>
              <w:pStyle w:val="DefaultText"/>
              <w:numPr>
                <w:ilvl w:val="0"/>
                <w:numId w:val="5"/>
              </w:numPr>
              <w:rPr>
                <w:rFonts w:ascii="Arial" w:hAnsi="Arial" w:cs="Arial"/>
                <w:noProof w:val="0"/>
                <w:sz w:val="22"/>
              </w:rPr>
            </w:pPr>
            <w:r w:rsidRPr="006A376C">
              <w:rPr>
                <w:rFonts w:ascii="Arial" w:hAnsi="Arial" w:cs="Arial"/>
                <w:noProof w:val="0"/>
                <w:sz w:val="22"/>
              </w:rPr>
              <w:t>Knowledge of other transport disciplines and regulatory highway regimes necessary to support the delivery of developer-led highway works and demolition/construction activities.</w:t>
            </w:r>
          </w:p>
          <w:p w14:paraId="500C374D" w14:textId="77777777" w:rsidR="006A376C" w:rsidRPr="006A376C" w:rsidRDefault="006A376C" w:rsidP="006A376C">
            <w:pPr>
              <w:pStyle w:val="DefaultText"/>
              <w:numPr>
                <w:ilvl w:val="0"/>
                <w:numId w:val="5"/>
              </w:numPr>
              <w:rPr>
                <w:rFonts w:ascii="Arial" w:hAnsi="Arial" w:cs="Arial"/>
                <w:noProof w:val="0"/>
                <w:sz w:val="22"/>
              </w:rPr>
            </w:pPr>
            <w:r w:rsidRPr="006A376C">
              <w:rPr>
                <w:rFonts w:ascii="Arial" w:hAnsi="Arial" w:cs="Arial"/>
                <w:noProof w:val="0"/>
                <w:sz w:val="22"/>
              </w:rPr>
              <w:t>Knowledge of politically sensitive areas – understanding and awareness of political/community interests and the aspirations of the city council’s partners and stakeholders</w:t>
            </w:r>
          </w:p>
        </w:tc>
      </w:tr>
      <w:tr w:rsidR="006A376C" w:rsidRPr="006A376C" w14:paraId="1D6F1972" w14:textId="77777777" w:rsidTr="001A3410">
        <w:tc>
          <w:tcPr>
            <w:tcW w:w="2235" w:type="dxa"/>
          </w:tcPr>
          <w:p w14:paraId="33BE9844" w14:textId="77CE270F" w:rsidR="006A376C" w:rsidRPr="006A376C" w:rsidRDefault="006A376C" w:rsidP="001A3410">
            <w:pPr>
              <w:tabs>
                <w:tab w:val="left" w:pos="666"/>
              </w:tabs>
              <w:rPr>
                <w:rFonts w:ascii="Arial" w:hAnsi="Arial" w:cs="Arial"/>
                <w:b/>
                <w:bCs/>
                <w:szCs w:val="20"/>
              </w:rPr>
            </w:pPr>
            <w:r>
              <w:rPr>
                <w:rFonts w:ascii="Arial" w:hAnsi="Arial" w:cs="Arial"/>
                <w:b/>
                <w:bCs/>
                <w:szCs w:val="20"/>
              </w:rPr>
              <w:t>Experience</w:t>
            </w:r>
          </w:p>
        </w:tc>
        <w:tc>
          <w:tcPr>
            <w:tcW w:w="7087" w:type="dxa"/>
          </w:tcPr>
          <w:p w14:paraId="11F3E345" w14:textId="77777777" w:rsidR="006A376C" w:rsidRPr="006A376C" w:rsidRDefault="006A376C" w:rsidP="006A376C">
            <w:pPr>
              <w:numPr>
                <w:ilvl w:val="0"/>
                <w:numId w:val="5"/>
              </w:numPr>
              <w:spacing w:after="0" w:line="240" w:lineRule="auto"/>
              <w:rPr>
                <w:rFonts w:ascii="Arial" w:hAnsi="Arial" w:cs="Arial"/>
                <w:bCs/>
                <w:szCs w:val="20"/>
              </w:rPr>
            </w:pPr>
            <w:r w:rsidRPr="006A376C">
              <w:rPr>
                <w:rFonts w:ascii="Arial" w:hAnsi="Arial" w:cs="Arial"/>
                <w:bCs/>
                <w:szCs w:val="20"/>
              </w:rPr>
              <w:t>Experience of managing and developing a team of professionals, and/or willingness to undergo management training to obtain a management qualification.</w:t>
            </w:r>
          </w:p>
          <w:p w14:paraId="54629B2B" w14:textId="77777777" w:rsidR="006A376C" w:rsidRPr="006A376C" w:rsidRDefault="006A376C" w:rsidP="006A376C">
            <w:pPr>
              <w:numPr>
                <w:ilvl w:val="0"/>
                <w:numId w:val="5"/>
              </w:numPr>
              <w:spacing w:after="0" w:line="240" w:lineRule="auto"/>
              <w:rPr>
                <w:rFonts w:ascii="Arial" w:hAnsi="Arial" w:cs="Arial"/>
                <w:bCs/>
                <w:szCs w:val="20"/>
              </w:rPr>
            </w:pPr>
            <w:r w:rsidRPr="006A376C">
              <w:rPr>
                <w:rFonts w:ascii="Arial" w:hAnsi="Arial" w:cs="Arial"/>
                <w:bCs/>
                <w:szCs w:val="20"/>
              </w:rPr>
              <w:t>Significant experience of negotiating and analysing Transport Statements and Assessments and of providing wider transport-related development control advice within the planning process, including negotiating related S106 obligations.</w:t>
            </w:r>
          </w:p>
          <w:p w14:paraId="65E796F0" w14:textId="77777777" w:rsidR="006A376C" w:rsidRPr="006A376C" w:rsidRDefault="006A376C" w:rsidP="006A376C">
            <w:pPr>
              <w:numPr>
                <w:ilvl w:val="0"/>
                <w:numId w:val="5"/>
              </w:numPr>
              <w:spacing w:after="0" w:line="240" w:lineRule="auto"/>
              <w:rPr>
                <w:rFonts w:ascii="Arial" w:hAnsi="Arial" w:cs="Arial"/>
                <w:bCs/>
                <w:szCs w:val="20"/>
              </w:rPr>
            </w:pPr>
            <w:r w:rsidRPr="006A376C">
              <w:rPr>
                <w:rFonts w:ascii="Arial" w:hAnsi="Arial" w:cs="Arial"/>
                <w:bCs/>
                <w:szCs w:val="20"/>
              </w:rPr>
              <w:t>Significant experience of the technical review and approval of developer-led highway improvement schemes and of negotiating, managing and enforcing associated highway works agreements.</w:t>
            </w:r>
          </w:p>
          <w:p w14:paraId="0096589F" w14:textId="77777777" w:rsidR="006A376C" w:rsidRPr="006A376C" w:rsidRDefault="006A376C" w:rsidP="006A376C">
            <w:pPr>
              <w:numPr>
                <w:ilvl w:val="0"/>
                <w:numId w:val="5"/>
              </w:numPr>
              <w:spacing w:after="0" w:line="240" w:lineRule="auto"/>
              <w:rPr>
                <w:rFonts w:ascii="Arial" w:hAnsi="Arial" w:cs="Arial"/>
                <w:bCs/>
                <w:szCs w:val="20"/>
              </w:rPr>
            </w:pPr>
            <w:r w:rsidRPr="006A376C">
              <w:rPr>
                <w:rFonts w:ascii="Arial" w:hAnsi="Arial" w:cs="Arial"/>
                <w:bCs/>
                <w:szCs w:val="20"/>
              </w:rPr>
              <w:t>Experience of attending and providing advice at committees, public meetings and dealing directly with elected members and the general public</w:t>
            </w:r>
          </w:p>
          <w:p w14:paraId="22D280AA" w14:textId="77777777" w:rsidR="006A376C" w:rsidRPr="006A376C" w:rsidRDefault="006A376C" w:rsidP="006A376C">
            <w:pPr>
              <w:numPr>
                <w:ilvl w:val="0"/>
                <w:numId w:val="5"/>
              </w:numPr>
              <w:spacing w:after="0" w:line="240" w:lineRule="auto"/>
              <w:rPr>
                <w:rFonts w:ascii="Arial" w:hAnsi="Arial" w:cs="Arial"/>
                <w:bCs/>
                <w:szCs w:val="20"/>
              </w:rPr>
            </w:pPr>
            <w:r w:rsidRPr="006A376C">
              <w:rPr>
                <w:rFonts w:ascii="Arial" w:hAnsi="Arial" w:cs="Arial"/>
                <w:bCs/>
                <w:szCs w:val="20"/>
              </w:rPr>
              <w:t xml:space="preserve">Experience of contract procurement, administration and management, including NEC3 contracts. </w:t>
            </w:r>
          </w:p>
          <w:p w14:paraId="009EB661" w14:textId="77777777" w:rsidR="006A376C" w:rsidRPr="006A376C" w:rsidRDefault="006A376C" w:rsidP="006A376C">
            <w:pPr>
              <w:numPr>
                <w:ilvl w:val="0"/>
                <w:numId w:val="5"/>
              </w:numPr>
              <w:spacing w:after="0" w:line="240" w:lineRule="auto"/>
              <w:rPr>
                <w:rFonts w:ascii="Arial" w:hAnsi="Arial" w:cs="Arial"/>
                <w:bCs/>
                <w:szCs w:val="20"/>
              </w:rPr>
            </w:pPr>
            <w:r w:rsidRPr="006A376C">
              <w:rPr>
                <w:rFonts w:ascii="Arial" w:hAnsi="Arial" w:cs="Arial"/>
                <w:bCs/>
                <w:szCs w:val="20"/>
              </w:rPr>
              <w:t>Experience of working collaboratively with internal and external stakeholders, pro-actively engaging with others in order to establish and maintain strong working relationships</w:t>
            </w:r>
          </w:p>
          <w:p w14:paraId="31E44671" w14:textId="71D2B306" w:rsidR="006A376C" w:rsidRPr="006A376C" w:rsidRDefault="006A376C" w:rsidP="006A376C">
            <w:pPr>
              <w:numPr>
                <w:ilvl w:val="0"/>
                <w:numId w:val="5"/>
              </w:numPr>
              <w:spacing w:after="0" w:line="240" w:lineRule="auto"/>
              <w:rPr>
                <w:rFonts w:ascii="Arial" w:hAnsi="Arial" w:cs="Arial"/>
                <w:bCs/>
                <w:szCs w:val="20"/>
              </w:rPr>
            </w:pPr>
            <w:r w:rsidRPr="006A376C">
              <w:rPr>
                <w:rFonts w:ascii="Arial" w:hAnsi="Arial" w:cs="Arial"/>
                <w:bCs/>
                <w:szCs w:val="20"/>
              </w:rPr>
              <w:t>Experience of managing change, and actively seeking ways to modernise and improve the service through developing different ways of working.</w:t>
            </w:r>
          </w:p>
        </w:tc>
      </w:tr>
      <w:tr w:rsidR="00023566" w:rsidRPr="006A376C" w14:paraId="046CD3CB" w14:textId="77777777" w:rsidTr="001A3410">
        <w:tc>
          <w:tcPr>
            <w:tcW w:w="2235" w:type="dxa"/>
          </w:tcPr>
          <w:p w14:paraId="4C71C013" w14:textId="46978CE9" w:rsidR="00023566" w:rsidRDefault="00023566" w:rsidP="001A3410">
            <w:pPr>
              <w:tabs>
                <w:tab w:val="left" w:pos="666"/>
              </w:tabs>
              <w:rPr>
                <w:rFonts w:ascii="Arial" w:hAnsi="Arial" w:cs="Arial"/>
                <w:b/>
                <w:bCs/>
                <w:szCs w:val="20"/>
              </w:rPr>
            </w:pPr>
            <w:r>
              <w:rPr>
                <w:rFonts w:ascii="Arial" w:hAnsi="Arial" w:cs="Arial"/>
                <w:b/>
                <w:bCs/>
                <w:szCs w:val="20"/>
              </w:rPr>
              <w:t xml:space="preserve">Skills and Abilities </w:t>
            </w:r>
          </w:p>
        </w:tc>
        <w:tc>
          <w:tcPr>
            <w:tcW w:w="7087" w:type="dxa"/>
          </w:tcPr>
          <w:p w14:paraId="43A623CF" w14:textId="77777777" w:rsidR="00023566" w:rsidRPr="006A376C" w:rsidRDefault="00023566" w:rsidP="00023566">
            <w:pPr>
              <w:pStyle w:val="DefaultText"/>
              <w:numPr>
                <w:ilvl w:val="0"/>
                <w:numId w:val="5"/>
              </w:numPr>
              <w:rPr>
                <w:rFonts w:ascii="Arial" w:hAnsi="Arial" w:cs="Arial"/>
                <w:noProof w:val="0"/>
                <w:sz w:val="22"/>
              </w:rPr>
            </w:pPr>
            <w:r w:rsidRPr="006A376C">
              <w:rPr>
                <w:rFonts w:ascii="Arial" w:hAnsi="Arial" w:cs="Arial"/>
                <w:noProof w:val="0"/>
                <w:sz w:val="22"/>
              </w:rPr>
              <w:t>Able to work under pressure, to meet tight deadlines, to prioritise a mixed caseload and to deliver high-quality responses in accordance with statutory deadlines.</w:t>
            </w:r>
          </w:p>
          <w:p w14:paraId="57B89C08" w14:textId="77777777" w:rsidR="00023566" w:rsidRPr="006A376C" w:rsidRDefault="00023566" w:rsidP="00023566">
            <w:pPr>
              <w:pStyle w:val="DefaultText"/>
              <w:numPr>
                <w:ilvl w:val="0"/>
                <w:numId w:val="5"/>
              </w:numPr>
              <w:rPr>
                <w:rFonts w:ascii="Arial" w:hAnsi="Arial" w:cs="Arial"/>
                <w:noProof w:val="0"/>
                <w:sz w:val="22"/>
              </w:rPr>
            </w:pPr>
            <w:r w:rsidRPr="006A376C">
              <w:rPr>
                <w:rFonts w:ascii="Arial" w:hAnsi="Arial" w:cs="Arial"/>
                <w:noProof w:val="0"/>
                <w:sz w:val="22"/>
              </w:rPr>
              <w:t>Demonstrable capacity for creative and strategic thinking; able to generate new ideas, alternative options, make strategic linkages and recognise where opportunities may exist to seek wider benefits that meet the corporate aspirations of the city council and its partners.</w:t>
            </w:r>
          </w:p>
          <w:p w14:paraId="6046C4F5" w14:textId="77777777" w:rsidR="00023566" w:rsidRPr="006A376C" w:rsidRDefault="00023566" w:rsidP="00023566">
            <w:pPr>
              <w:pStyle w:val="DefaultText"/>
              <w:numPr>
                <w:ilvl w:val="0"/>
                <w:numId w:val="5"/>
              </w:numPr>
              <w:rPr>
                <w:rFonts w:ascii="Arial" w:hAnsi="Arial" w:cs="Arial"/>
                <w:noProof w:val="0"/>
                <w:sz w:val="22"/>
              </w:rPr>
            </w:pPr>
            <w:r w:rsidRPr="006A376C">
              <w:rPr>
                <w:rFonts w:ascii="Arial" w:hAnsi="Arial" w:cs="Arial"/>
                <w:noProof w:val="0"/>
                <w:sz w:val="22"/>
              </w:rPr>
              <w:t>Good communication and interpersonal skills: able to influence decision making, negotiate, develop strong relationships with key members and partners at all levels and present and discuss information with authority when representing the service/council.</w:t>
            </w:r>
          </w:p>
          <w:p w14:paraId="15FED3FB" w14:textId="77777777" w:rsidR="00023566" w:rsidRPr="006A376C" w:rsidRDefault="00023566" w:rsidP="00023566">
            <w:pPr>
              <w:pStyle w:val="DefaultText"/>
              <w:numPr>
                <w:ilvl w:val="0"/>
                <w:numId w:val="5"/>
              </w:numPr>
              <w:rPr>
                <w:rFonts w:ascii="Arial" w:hAnsi="Arial" w:cs="Arial"/>
                <w:noProof w:val="0"/>
                <w:sz w:val="22"/>
              </w:rPr>
            </w:pPr>
            <w:r w:rsidRPr="006A376C">
              <w:rPr>
                <w:rFonts w:ascii="Arial" w:hAnsi="Arial" w:cs="Arial"/>
                <w:noProof w:val="0"/>
                <w:sz w:val="22"/>
              </w:rPr>
              <w:t>Excellent assessment and report writing skills with the ability: to analyse complex data; to liaise with other staff in the directorate and organisation in order to obtain appropriate information; and to present reasoned, concise and consistent oral and written evidence in support of recommendations.</w:t>
            </w:r>
          </w:p>
          <w:p w14:paraId="6C170A04" w14:textId="77777777" w:rsidR="00023566" w:rsidRPr="006A376C" w:rsidRDefault="00023566" w:rsidP="00023566">
            <w:pPr>
              <w:pStyle w:val="DefaultText"/>
              <w:numPr>
                <w:ilvl w:val="0"/>
                <w:numId w:val="5"/>
              </w:numPr>
              <w:rPr>
                <w:rFonts w:ascii="Arial" w:hAnsi="Arial" w:cs="Arial"/>
                <w:noProof w:val="0"/>
                <w:sz w:val="22"/>
              </w:rPr>
            </w:pPr>
            <w:r w:rsidRPr="006A376C">
              <w:rPr>
                <w:rFonts w:ascii="Arial" w:hAnsi="Arial" w:cs="Arial"/>
                <w:noProof w:val="0"/>
                <w:sz w:val="22"/>
              </w:rPr>
              <w:lastRenderedPageBreak/>
              <w:t>High level of political awareness and ability to manage sensitivities when working with councillors in a complex political environment</w:t>
            </w:r>
          </w:p>
          <w:p w14:paraId="4AE82062" w14:textId="77777777" w:rsidR="00023566" w:rsidRPr="006A376C" w:rsidRDefault="00023566" w:rsidP="00023566">
            <w:pPr>
              <w:pStyle w:val="DefaultText"/>
              <w:numPr>
                <w:ilvl w:val="0"/>
                <w:numId w:val="5"/>
              </w:numPr>
              <w:rPr>
                <w:rFonts w:ascii="Arial" w:hAnsi="Arial" w:cs="Arial"/>
                <w:noProof w:val="0"/>
                <w:sz w:val="22"/>
              </w:rPr>
            </w:pPr>
            <w:r w:rsidRPr="006A376C">
              <w:rPr>
                <w:rFonts w:ascii="Arial" w:hAnsi="Arial" w:cs="Arial"/>
                <w:noProof w:val="0"/>
                <w:sz w:val="22"/>
              </w:rPr>
              <w:t>Able to lead, manage and support staff.</w:t>
            </w:r>
          </w:p>
          <w:p w14:paraId="462F1CDA" w14:textId="77777777" w:rsidR="00023566" w:rsidRPr="006A376C" w:rsidRDefault="00023566" w:rsidP="00023566">
            <w:pPr>
              <w:pStyle w:val="DefaultText"/>
              <w:numPr>
                <w:ilvl w:val="0"/>
                <w:numId w:val="5"/>
              </w:numPr>
              <w:rPr>
                <w:rFonts w:ascii="Arial" w:hAnsi="Arial" w:cs="Arial"/>
                <w:noProof w:val="0"/>
                <w:sz w:val="22"/>
              </w:rPr>
            </w:pPr>
            <w:r w:rsidRPr="006A376C">
              <w:rPr>
                <w:rFonts w:ascii="Arial" w:hAnsi="Arial" w:cs="Arial"/>
                <w:noProof w:val="0"/>
                <w:sz w:val="22"/>
              </w:rPr>
              <w:t>Demonstrable ability to role model positive behaviour in line with the city council’s values.</w:t>
            </w:r>
          </w:p>
          <w:p w14:paraId="42E27344" w14:textId="38CEF798" w:rsidR="00023566" w:rsidRPr="00023566" w:rsidRDefault="00023566" w:rsidP="00023566">
            <w:pPr>
              <w:pStyle w:val="DefaultText"/>
              <w:numPr>
                <w:ilvl w:val="0"/>
                <w:numId w:val="5"/>
              </w:numPr>
              <w:rPr>
                <w:rFonts w:ascii="Arial" w:hAnsi="Arial" w:cs="Arial"/>
                <w:noProof w:val="0"/>
                <w:sz w:val="22"/>
              </w:rPr>
            </w:pPr>
            <w:r w:rsidRPr="006A376C">
              <w:rPr>
                <w:rFonts w:ascii="Arial" w:hAnsi="Arial" w:cs="Arial"/>
                <w:noProof w:val="0"/>
                <w:sz w:val="22"/>
              </w:rPr>
              <w:t>Able to proactively seek wide ranging views on service delivery, receive constructive feedback and take responsibility for implementing change and improvements.</w:t>
            </w:r>
          </w:p>
        </w:tc>
      </w:tr>
      <w:tr w:rsidR="006A376C" w:rsidRPr="006A376C" w14:paraId="68ED524B" w14:textId="77777777" w:rsidTr="001A3410">
        <w:tc>
          <w:tcPr>
            <w:tcW w:w="2235" w:type="dxa"/>
          </w:tcPr>
          <w:p w14:paraId="7B398FA8" w14:textId="77777777" w:rsidR="006A376C" w:rsidRPr="006A376C" w:rsidRDefault="006A376C" w:rsidP="001A3410">
            <w:pPr>
              <w:rPr>
                <w:rFonts w:ascii="Arial" w:hAnsi="Arial" w:cs="Arial"/>
                <w:b/>
                <w:bCs/>
                <w:szCs w:val="20"/>
              </w:rPr>
            </w:pPr>
            <w:r w:rsidRPr="006A376C">
              <w:rPr>
                <w:rFonts w:ascii="Arial" w:hAnsi="Arial" w:cs="Arial"/>
                <w:b/>
                <w:bCs/>
                <w:szCs w:val="20"/>
              </w:rPr>
              <w:lastRenderedPageBreak/>
              <w:t>Equalities</w:t>
            </w:r>
          </w:p>
        </w:tc>
        <w:tc>
          <w:tcPr>
            <w:tcW w:w="7087" w:type="dxa"/>
          </w:tcPr>
          <w:p w14:paraId="13CADF83" w14:textId="7EB86EBE" w:rsidR="006A376C" w:rsidRPr="00023566" w:rsidRDefault="006A376C" w:rsidP="001A3410">
            <w:pPr>
              <w:numPr>
                <w:ilvl w:val="0"/>
                <w:numId w:val="11"/>
              </w:numPr>
              <w:spacing w:after="0" w:line="240" w:lineRule="auto"/>
              <w:rPr>
                <w:rFonts w:ascii="Arial" w:hAnsi="Arial" w:cs="Arial"/>
                <w:b/>
                <w:bCs/>
                <w:szCs w:val="20"/>
              </w:rPr>
            </w:pPr>
            <w:r w:rsidRPr="006A376C">
              <w:rPr>
                <w:rFonts w:ascii="Arial" w:hAnsi="Arial" w:cs="Arial"/>
                <w:bCs/>
                <w:szCs w:val="20"/>
              </w:rPr>
              <w:t>Able to demonstrate a commitment to the principles of Equalities and to be able to carry out duties in accordance with the Council’s Equalities Policy.</w:t>
            </w:r>
          </w:p>
        </w:tc>
      </w:tr>
      <w:tr w:rsidR="006A376C" w:rsidRPr="006A376C" w14:paraId="338ED8F3" w14:textId="77777777" w:rsidTr="001A3410">
        <w:tc>
          <w:tcPr>
            <w:tcW w:w="2235" w:type="dxa"/>
          </w:tcPr>
          <w:p w14:paraId="737AFFCE" w14:textId="77777777" w:rsidR="006A376C" w:rsidRPr="006A376C" w:rsidRDefault="006A376C" w:rsidP="001A3410">
            <w:pPr>
              <w:rPr>
                <w:rFonts w:ascii="Arial" w:hAnsi="Arial" w:cs="Arial"/>
                <w:b/>
                <w:bCs/>
                <w:szCs w:val="20"/>
              </w:rPr>
            </w:pPr>
            <w:r w:rsidRPr="006A376C">
              <w:rPr>
                <w:rFonts w:ascii="Arial" w:hAnsi="Arial" w:cs="Arial"/>
                <w:b/>
                <w:bCs/>
                <w:szCs w:val="20"/>
              </w:rPr>
              <w:t>Other Requirements</w:t>
            </w:r>
          </w:p>
        </w:tc>
        <w:tc>
          <w:tcPr>
            <w:tcW w:w="7087" w:type="dxa"/>
          </w:tcPr>
          <w:p w14:paraId="50B465A4" w14:textId="77777777" w:rsidR="006A376C" w:rsidRPr="006A376C" w:rsidRDefault="006A376C" w:rsidP="006A376C">
            <w:pPr>
              <w:numPr>
                <w:ilvl w:val="0"/>
                <w:numId w:val="11"/>
              </w:numPr>
              <w:spacing w:after="0" w:line="240" w:lineRule="auto"/>
              <w:rPr>
                <w:rFonts w:ascii="Arial" w:hAnsi="Arial" w:cs="Arial"/>
                <w:szCs w:val="20"/>
              </w:rPr>
            </w:pPr>
            <w:r w:rsidRPr="006A376C">
              <w:rPr>
                <w:rFonts w:ascii="Arial" w:hAnsi="Arial" w:cs="Arial"/>
                <w:szCs w:val="20"/>
              </w:rPr>
              <w:t>Able and willing to work outside normal office hours as required, for example, to attend evening meetings.</w:t>
            </w:r>
          </w:p>
          <w:p w14:paraId="6CC74429" w14:textId="4EE10DE5" w:rsidR="006A376C" w:rsidRPr="00023566" w:rsidRDefault="006A376C" w:rsidP="001A3410">
            <w:pPr>
              <w:numPr>
                <w:ilvl w:val="0"/>
                <w:numId w:val="11"/>
              </w:numPr>
              <w:spacing w:after="0" w:line="240" w:lineRule="auto"/>
              <w:rPr>
                <w:rFonts w:ascii="Arial" w:hAnsi="Arial" w:cs="Arial"/>
                <w:b/>
                <w:bCs/>
                <w:szCs w:val="20"/>
              </w:rPr>
            </w:pPr>
            <w:r w:rsidRPr="006A376C">
              <w:rPr>
                <w:rFonts w:ascii="Arial" w:hAnsi="Arial" w:cs="Arial"/>
                <w:szCs w:val="20"/>
              </w:rPr>
              <w:t>Able to present a good image of the Council.</w:t>
            </w:r>
          </w:p>
        </w:tc>
      </w:tr>
    </w:tbl>
    <w:p w14:paraId="4C0931BB" w14:textId="1263780D" w:rsidR="006A376C" w:rsidRDefault="006A376C" w:rsidP="006A376C">
      <w:pPr>
        <w:pStyle w:val="NoSpacing"/>
        <w:rPr>
          <w:rFonts w:ascii="Arial" w:hAnsi="Arial" w:cs="Arial"/>
          <w:b/>
          <w:bCs/>
          <w:color w:val="A6C83D"/>
          <w:sz w:val="24"/>
          <w:szCs w:val="24"/>
        </w:rPr>
      </w:pPr>
    </w:p>
    <w:p w14:paraId="75719449" w14:textId="77777777" w:rsidR="00117E7A" w:rsidRDefault="00117E7A" w:rsidP="006A376C">
      <w:pPr>
        <w:pStyle w:val="NoSpacing"/>
        <w:rPr>
          <w:rFonts w:ascii="Arial" w:hAnsi="Arial" w:cs="Arial"/>
          <w:b/>
          <w:bCs/>
          <w:color w:val="A6C83D"/>
          <w:sz w:val="24"/>
          <w:szCs w:val="24"/>
        </w:rPr>
      </w:pPr>
    </w:p>
    <w:p w14:paraId="0D2F8A90" w14:textId="0FF9990F" w:rsidR="00117E7A" w:rsidRPr="00790D42" w:rsidRDefault="00117E7A" w:rsidP="006A376C">
      <w:pPr>
        <w:pStyle w:val="NoSpacing"/>
        <w:rPr>
          <w:rFonts w:ascii="Arial" w:hAnsi="Arial" w:cs="Arial"/>
          <w:b/>
          <w:bCs/>
          <w:color w:val="A6C83D"/>
          <w:sz w:val="28"/>
          <w:szCs w:val="28"/>
        </w:rPr>
      </w:pPr>
      <w:r w:rsidRPr="00790D42">
        <w:rPr>
          <w:rFonts w:ascii="Arial" w:hAnsi="Arial" w:cs="Arial"/>
          <w:b/>
          <w:bCs/>
          <w:color w:val="A6C83D"/>
          <w:sz w:val="28"/>
          <w:szCs w:val="28"/>
        </w:rPr>
        <w:t>Transport and Highway Development Team Structure</w:t>
      </w:r>
    </w:p>
    <w:p w14:paraId="0D013908" w14:textId="5CFDBC59" w:rsidR="007475B3" w:rsidRDefault="00A50582" w:rsidP="006A376C">
      <w:pPr>
        <w:pStyle w:val="NoSpacing"/>
        <w:rPr>
          <w:rFonts w:ascii="Arial" w:hAnsi="Arial" w:cs="Arial"/>
          <w:b/>
          <w:bCs/>
          <w:color w:val="A6C83D"/>
          <w:sz w:val="24"/>
          <w:szCs w:val="24"/>
        </w:rPr>
      </w:pPr>
      <w:r>
        <w:rPr>
          <w:noProof/>
          <w:lang w:eastAsia="en-GB"/>
        </w:rPr>
        <w:drawing>
          <wp:anchor distT="0" distB="0" distL="114300" distR="114300" simplePos="0" relativeHeight="251658241" behindDoc="0" locked="0" layoutInCell="1" allowOverlap="1" wp14:anchorId="1CE4A5E1" wp14:editId="426FEB24">
            <wp:simplePos x="0" y="0"/>
            <wp:positionH relativeFrom="margin">
              <wp:align>center</wp:align>
            </wp:positionH>
            <wp:positionV relativeFrom="paragraph">
              <wp:posOffset>224418</wp:posOffset>
            </wp:positionV>
            <wp:extent cx="6417861" cy="3505559"/>
            <wp:effectExtent l="0" t="19050" r="0" b="1905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24CC7F77" w14:textId="5AAC0410" w:rsidR="007475B3" w:rsidRDefault="007475B3" w:rsidP="006A376C">
      <w:pPr>
        <w:pStyle w:val="NoSpacing"/>
        <w:rPr>
          <w:rFonts w:ascii="Arial" w:hAnsi="Arial" w:cs="Arial"/>
          <w:b/>
          <w:bCs/>
          <w:color w:val="A6C83D"/>
          <w:sz w:val="24"/>
          <w:szCs w:val="24"/>
        </w:rPr>
      </w:pPr>
    </w:p>
    <w:p w14:paraId="1424BBAC" w14:textId="60407180" w:rsidR="00790D42" w:rsidRDefault="00790D42" w:rsidP="006A376C">
      <w:pPr>
        <w:pStyle w:val="NoSpacing"/>
        <w:rPr>
          <w:rFonts w:ascii="Arial" w:hAnsi="Arial" w:cs="Arial"/>
          <w:b/>
          <w:bCs/>
          <w:color w:val="A6C83D"/>
          <w:sz w:val="24"/>
          <w:szCs w:val="24"/>
        </w:rPr>
      </w:pPr>
    </w:p>
    <w:p w14:paraId="234F284C" w14:textId="719AAB16" w:rsidR="00790D42" w:rsidRDefault="00790D42" w:rsidP="006A376C">
      <w:pPr>
        <w:pStyle w:val="NoSpacing"/>
        <w:rPr>
          <w:rFonts w:ascii="Arial" w:hAnsi="Arial" w:cs="Arial"/>
          <w:b/>
          <w:bCs/>
          <w:color w:val="A6C83D"/>
          <w:sz w:val="28"/>
          <w:szCs w:val="28"/>
        </w:rPr>
      </w:pPr>
      <w:r>
        <w:rPr>
          <w:rFonts w:ascii="Arial" w:hAnsi="Arial" w:cs="Arial"/>
          <w:b/>
          <w:bCs/>
          <w:color w:val="A6C83D"/>
          <w:sz w:val="28"/>
          <w:szCs w:val="28"/>
        </w:rPr>
        <w:t>Recruitment process and indicative timetable</w:t>
      </w:r>
    </w:p>
    <w:p w14:paraId="0D63E9EB" w14:textId="77777777" w:rsidR="00EE19EE" w:rsidRPr="00333D89" w:rsidRDefault="00EE19EE" w:rsidP="00333D89">
      <w:pPr>
        <w:pStyle w:val="NoSpacing"/>
        <w:rPr>
          <w:rFonts w:ascii="Arial" w:hAnsi="Arial" w:cs="Arial"/>
        </w:rPr>
      </w:pPr>
    </w:p>
    <w:p w14:paraId="4D1196AA" w14:textId="497B60D8" w:rsidR="00EE19EE" w:rsidRPr="00333D89" w:rsidRDefault="00EE19EE" w:rsidP="00333D89">
      <w:pPr>
        <w:pStyle w:val="NoSpacing"/>
        <w:rPr>
          <w:rFonts w:ascii="Arial" w:hAnsi="Arial" w:cs="Arial"/>
        </w:rPr>
      </w:pPr>
      <w:r w:rsidRPr="00333D89">
        <w:rPr>
          <w:rFonts w:ascii="Arial" w:hAnsi="Arial" w:cs="Arial"/>
        </w:rPr>
        <w:t xml:space="preserve">To arrange an informal conversation about this role please contact: </w:t>
      </w:r>
    </w:p>
    <w:p w14:paraId="36CDDDBC" w14:textId="3876BDFC" w:rsidR="00EE19EE" w:rsidRPr="00333D89" w:rsidRDefault="00333D89" w:rsidP="00333D89">
      <w:pPr>
        <w:pStyle w:val="NoSpacing"/>
        <w:rPr>
          <w:rFonts w:ascii="Arial" w:hAnsi="Arial" w:cs="Arial"/>
        </w:rPr>
      </w:pPr>
      <w:r>
        <w:rPr>
          <w:rFonts w:ascii="Arial" w:hAnsi="Arial" w:cs="Arial"/>
        </w:rPr>
        <w:t xml:space="preserve">Andrew Renaut, Head of Transport Policy &amp; Strategy </w:t>
      </w:r>
      <w:r w:rsidR="00EE19EE" w:rsidRPr="00333D89">
        <w:rPr>
          <w:rFonts w:ascii="Arial" w:hAnsi="Arial" w:cs="Arial"/>
        </w:rPr>
        <w:t xml:space="preserve">at </w:t>
      </w:r>
      <w:r>
        <w:rPr>
          <w:rFonts w:ascii="Arial" w:hAnsi="Arial" w:cs="Arial"/>
        </w:rPr>
        <w:t>Andrew.</w:t>
      </w:r>
      <w:r w:rsidR="009529B7">
        <w:rPr>
          <w:rFonts w:ascii="Arial" w:hAnsi="Arial" w:cs="Arial"/>
        </w:rPr>
        <w:t>R</w:t>
      </w:r>
      <w:r>
        <w:rPr>
          <w:rFonts w:ascii="Arial" w:hAnsi="Arial" w:cs="Arial"/>
        </w:rPr>
        <w:t>enaut</w:t>
      </w:r>
      <w:r w:rsidR="00EE19EE" w:rsidRPr="00333D89">
        <w:rPr>
          <w:rFonts w:ascii="Arial" w:hAnsi="Arial" w:cs="Arial"/>
        </w:rPr>
        <w:t xml:space="preserve">@brighton-hove.gov.uk </w:t>
      </w:r>
    </w:p>
    <w:p w14:paraId="6B23BC36" w14:textId="77777777" w:rsidR="00333D89" w:rsidRDefault="00333D89" w:rsidP="00333D89">
      <w:pPr>
        <w:pStyle w:val="NoSpacing"/>
        <w:rPr>
          <w:rFonts w:ascii="Arial" w:hAnsi="Arial" w:cs="Arial"/>
          <w:b/>
          <w:bCs/>
        </w:rPr>
      </w:pPr>
    </w:p>
    <w:p w14:paraId="37579C70" w14:textId="636F2E20" w:rsidR="00EE19EE" w:rsidRPr="00A41613" w:rsidRDefault="00EE19EE" w:rsidP="00333D89">
      <w:pPr>
        <w:pStyle w:val="NoSpacing"/>
        <w:rPr>
          <w:rFonts w:ascii="Arial" w:hAnsi="Arial" w:cs="Arial"/>
        </w:rPr>
      </w:pPr>
      <w:r w:rsidRPr="00A41613">
        <w:rPr>
          <w:rFonts w:ascii="Arial" w:hAnsi="Arial" w:cs="Arial"/>
        </w:rPr>
        <w:t xml:space="preserve">In support of your </w:t>
      </w:r>
      <w:r w:rsidR="00C90D6E" w:rsidRPr="00A41613">
        <w:rPr>
          <w:rFonts w:ascii="Arial" w:hAnsi="Arial" w:cs="Arial"/>
        </w:rPr>
        <w:t>application,</w:t>
      </w:r>
      <w:r w:rsidRPr="00A41613">
        <w:rPr>
          <w:rFonts w:ascii="Arial" w:hAnsi="Arial" w:cs="Arial"/>
        </w:rPr>
        <w:t xml:space="preserve"> you will be asked </w:t>
      </w:r>
      <w:r w:rsidR="00A41613" w:rsidRPr="00A41613">
        <w:rPr>
          <w:rFonts w:ascii="Arial" w:hAnsi="Arial" w:cs="Arial"/>
        </w:rPr>
        <w:t>to:</w:t>
      </w:r>
      <w:r w:rsidRPr="00A41613">
        <w:rPr>
          <w:rFonts w:ascii="Arial" w:hAnsi="Arial" w:cs="Arial"/>
        </w:rPr>
        <w:t xml:space="preserve"> </w:t>
      </w:r>
    </w:p>
    <w:p w14:paraId="4EF3AAA7" w14:textId="5182BC49" w:rsidR="00F7636F" w:rsidRDefault="00F7636F" w:rsidP="00A41613">
      <w:pPr>
        <w:pStyle w:val="NoSpacing"/>
        <w:numPr>
          <w:ilvl w:val="0"/>
          <w:numId w:val="15"/>
        </w:numPr>
        <w:rPr>
          <w:rFonts w:ascii="Arial" w:hAnsi="Arial" w:cs="Arial"/>
        </w:rPr>
      </w:pPr>
      <w:r>
        <w:rPr>
          <w:rFonts w:ascii="Arial" w:hAnsi="Arial" w:cs="Arial"/>
        </w:rPr>
        <w:t>Provide</w:t>
      </w:r>
      <w:r w:rsidR="00A41613">
        <w:rPr>
          <w:rFonts w:ascii="Arial" w:hAnsi="Arial" w:cs="Arial"/>
        </w:rPr>
        <w:t xml:space="preserve"> your education and </w:t>
      </w:r>
      <w:r w:rsidR="00C90D6E">
        <w:rPr>
          <w:rFonts w:ascii="Arial" w:hAnsi="Arial" w:cs="Arial"/>
        </w:rPr>
        <w:t>career</w:t>
      </w:r>
      <w:r w:rsidR="00A41613">
        <w:rPr>
          <w:rFonts w:ascii="Arial" w:hAnsi="Arial" w:cs="Arial"/>
        </w:rPr>
        <w:t xml:space="preserve"> history, </w:t>
      </w:r>
      <w:r w:rsidR="00C90D6E">
        <w:rPr>
          <w:rFonts w:ascii="Arial" w:hAnsi="Arial" w:cs="Arial"/>
        </w:rPr>
        <w:t xml:space="preserve">list relevant </w:t>
      </w:r>
      <w:r w:rsidR="00A41613">
        <w:rPr>
          <w:rFonts w:ascii="Arial" w:hAnsi="Arial" w:cs="Arial"/>
        </w:rPr>
        <w:t xml:space="preserve">skills and </w:t>
      </w:r>
      <w:r w:rsidR="00C90D6E">
        <w:rPr>
          <w:rFonts w:ascii="Arial" w:hAnsi="Arial" w:cs="Arial"/>
        </w:rPr>
        <w:t>supply two references</w:t>
      </w:r>
    </w:p>
    <w:p w14:paraId="5F8D723B" w14:textId="5B79B125" w:rsidR="00EE19EE" w:rsidRPr="00333D89" w:rsidRDefault="007C7705" w:rsidP="00A41613">
      <w:pPr>
        <w:pStyle w:val="NoSpacing"/>
        <w:numPr>
          <w:ilvl w:val="0"/>
          <w:numId w:val="15"/>
        </w:numPr>
        <w:rPr>
          <w:rFonts w:ascii="Arial" w:hAnsi="Arial" w:cs="Arial"/>
        </w:rPr>
      </w:pPr>
      <w:r>
        <w:rPr>
          <w:rFonts w:ascii="Arial" w:hAnsi="Arial" w:cs="Arial"/>
        </w:rPr>
        <w:lastRenderedPageBreak/>
        <w:t xml:space="preserve">Answer a set of questions that will demonstrate </w:t>
      </w:r>
      <w:r w:rsidR="00016D38">
        <w:rPr>
          <w:rFonts w:ascii="Arial" w:hAnsi="Arial" w:cs="Arial"/>
        </w:rPr>
        <w:t>the skills, experience and knowledge you would bring to the role, as aligned with the requirements outlined in the person specification.</w:t>
      </w:r>
    </w:p>
    <w:p w14:paraId="50643CFD" w14:textId="77777777" w:rsidR="00EE19EE" w:rsidRPr="00333D89" w:rsidRDefault="00EE19EE" w:rsidP="00333D89">
      <w:pPr>
        <w:pStyle w:val="NoSpacing"/>
        <w:rPr>
          <w:rFonts w:ascii="Arial" w:hAnsi="Arial" w:cs="Arial"/>
        </w:rPr>
      </w:pPr>
    </w:p>
    <w:p w14:paraId="4B82510B" w14:textId="77777777" w:rsidR="00EE19EE" w:rsidRPr="00333D89" w:rsidRDefault="00EE19EE" w:rsidP="00333D89">
      <w:pPr>
        <w:pStyle w:val="NoSpacing"/>
        <w:rPr>
          <w:rFonts w:ascii="Arial" w:hAnsi="Arial" w:cs="Arial"/>
        </w:rPr>
      </w:pPr>
    </w:p>
    <w:p w14:paraId="616BF873" w14:textId="267E5E7E" w:rsidR="00EE19EE" w:rsidRDefault="00EE19EE" w:rsidP="00333D89">
      <w:pPr>
        <w:pStyle w:val="NoSpacing"/>
        <w:rPr>
          <w:rFonts w:ascii="Arial" w:hAnsi="Arial" w:cs="Arial"/>
        </w:rPr>
      </w:pPr>
      <w:r w:rsidRPr="00333D89">
        <w:rPr>
          <w:rFonts w:ascii="Arial" w:hAnsi="Arial" w:cs="Arial"/>
        </w:rPr>
        <w:t xml:space="preserve">**** THE VIRTUAL INTERVIEWS WILL BE HELD ON MS TEAMS**** </w:t>
      </w:r>
    </w:p>
    <w:p w14:paraId="58FBC118" w14:textId="77777777" w:rsidR="00604F9F" w:rsidRPr="00333D89" w:rsidRDefault="00604F9F" w:rsidP="00333D89">
      <w:pPr>
        <w:pStyle w:val="NoSpacing"/>
        <w:rPr>
          <w:rFonts w:ascii="Arial" w:hAnsi="Arial" w:cs="Arial"/>
        </w:rPr>
      </w:pPr>
    </w:p>
    <w:p w14:paraId="06272B5F" w14:textId="1AED1599" w:rsidR="00EE19EE" w:rsidRPr="00333D89" w:rsidRDefault="00EE19EE" w:rsidP="00333D89">
      <w:pPr>
        <w:pStyle w:val="NoSpacing"/>
        <w:rPr>
          <w:rFonts w:ascii="Arial" w:hAnsi="Arial" w:cs="Arial"/>
        </w:rPr>
      </w:pPr>
      <w:r w:rsidRPr="00333D89">
        <w:rPr>
          <w:rFonts w:ascii="Arial" w:hAnsi="Arial" w:cs="Arial"/>
        </w:rPr>
        <w:t xml:space="preserve">Please note that as part of the recruitment process we will required to undertake the following checks: </w:t>
      </w:r>
    </w:p>
    <w:p w14:paraId="27B79BF4" w14:textId="77777777" w:rsidR="00EE19EE" w:rsidRPr="00333D89" w:rsidRDefault="00EE19EE" w:rsidP="00604F9F">
      <w:pPr>
        <w:pStyle w:val="NoSpacing"/>
        <w:ind w:left="360"/>
        <w:rPr>
          <w:rFonts w:ascii="Arial" w:hAnsi="Arial" w:cs="Arial"/>
        </w:rPr>
      </w:pPr>
    </w:p>
    <w:p w14:paraId="49E69B35" w14:textId="5F12D695" w:rsidR="00EE19EE" w:rsidRPr="00333D89" w:rsidRDefault="00EE19EE" w:rsidP="00604F9F">
      <w:pPr>
        <w:pStyle w:val="NoSpacing"/>
        <w:numPr>
          <w:ilvl w:val="0"/>
          <w:numId w:val="16"/>
        </w:numPr>
        <w:tabs>
          <w:tab w:val="clear" w:pos="360"/>
          <w:tab w:val="num" w:pos="720"/>
        </w:tabs>
        <w:ind w:left="720"/>
        <w:rPr>
          <w:rFonts w:ascii="Arial" w:hAnsi="Arial" w:cs="Arial"/>
        </w:rPr>
      </w:pPr>
      <w:r w:rsidRPr="00333D89">
        <w:rPr>
          <w:rFonts w:ascii="Arial" w:hAnsi="Arial" w:cs="Arial"/>
        </w:rPr>
        <w:t xml:space="preserve">Two references </w:t>
      </w:r>
    </w:p>
    <w:p w14:paraId="2EDD299B" w14:textId="40A39834" w:rsidR="00EE19EE" w:rsidRPr="00333D89" w:rsidRDefault="00EE19EE" w:rsidP="00604F9F">
      <w:pPr>
        <w:pStyle w:val="NoSpacing"/>
        <w:numPr>
          <w:ilvl w:val="0"/>
          <w:numId w:val="16"/>
        </w:numPr>
        <w:tabs>
          <w:tab w:val="clear" w:pos="360"/>
          <w:tab w:val="num" w:pos="720"/>
        </w:tabs>
        <w:ind w:left="720"/>
        <w:rPr>
          <w:rFonts w:ascii="Arial" w:hAnsi="Arial" w:cs="Arial"/>
        </w:rPr>
      </w:pPr>
      <w:r w:rsidRPr="00333D89">
        <w:rPr>
          <w:rFonts w:ascii="Arial" w:hAnsi="Arial" w:cs="Arial"/>
        </w:rPr>
        <w:t xml:space="preserve">Eligibility to work in the UK </w:t>
      </w:r>
    </w:p>
    <w:p w14:paraId="7591E19E" w14:textId="6C90FFA9" w:rsidR="00EE19EE" w:rsidRPr="00333D89" w:rsidRDefault="00EE19EE" w:rsidP="00604F9F">
      <w:pPr>
        <w:pStyle w:val="NoSpacing"/>
        <w:numPr>
          <w:ilvl w:val="0"/>
          <w:numId w:val="16"/>
        </w:numPr>
        <w:tabs>
          <w:tab w:val="clear" w:pos="360"/>
          <w:tab w:val="num" w:pos="720"/>
        </w:tabs>
        <w:ind w:left="720"/>
        <w:rPr>
          <w:rFonts w:ascii="Arial" w:hAnsi="Arial" w:cs="Arial"/>
        </w:rPr>
      </w:pPr>
      <w:r w:rsidRPr="00333D89">
        <w:rPr>
          <w:rFonts w:ascii="Arial" w:hAnsi="Arial" w:cs="Arial"/>
        </w:rPr>
        <w:t xml:space="preserve">Relevant qualifications and professional memberships </w:t>
      </w:r>
    </w:p>
    <w:p w14:paraId="78896115" w14:textId="32E7A40E" w:rsidR="00EE19EE" w:rsidRPr="00333D89" w:rsidRDefault="00EE19EE" w:rsidP="00604F9F">
      <w:pPr>
        <w:pStyle w:val="NoSpacing"/>
        <w:numPr>
          <w:ilvl w:val="0"/>
          <w:numId w:val="16"/>
        </w:numPr>
        <w:tabs>
          <w:tab w:val="clear" w:pos="360"/>
          <w:tab w:val="num" w:pos="720"/>
        </w:tabs>
        <w:ind w:left="720"/>
        <w:rPr>
          <w:rFonts w:ascii="Arial" w:hAnsi="Arial" w:cs="Arial"/>
        </w:rPr>
      </w:pPr>
      <w:r w:rsidRPr="00333D89">
        <w:rPr>
          <w:rFonts w:ascii="Arial" w:hAnsi="Arial" w:cs="Arial"/>
        </w:rPr>
        <w:t xml:space="preserve">Pre-employment health check </w:t>
      </w:r>
    </w:p>
    <w:p w14:paraId="4A109FA6" w14:textId="77777777" w:rsidR="00EE19EE" w:rsidRPr="00333D89" w:rsidRDefault="00EE19EE" w:rsidP="00333D89">
      <w:pPr>
        <w:pStyle w:val="NoSpacing"/>
        <w:rPr>
          <w:rFonts w:ascii="Arial" w:hAnsi="Arial" w:cs="Arial"/>
          <w:b/>
          <w:bCs/>
        </w:rPr>
      </w:pPr>
    </w:p>
    <w:sectPr w:rsidR="00EE19EE" w:rsidRPr="00333D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BFCC8" w14:textId="77777777" w:rsidR="00AD32E9" w:rsidRDefault="00AD32E9" w:rsidP="00094AEC">
      <w:pPr>
        <w:spacing w:after="0" w:line="240" w:lineRule="auto"/>
      </w:pPr>
      <w:r>
        <w:separator/>
      </w:r>
    </w:p>
  </w:endnote>
  <w:endnote w:type="continuationSeparator" w:id="0">
    <w:p w14:paraId="576685B4" w14:textId="77777777" w:rsidR="00AD32E9" w:rsidRDefault="00AD32E9" w:rsidP="00094AEC">
      <w:pPr>
        <w:spacing w:after="0" w:line="240" w:lineRule="auto"/>
      </w:pPr>
      <w:r>
        <w:continuationSeparator/>
      </w:r>
    </w:p>
  </w:endnote>
  <w:endnote w:type="continuationNotice" w:id="1">
    <w:p w14:paraId="6FB0B905" w14:textId="77777777" w:rsidR="00AD32E9" w:rsidRDefault="00AD32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0BA72" w14:textId="77777777" w:rsidR="00AD32E9" w:rsidRDefault="00AD32E9" w:rsidP="00094AEC">
      <w:pPr>
        <w:spacing w:after="0" w:line="240" w:lineRule="auto"/>
      </w:pPr>
      <w:r>
        <w:separator/>
      </w:r>
    </w:p>
  </w:footnote>
  <w:footnote w:type="continuationSeparator" w:id="0">
    <w:p w14:paraId="66A259A9" w14:textId="77777777" w:rsidR="00AD32E9" w:rsidRDefault="00AD32E9" w:rsidP="00094AEC">
      <w:pPr>
        <w:spacing w:after="0" w:line="240" w:lineRule="auto"/>
      </w:pPr>
      <w:r>
        <w:continuationSeparator/>
      </w:r>
    </w:p>
  </w:footnote>
  <w:footnote w:type="continuationNotice" w:id="1">
    <w:p w14:paraId="7DCBA711" w14:textId="77777777" w:rsidR="00AD32E9" w:rsidRDefault="00AD32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741"/>
    <w:multiLevelType w:val="hybridMultilevel"/>
    <w:tmpl w:val="8C400460"/>
    <w:lvl w:ilvl="0" w:tplc="08090003">
      <w:start w:val="1"/>
      <w:numFmt w:val="bullet"/>
      <w:lvlText w:val="o"/>
      <w:lvlJc w:val="left"/>
      <w:pPr>
        <w:ind w:left="720" w:hanging="360"/>
      </w:pPr>
      <w:rPr>
        <w:rFonts w:ascii="Courier New" w:hAnsi="Courier New" w:cs="Courier New"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E3878"/>
    <w:multiLevelType w:val="hybridMultilevel"/>
    <w:tmpl w:val="3D1269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43893"/>
    <w:multiLevelType w:val="multilevel"/>
    <w:tmpl w:val="58DEB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25360"/>
    <w:multiLevelType w:val="hybridMultilevel"/>
    <w:tmpl w:val="E37C9DD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621B30"/>
    <w:multiLevelType w:val="hybridMultilevel"/>
    <w:tmpl w:val="61265A3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D1F1E"/>
    <w:multiLevelType w:val="hybridMultilevel"/>
    <w:tmpl w:val="00B8E91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CD0C2D"/>
    <w:multiLevelType w:val="hybridMultilevel"/>
    <w:tmpl w:val="1F460400"/>
    <w:lvl w:ilvl="0" w:tplc="947E54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B0096"/>
    <w:multiLevelType w:val="hybridMultilevel"/>
    <w:tmpl w:val="5FBC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FF53D0"/>
    <w:multiLevelType w:val="hybridMultilevel"/>
    <w:tmpl w:val="53E28082"/>
    <w:lvl w:ilvl="0" w:tplc="C95C74B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AE0E95"/>
    <w:multiLevelType w:val="hybridMultilevel"/>
    <w:tmpl w:val="3E7A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3101F3"/>
    <w:multiLevelType w:val="hybridMultilevel"/>
    <w:tmpl w:val="ECE6F5F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DDE2A85"/>
    <w:multiLevelType w:val="multilevel"/>
    <w:tmpl w:val="FBEA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617FE1"/>
    <w:multiLevelType w:val="hybridMultilevel"/>
    <w:tmpl w:val="5DE0CF7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BDA1D4E"/>
    <w:multiLevelType w:val="hybridMultilevel"/>
    <w:tmpl w:val="FDD477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9734C5"/>
    <w:multiLevelType w:val="multilevel"/>
    <w:tmpl w:val="56CA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19E14A"/>
    <w:multiLevelType w:val="hybridMultilevel"/>
    <w:tmpl w:val="BA979A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87207485">
    <w:abstractNumId w:val="8"/>
  </w:num>
  <w:num w:numId="2" w16cid:durableId="920603913">
    <w:abstractNumId w:val="14"/>
  </w:num>
  <w:num w:numId="3" w16cid:durableId="1340111928">
    <w:abstractNumId w:val="11"/>
  </w:num>
  <w:num w:numId="4" w16cid:durableId="713579053">
    <w:abstractNumId w:val="7"/>
  </w:num>
  <w:num w:numId="5" w16cid:durableId="1349255867">
    <w:abstractNumId w:val="5"/>
  </w:num>
  <w:num w:numId="6" w16cid:durableId="1252734910">
    <w:abstractNumId w:val="2"/>
  </w:num>
  <w:num w:numId="7" w16cid:durableId="1377701396">
    <w:abstractNumId w:val="15"/>
  </w:num>
  <w:num w:numId="8" w16cid:durableId="273054911">
    <w:abstractNumId w:val="9"/>
  </w:num>
  <w:num w:numId="9" w16cid:durableId="104424852">
    <w:abstractNumId w:val="6"/>
  </w:num>
  <w:num w:numId="10" w16cid:durableId="444081336">
    <w:abstractNumId w:val="10"/>
  </w:num>
  <w:num w:numId="11" w16cid:durableId="1612318245">
    <w:abstractNumId w:val="3"/>
  </w:num>
  <w:num w:numId="12" w16cid:durableId="1110974010">
    <w:abstractNumId w:val="0"/>
  </w:num>
  <w:num w:numId="13" w16cid:durableId="1456483854">
    <w:abstractNumId w:val="1"/>
  </w:num>
  <w:num w:numId="14" w16cid:durableId="959608873">
    <w:abstractNumId w:val="13"/>
  </w:num>
  <w:num w:numId="15" w16cid:durableId="1127117502">
    <w:abstractNumId w:val="12"/>
  </w:num>
  <w:num w:numId="16" w16cid:durableId="8499473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BA"/>
    <w:rsid w:val="000100BD"/>
    <w:rsid w:val="00016D38"/>
    <w:rsid w:val="00023566"/>
    <w:rsid w:val="0004302E"/>
    <w:rsid w:val="00063498"/>
    <w:rsid w:val="00094AEC"/>
    <w:rsid w:val="000E7BEA"/>
    <w:rsid w:val="00100B59"/>
    <w:rsid w:val="0010539B"/>
    <w:rsid w:val="00105EE9"/>
    <w:rsid w:val="00117E7A"/>
    <w:rsid w:val="001340A8"/>
    <w:rsid w:val="001471B8"/>
    <w:rsid w:val="001558CF"/>
    <w:rsid w:val="00166912"/>
    <w:rsid w:val="001D7BAD"/>
    <w:rsid w:val="001E24C7"/>
    <w:rsid w:val="001E6608"/>
    <w:rsid w:val="002360A4"/>
    <w:rsid w:val="002424D7"/>
    <w:rsid w:val="002427D5"/>
    <w:rsid w:val="0025240D"/>
    <w:rsid w:val="00255D45"/>
    <w:rsid w:val="00261C3D"/>
    <w:rsid w:val="002957B1"/>
    <w:rsid w:val="002B25BA"/>
    <w:rsid w:val="002B7D57"/>
    <w:rsid w:val="002D1360"/>
    <w:rsid w:val="003111B5"/>
    <w:rsid w:val="00323FF5"/>
    <w:rsid w:val="003303DF"/>
    <w:rsid w:val="00331144"/>
    <w:rsid w:val="00333D89"/>
    <w:rsid w:val="0033451E"/>
    <w:rsid w:val="00342518"/>
    <w:rsid w:val="003742C5"/>
    <w:rsid w:val="00377354"/>
    <w:rsid w:val="00380729"/>
    <w:rsid w:val="00385CE5"/>
    <w:rsid w:val="003A0810"/>
    <w:rsid w:val="003B6FC7"/>
    <w:rsid w:val="003C50EA"/>
    <w:rsid w:val="004428C2"/>
    <w:rsid w:val="00444E4E"/>
    <w:rsid w:val="00450734"/>
    <w:rsid w:val="004A28BA"/>
    <w:rsid w:val="00500B58"/>
    <w:rsid w:val="0050547C"/>
    <w:rsid w:val="00564C38"/>
    <w:rsid w:val="005B68C6"/>
    <w:rsid w:val="00604F9F"/>
    <w:rsid w:val="0061026A"/>
    <w:rsid w:val="006164BA"/>
    <w:rsid w:val="0061761D"/>
    <w:rsid w:val="00632189"/>
    <w:rsid w:val="0068352C"/>
    <w:rsid w:val="006967DA"/>
    <w:rsid w:val="006A26AD"/>
    <w:rsid w:val="006A376C"/>
    <w:rsid w:val="006C0982"/>
    <w:rsid w:val="006E3B68"/>
    <w:rsid w:val="006F4E41"/>
    <w:rsid w:val="00730971"/>
    <w:rsid w:val="00740B50"/>
    <w:rsid w:val="007475B3"/>
    <w:rsid w:val="0077230C"/>
    <w:rsid w:val="00790D42"/>
    <w:rsid w:val="007979FA"/>
    <w:rsid w:val="007A042D"/>
    <w:rsid w:val="007A28DA"/>
    <w:rsid w:val="007C2E6D"/>
    <w:rsid w:val="007C7705"/>
    <w:rsid w:val="0080156E"/>
    <w:rsid w:val="008020A7"/>
    <w:rsid w:val="00803567"/>
    <w:rsid w:val="00835485"/>
    <w:rsid w:val="008504F5"/>
    <w:rsid w:val="008603C1"/>
    <w:rsid w:val="00873923"/>
    <w:rsid w:val="00885386"/>
    <w:rsid w:val="008922C2"/>
    <w:rsid w:val="00904B58"/>
    <w:rsid w:val="00937BB3"/>
    <w:rsid w:val="0095129C"/>
    <w:rsid w:val="009529B7"/>
    <w:rsid w:val="00965D98"/>
    <w:rsid w:val="00970AAF"/>
    <w:rsid w:val="00997A49"/>
    <w:rsid w:val="009A5754"/>
    <w:rsid w:val="009A7629"/>
    <w:rsid w:val="009C6651"/>
    <w:rsid w:val="009E5700"/>
    <w:rsid w:val="009E5CF2"/>
    <w:rsid w:val="00A262A1"/>
    <w:rsid w:val="00A41613"/>
    <w:rsid w:val="00A43B9C"/>
    <w:rsid w:val="00A50582"/>
    <w:rsid w:val="00AC4A1A"/>
    <w:rsid w:val="00AD32E9"/>
    <w:rsid w:val="00B167EE"/>
    <w:rsid w:val="00B300CF"/>
    <w:rsid w:val="00B83480"/>
    <w:rsid w:val="00B876C2"/>
    <w:rsid w:val="00BA082B"/>
    <w:rsid w:val="00C211A6"/>
    <w:rsid w:val="00C25AB9"/>
    <w:rsid w:val="00C60D54"/>
    <w:rsid w:val="00C90D6E"/>
    <w:rsid w:val="00CB1B30"/>
    <w:rsid w:val="00CC1D62"/>
    <w:rsid w:val="00D02B56"/>
    <w:rsid w:val="00D0717E"/>
    <w:rsid w:val="00D1454F"/>
    <w:rsid w:val="00D24D37"/>
    <w:rsid w:val="00D77CBB"/>
    <w:rsid w:val="00D9108C"/>
    <w:rsid w:val="00D93920"/>
    <w:rsid w:val="00DB3942"/>
    <w:rsid w:val="00DC381A"/>
    <w:rsid w:val="00DE37FE"/>
    <w:rsid w:val="00E31312"/>
    <w:rsid w:val="00E314C9"/>
    <w:rsid w:val="00E51A37"/>
    <w:rsid w:val="00E55A3F"/>
    <w:rsid w:val="00EB629E"/>
    <w:rsid w:val="00EC00F9"/>
    <w:rsid w:val="00EC21D2"/>
    <w:rsid w:val="00ED4ACD"/>
    <w:rsid w:val="00EE19EE"/>
    <w:rsid w:val="00EE2FC8"/>
    <w:rsid w:val="00F06598"/>
    <w:rsid w:val="00F7636F"/>
    <w:rsid w:val="00FA775C"/>
    <w:rsid w:val="00FC6BC1"/>
    <w:rsid w:val="00FD20A9"/>
    <w:rsid w:val="00FF4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5D3F5"/>
  <w15:chartTrackingRefBased/>
  <w15:docId w15:val="{ACBFE690-5C36-4BFB-9062-DCA6A573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A376C"/>
    <w:pPr>
      <w:keepNext/>
      <w:spacing w:after="0" w:line="240" w:lineRule="auto"/>
      <w:outlineLvl w:val="0"/>
    </w:pPr>
    <w:rPr>
      <w:rFonts w:ascii="Gill Sans" w:eastAsia="Times New Roman" w:hAnsi="Gill Sans"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6FC7"/>
    <w:rPr>
      <w:sz w:val="16"/>
      <w:szCs w:val="16"/>
    </w:rPr>
  </w:style>
  <w:style w:type="paragraph" w:styleId="CommentText">
    <w:name w:val="annotation text"/>
    <w:basedOn w:val="Normal"/>
    <w:link w:val="CommentTextChar"/>
    <w:unhideWhenUsed/>
    <w:rsid w:val="003B6FC7"/>
    <w:pPr>
      <w:spacing w:line="240" w:lineRule="auto"/>
    </w:pPr>
    <w:rPr>
      <w:sz w:val="20"/>
      <w:szCs w:val="20"/>
    </w:rPr>
  </w:style>
  <w:style w:type="character" w:customStyle="1" w:styleId="CommentTextChar">
    <w:name w:val="Comment Text Char"/>
    <w:basedOn w:val="DefaultParagraphFont"/>
    <w:link w:val="CommentText"/>
    <w:rsid w:val="003B6FC7"/>
    <w:rPr>
      <w:sz w:val="20"/>
      <w:szCs w:val="20"/>
    </w:rPr>
  </w:style>
  <w:style w:type="paragraph" w:styleId="CommentSubject">
    <w:name w:val="annotation subject"/>
    <w:basedOn w:val="CommentText"/>
    <w:next w:val="CommentText"/>
    <w:link w:val="CommentSubjectChar"/>
    <w:uiPriority w:val="99"/>
    <w:semiHidden/>
    <w:unhideWhenUsed/>
    <w:rsid w:val="003B6FC7"/>
    <w:rPr>
      <w:b/>
      <w:bCs/>
    </w:rPr>
  </w:style>
  <w:style w:type="character" w:customStyle="1" w:styleId="CommentSubjectChar">
    <w:name w:val="Comment Subject Char"/>
    <w:basedOn w:val="CommentTextChar"/>
    <w:link w:val="CommentSubject"/>
    <w:uiPriority w:val="99"/>
    <w:semiHidden/>
    <w:rsid w:val="003B6FC7"/>
    <w:rPr>
      <w:b/>
      <w:bCs/>
      <w:sz w:val="20"/>
      <w:szCs w:val="20"/>
    </w:rPr>
  </w:style>
  <w:style w:type="paragraph" w:styleId="BalloonText">
    <w:name w:val="Balloon Text"/>
    <w:basedOn w:val="Normal"/>
    <w:link w:val="BalloonTextChar"/>
    <w:uiPriority w:val="99"/>
    <w:semiHidden/>
    <w:unhideWhenUsed/>
    <w:rsid w:val="003B6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FC7"/>
    <w:rPr>
      <w:rFonts w:ascii="Segoe UI" w:hAnsi="Segoe UI" w:cs="Segoe UI"/>
      <w:sz w:val="18"/>
      <w:szCs w:val="18"/>
    </w:rPr>
  </w:style>
  <w:style w:type="paragraph" w:styleId="ListParagraph">
    <w:name w:val="List Paragraph"/>
    <w:basedOn w:val="Normal"/>
    <w:uiPriority w:val="34"/>
    <w:qFormat/>
    <w:rsid w:val="0050547C"/>
    <w:pPr>
      <w:ind w:left="720"/>
      <w:contextualSpacing/>
    </w:pPr>
  </w:style>
  <w:style w:type="paragraph" w:styleId="NormalWeb">
    <w:name w:val="Normal (Web)"/>
    <w:basedOn w:val="Normal"/>
    <w:uiPriority w:val="99"/>
    <w:semiHidden/>
    <w:unhideWhenUsed/>
    <w:rsid w:val="00FF41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C21D2"/>
    <w:rPr>
      <w:color w:val="0563C1" w:themeColor="hyperlink"/>
      <w:u w:val="single"/>
    </w:rPr>
  </w:style>
  <w:style w:type="paragraph" w:customStyle="1" w:styleId="DefaultText">
    <w:name w:val="Default Text"/>
    <w:basedOn w:val="Normal"/>
    <w:rsid w:val="00A262A1"/>
    <w:pPr>
      <w:spacing w:after="0" w:line="240" w:lineRule="auto"/>
    </w:pPr>
    <w:rPr>
      <w:rFonts w:ascii="Times New Roman" w:eastAsia="Times New Roman" w:hAnsi="Times New Roman" w:cs="Times New Roman"/>
      <w:noProof/>
      <w:sz w:val="24"/>
      <w:szCs w:val="20"/>
    </w:rPr>
  </w:style>
  <w:style w:type="paragraph" w:styleId="NoSpacing">
    <w:name w:val="No Spacing"/>
    <w:uiPriority w:val="1"/>
    <w:qFormat/>
    <w:rsid w:val="006967DA"/>
    <w:pPr>
      <w:spacing w:after="0" w:line="240" w:lineRule="auto"/>
    </w:pPr>
  </w:style>
  <w:style w:type="paragraph" w:styleId="Header">
    <w:name w:val="header"/>
    <w:basedOn w:val="Normal"/>
    <w:link w:val="HeaderChar"/>
    <w:uiPriority w:val="99"/>
    <w:unhideWhenUsed/>
    <w:rsid w:val="0009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AEC"/>
  </w:style>
  <w:style w:type="paragraph" w:styleId="Footer">
    <w:name w:val="footer"/>
    <w:basedOn w:val="Normal"/>
    <w:link w:val="FooterChar"/>
    <w:uiPriority w:val="99"/>
    <w:unhideWhenUsed/>
    <w:rsid w:val="0009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AEC"/>
  </w:style>
  <w:style w:type="paragraph" w:customStyle="1" w:styleId="Default">
    <w:name w:val="Default"/>
    <w:rsid w:val="006A376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6A376C"/>
    <w:rPr>
      <w:rFonts w:ascii="Gill Sans" w:eastAsia="Times New Roman" w:hAnsi="Gill Sans"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04108">
      <w:bodyDiv w:val="1"/>
      <w:marLeft w:val="0"/>
      <w:marRight w:val="0"/>
      <w:marTop w:val="0"/>
      <w:marBottom w:val="0"/>
      <w:divBdr>
        <w:top w:val="none" w:sz="0" w:space="0" w:color="auto"/>
        <w:left w:val="none" w:sz="0" w:space="0" w:color="auto"/>
        <w:bottom w:val="none" w:sz="0" w:space="0" w:color="auto"/>
        <w:right w:val="none" w:sz="0" w:space="0" w:color="auto"/>
      </w:divBdr>
    </w:div>
    <w:div w:id="759913375">
      <w:bodyDiv w:val="1"/>
      <w:marLeft w:val="0"/>
      <w:marRight w:val="0"/>
      <w:marTop w:val="0"/>
      <w:marBottom w:val="0"/>
      <w:divBdr>
        <w:top w:val="none" w:sz="0" w:space="0" w:color="auto"/>
        <w:left w:val="none" w:sz="0" w:space="0" w:color="auto"/>
        <w:bottom w:val="none" w:sz="0" w:space="0" w:color="auto"/>
        <w:right w:val="none" w:sz="0" w:space="0" w:color="auto"/>
      </w:divBdr>
    </w:div>
    <w:div w:id="17528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CA568B-F6FC-40B5-A53B-FE1FBC443C4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49E07E37-E685-4874-B37F-AD219F549D71}">
      <dgm:prSet phldrT="[Text]" custT="1">
        <dgm:style>
          <a:lnRef idx="0">
            <a:schemeClr val="accent6"/>
          </a:lnRef>
          <a:fillRef idx="3">
            <a:schemeClr val="accent6"/>
          </a:fillRef>
          <a:effectRef idx="3">
            <a:schemeClr val="accent6"/>
          </a:effectRef>
          <a:fontRef idx="minor">
            <a:schemeClr val="lt1"/>
          </a:fontRef>
        </dgm:style>
      </dgm:prSet>
      <dgm:spPr>
        <a:solidFill>
          <a:srgbClr val="A6C83D"/>
        </a:solidFill>
      </dgm:spPr>
      <dgm:t>
        <a:bodyPr/>
        <a:lstStyle/>
        <a:p>
          <a:r>
            <a:rPr lang="en-GB" sz="1100">
              <a:latin typeface="Arial" panose="020B0604020202020204" pitchFamily="34" charset="0"/>
              <a:cs typeface="Arial" panose="020B0604020202020204" pitchFamily="34" charset="0"/>
            </a:rPr>
            <a:t>Transport &amp; Highway Development Manager </a:t>
          </a:r>
        </a:p>
      </dgm:t>
    </dgm:pt>
    <dgm:pt modelId="{577CF83B-0EB9-4332-A07A-F4DABB94B449}" type="sibTrans" cxnId="{8838A952-6896-4591-A89E-09051EC99E22}">
      <dgm:prSet/>
      <dgm:spPr/>
      <dgm:t>
        <a:bodyPr/>
        <a:lstStyle/>
        <a:p>
          <a:endParaRPr lang="en-GB"/>
        </a:p>
      </dgm:t>
    </dgm:pt>
    <dgm:pt modelId="{5E72AB26-ECF7-4ED5-AA2B-C16283A4074F}" type="parTrans" cxnId="{8838A952-6896-4591-A89E-09051EC99E22}">
      <dgm:prSet>
        <dgm:style>
          <a:lnRef idx="3">
            <a:schemeClr val="accent6"/>
          </a:lnRef>
          <a:fillRef idx="0">
            <a:schemeClr val="accent6"/>
          </a:fillRef>
          <a:effectRef idx="2">
            <a:schemeClr val="accent6"/>
          </a:effectRef>
          <a:fontRef idx="minor">
            <a:schemeClr val="tx1"/>
          </a:fontRef>
        </dgm:style>
      </dgm:prSet>
      <dgm:spPr/>
      <dgm:t>
        <a:bodyPr/>
        <a:lstStyle/>
        <a:p>
          <a:endParaRPr lang="en-GB"/>
        </a:p>
      </dgm:t>
    </dgm:pt>
    <dgm:pt modelId="{7EBFA692-BA08-4753-BDD0-CC9DBEA5B441}">
      <dgm:prSet custT="1">
        <dgm:style>
          <a:lnRef idx="2">
            <a:schemeClr val="accent6"/>
          </a:lnRef>
          <a:fillRef idx="1">
            <a:schemeClr val="lt1"/>
          </a:fillRef>
          <a:effectRef idx="0">
            <a:schemeClr val="accent6"/>
          </a:effectRef>
          <a:fontRef idx="minor">
            <a:schemeClr val="dk1"/>
          </a:fontRef>
        </dgm:style>
      </dgm:prSet>
      <dgm:spPr>
        <a:ln w="28575"/>
      </dgm:spPr>
      <dgm:t>
        <a:bodyPr/>
        <a:lstStyle/>
        <a:p>
          <a:r>
            <a:rPr lang="en-GB" sz="1100">
              <a:latin typeface="Arial" panose="020B0604020202020204" pitchFamily="34" charset="0"/>
              <a:cs typeface="Arial" panose="020B0604020202020204" pitchFamily="34" charset="0"/>
            </a:rPr>
            <a:t>Principal Highway Agreements Engineer</a:t>
          </a:r>
        </a:p>
      </dgm:t>
    </dgm:pt>
    <dgm:pt modelId="{4419E93B-1874-4E75-BE69-CD65A7A2E3FD}" type="parTrans" cxnId="{A7303186-A826-46D1-916E-28BD29633491}">
      <dgm:prSet>
        <dgm:style>
          <a:lnRef idx="3">
            <a:schemeClr val="accent6"/>
          </a:lnRef>
          <a:fillRef idx="0">
            <a:schemeClr val="accent6"/>
          </a:fillRef>
          <a:effectRef idx="2">
            <a:schemeClr val="accent6"/>
          </a:effectRef>
          <a:fontRef idx="minor">
            <a:schemeClr val="tx1"/>
          </a:fontRef>
        </dgm:style>
      </dgm:prSet>
      <dgm:spPr/>
      <dgm:t>
        <a:bodyPr/>
        <a:lstStyle/>
        <a:p>
          <a:endParaRPr lang="en-GB" sz="1200"/>
        </a:p>
      </dgm:t>
    </dgm:pt>
    <dgm:pt modelId="{525E0C90-80BB-4074-A41D-48DCAF3D41AA}" type="sibTrans" cxnId="{A7303186-A826-46D1-916E-28BD29633491}">
      <dgm:prSet/>
      <dgm:spPr/>
      <dgm:t>
        <a:bodyPr/>
        <a:lstStyle/>
        <a:p>
          <a:endParaRPr lang="en-GB"/>
        </a:p>
      </dgm:t>
    </dgm:pt>
    <dgm:pt modelId="{A558B01E-6FB9-4992-8B9C-0C5C7A99B231}">
      <dgm:prSet custT="1">
        <dgm:style>
          <a:lnRef idx="2">
            <a:schemeClr val="accent6"/>
          </a:lnRef>
          <a:fillRef idx="1">
            <a:schemeClr val="lt1"/>
          </a:fillRef>
          <a:effectRef idx="0">
            <a:schemeClr val="accent6"/>
          </a:effectRef>
          <a:fontRef idx="minor">
            <a:schemeClr val="dk1"/>
          </a:fontRef>
        </dgm:style>
      </dgm:prSet>
      <dgm:spPr>
        <a:ln w="28575"/>
      </dgm:spPr>
      <dgm:t>
        <a:bodyPr/>
        <a:lstStyle/>
        <a:p>
          <a:r>
            <a:rPr lang="en-GB" sz="1100">
              <a:latin typeface="Arial" panose="020B0604020202020204" pitchFamily="34" charset="0"/>
              <a:cs typeface="Arial" panose="020B0604020202020204" pitchFamily="34" charset="0"/>
            </a:rPr>
            <a:t>Head of Transport Policy &amp; Strategy</a:t>
          </a:r>
        </a:p>
      </dgm:t>
    </dgm:pt>
    <dgm:pt modelId="{8A0FFA15-A462-4C99-9FA5-186A4A076CC2}" type="parTrans" cxnId="{DE9CCA8D-3B0F-4A66-8D13-BF5691E239FA}">
      <dgm:prSet/>
      <dgm:spPr/>
      <dgm:t>
        <a:bodyPr/>
        <a:lstStyle/>
        <a:p>
          <a:endParaRPr lang="en-GB"/>
        </a:p>
      </dgm:t>
    </dgm:pt>
    <dgm:pt modelId="{E7B0DD03-488C-478A-B70D-83DAE3B366B0}" type="sibTrans" cxnId="{DE9CCA8D-3B0F-4A66-8D13-BF5691E239FA}">
      <dgm:prSet/>
      <dgm:spPr/>
      <dgm:t>
        <a:bodyPr/>
        <a:lstStyle/>
        <a:p>
          <a:endParaRPr lang="en-GB"/>
        </a:p>
      </dgm:t>
    </dgm:pt>
    <dgm:pt modelId="{281333A1-467F-437B-9D52-5148897F6BEE}">
      <dgm:prSet custT="1">
        <dgm:style>
          <a:lnRef idx="2">
            <a:schemeClr val="accent6"/>
          </a:lnRef>
          <a:fillRef idx="1">
            <a:schemeClr val="lt1"/>
          </a:fillRef>
          <a:effectRef idx="0">
            <a:schemeClr val="accent6"/>
          </a:effectRef>
          <a:fontRef idx="minor">
            <a:schemeClr val="dk1"/>
          </a:fontRef>
        </dgm:style>
      </dgm:prSet>
      <dgm:spPr>
        <a:ln w="28575"/>
      </dgm:spPr>
      <dgm:t>
        <a:bodyPr/>
        <a:lstStyle/>
        <a:p>
          <a:r>
            <a:rPr lang="en-GB" sz="1100">
              <a:solidFill>
                <a:sysClr val="windowText" lastClr="000000"/>
              </a:solidFill>
              <a:latin typeface="Arial" panose="020B0604020202020204" pitchFamily="34" charset="0"/>
              <a:cs typeface="Arial" panose="020B0604020202020204" pitchFamily="34" charset="0"/>
            </a:rPr>
            <a:t>Support Officer </a:t>
          </a:r>
        </a:p>
      </dgm:t>
    </dgm:pt>
    <dgm:pt modelId="{E518D2C2-042B-4B87-A860-68F6F2D98B95}" type="sibTrans" cxnId="{CFA31D6A-3E7F-4D1F-B4EB-2C727B4FDA0A}">
      <dgm:prSet/>
      <dgm:spPr/>
      <dgm:t>
        <a:bodyPr/>
        <a:lstStyle/>
        <a:p>
          <a:endParaRPr lang="en-GB"/>
        </a:p>
      </dgm:t>
    </dgm:pt>
    <dgm:pt modelId="{D88E3839-211C-4372-9BC8-0D95E937456F}" type="parTrans" cxnId="{CFA31D6A-3E7F-4D1F-B4EB-2C727B4FDA0A}">
      <dgm:prSet>
        <dgm:style>
          <a:lnRef idx="3">
            <a:schemeClr val="accent6"/>
          </a:lnRef>
          <a:fillRef idx="0">
            <a:schemeClr val="accent6"/>
          </a:fillRef>
          <a:effectRef idx="2">
            <a:schemeClr val="accent6"/>
          </a:effectRef>
          <a:fontRef idx="minor">
            <a:schemeClr val="tx1"/>
          </a:fontRef>
        </dgm:style>
      </dgm:prSet>
      <dgm:spPr/>
      <dgm:t>
        <a:bodyPr/>
        <a:lstStyle/>
        <a:p>
          <a:endParaRPr lang="en-GB" sz="1200"/>
        </a:p>
      </dgm:t>
    </dgm:pt>
    <dgm:pt modelId="{7DB5EC55-EC7F-42BE-A379-2B1E2D22ED26}">
      <dgm:prSet custT="1">
        <dgm:style>
          <a:lnRef idx="2">
            <a:schemeClr val="accent6"/>
          </a:lnRef>
          <a:fillRef idx="1">
            <a:schemeClr val="lt1"/>
          </a:fillRef>
          <a:effectRef idx="0">
            <a:schemeClr val="accent6"/>
          </a:effectRef>
          <a:fontRef idx="minor">
            <a:schemeClr val="dk1"/>
          </a:fontRef>
        </dgm:style>
      </dgm:prSet>
      <dgm:spPr>
        <a:ln w="28575"/>
      </dgm:spPr>
      <dgm:t>
        <a:bodyPr/>
        <a:lstStyle/>
        <a:p>
          <a:r>
            <a:rPr lang="en-GB" sz="1100">
              <a:solidFill>
                <a:sysClr val="windowText" lastClr="000000"/>
              </a:solidFill>
              <a:latin typeface="Arial" panose="020B0604020202020204" pitchFamily="34" charset="0"/>
              <a:cs typeface="Arial" panose="020B0604020202020204" pitchFamily="34" charset="0"/>
            </a:rPr>
            <a:t>Highway Agreements Engineer </a:t>
          </a:r>
        </a:p>
      </dgm:t>
    </dgm:pt>
    <dgm:pt modelId="{C0E2BF0C-5DEC-4CB4-BB12-C8D24491F54C}" type="sibTrans" cxnId="{6F4770F2-A17C-48EB-B201-0FABCE0EFECB}">
      <dgm:prSet/>
      <dgm:spPr/>
      <dgm:t>
        <a:bodyPr/>
        <a:lstStyle/>
        <a:p>
          <a:endParaRPr lang="en-GB"/>
        </a:p>
      </dgm:t>
    </dgm:pt>
    <dgm:pt modelId="{DAC0CEAD-F67C-4357-A40F-9913AB9C6511}" type="parTrans" cxnId="{6F4770F2-A17C-48EB-B201-0FABCE0EFECB}">
      <dgm:prSet>
        <dgm:style>
          <a:lnRef idx="3">
            <a:schemeClr val="accent6"/>
          </a:lnRef>
          <a:fillRef idx="0">
            <a:schemeClr val="accent6"/>
          </a:fillRef>
          <a:effectRef idx="2">
            <a:schemeClr val="accent6"/>
          </a:effectRef>
          <a:fontRef idx="minor">
            <a:schemeClr val="tx1"/>
          </a:fontRef>
        </dgm:style>
      </dgm:prSet>
      <dgm:spPr/>
      <dgm:t>
        <a:bodyPr/>
        <a:lstStyle/>
        <a:p>
          <a:endParaRPr lang="en-GB" sz="1200"/>
        </a:p>
      </dgm:t>
    </dgm:pt>
    <dgm:pt modelId="{C826B092-EEC4-4396-A135-C75346DDB0F5}">
      <dgm:prSet custT="1">
        <dgm:style>
          <a:lnRef idx="2">
            <a:schemeClr val="accent6"/>
          </a:lnRef>
          <a:fillRef idx="1">
            <a:schemeClr val="lt1"/>
          </a:fillRef>
          <a:effectRef idx="0">
            <a:schemeClr val="accent6"/>
          </a:effectRef>
          <a:fontRef idx="minor">
            <a:schemeClr val="dk1"/>
          </a:fontRef>
        </dgm:style>
      </dgm:prSet>
      <dgm:spPr>
        <a:ln w="28575"/>
      </dgm:spPr>
      <dgm:t>
        <a:bodyPr/>
        <a:lstStyle/>
        <a:p>
          <a:r>
            <a:rPr lang="en-GB" sz="1100">
              <a:latin typeface="Arial" panose="020B0604020202020204" pitchFamily="34" charset="0"/>
              <a:cs typeface="Arial" panose="020B0604020202020204" pitchFamily="34" charset="0"/>
            </a:rPr>
            <a:t>Construction Logistics Officer</a:t>
          </a:r>
        </a:p>
      </dgm:t>
    </dgm:pt>
    <dgm:pt modelId="{8B4DDB55-E2EF-4EC1-BD93-36F985E6096A}" type="sibTrans" cxnId="{32D46AF6-FC90-43A4-B068-D7CDC8100732}">
      <dgm:prSet/>
      <dgm:spPr/>
      <dgm:t>
        <a:bodyPr/>
        <a:lstStyle/>
        <a:p>
          <a:endParaRPr lang="en-GB"/>
        </a:p>
      </dgm:t>
    </dgm:pt>
    <dgm:pt modelId="{5B42F95E-7073-459C-A0E5-A3C856DC7FA6}" type="parTrans" cxnId="{32D46AF6-FC90-43A4-B068-D7CDC8100732}">
      <dgm:prSet>
        <dgm:style>
          <a:lnRef idx="3">
            <a:schemeClr val="accent6"/>
          </a:lnRef>
          <a:fillRef idx="0">
            <a:schemeClr val="accent6"/>
          </a:fillRef>
          <a:effectRef idx="2">
            <a:schemeClr val="accent6"/>
          </a:effectRef>
          <a:fontRef idx="minor">
            <a:schemeClr val="tx1"/>
          </a:fontRef>
        </dgm:style>
      </dgm:prSet>
      <dgm:spPr/>
      <dgm:t>
        <a:bodyPr/>
        <a:lstStyle/>
        <a:p>
          <a:endParaRPr lang="en-GB" sz="1200"/>
        </a:p>
      </dgm:t>
    </dgm:pt>
    <dgm:pt modelId="{9EF4895F-CAE5-456B-BD13-C219A07DA9A1}">
      <dgm:prSet custT="1">
        <dgm:style>
          <a:lnRef idx="2">
            <a:schemeClr val="accent6"/>
          </a:lnRef>
          <a:fillRef idx="1">
            <a:schemeClr val="lt1"/>
          </a:fillRef>
          <a:effectRef idx="0">
            <a:schemeClr val="accent6"/>
          </a:effectRef>
          <a:fontRef idx="minor">
            <a:schemeClr val="dk1"/>
          </a:fontRef>
        </dgm:style>
      </dgm:prSet>
      <dgm:spPr>
        <a:ln w="28575"/>
      </dgm:spPr>
      <dgm:t>
        <a:bodyPr/>
        <a:lstStyle/>
        <a:p>
          <a:r>
            <a:rPr lang="en-GB" sz="1100">
              <a:latin typeface="Arial" panose="020B0604020202020204" pitchFamily="34" charset="0"/>
              <a:cs typeface="Arial" panose="020B0604020202020204" pitchFamily="34" charset="0"/>
            </a:rPr>
            <a:t>Principal Transport Development Officer </a:t>
          </a:r>
        </a:p>
      </dgm:t>
    </dgm:pt>
    <dgm:pt modelId="{61B16587-0C6D-4341-8A88-260236DD222F}" type="sibTrans" cxnId="{229D7AB6-D455-48D0-A3AD-9230F101A4BA}">
      <dgm:prSet/>
      <dgm:spPr/>
      <dgm:t>
        <a:bodyPr/>
        <a:lstStyle/>
        <a:p>
          <a:endParaRPr lang="en-GB"/>
        </a:p>
      </dgm:t>
    </dgm:pt>
    <dgm:pt modelId="{0BCAF5DE-7816-461F-B43E-DABF7729C4DB}" type="parTrans" cxnId="{229D7AB6-D455-48D0-A3AD-9230F101A4BA}">
      <dgm:prSet>
        <dgm:style>
          <a:lnRef idx="3">
            <a:schemeClr val="accent6"/>
          </a:lnRef>
          <a:fillRef idx="0">
            <a:schemeClr val="accent6"/>
          </a:fillRef>
          <a:effectRef idx="2">
            <a:schemeClr val="accent6"/>
          </a:effectRef>
          <a:fontRef idx="minor">
            <a:schemeClr val="tx1"/>
          </a:fontRef>
        </dgm:style>
      </dgm:prSet>
      <dgm:spPr/>
      <dgm:t>
        <a:bodyPr/>
        <a:lstStyle/>
        <a:p>
          <a:endParaRPr lang="en-GB" sz="1200"/>
        </a:p>
      </dgm:t>
    </dgm:pt>
    <dgm:pt modelId="{254C6C15-2FCA-4324-8ED5-31ADC2288F4D}">
      <dgm:prSet custT="1">
        <dgm:style>
          <a:lnRef idx="2">
            <a:schemeClr val="accent6"/>
          </a:lnRef>
          <a:fillRef idx="1">
            <a:schemeClr val="lt1"/>
          </a:fillRef>
          <a:effectRef idx="0">
            <a:schemeClr val="accent6"/>
          </a:effectRef>
          <a:fontRef idx="minor">
            <a:schemeClr val="dk1"/>
          </a:fontRef>
        </dgm:style>
      </dgm:prSet>
      <dgm:spPr>
        <a:ln w="28575"/>
      </dgm:spPr>
      <dgm:t>
        <a:bodyPr/>
        <a:lstStyle/>
        <a:p>
          <a:r>
            <a:rPr lang="en-GB" sz="1100">
              <a:solidFill>
                <a:sysClr val="windowText" lastClr="000000"/>
              </a:solidFill>
              <a:latin typeface="Arial" panose="020B0604020202020204" pitchFamily="34" charset="0"/>
              <a:cs typeface="Arial" panose="020B0604020202020204" pitchFamily="34" charset="0"/>
            </a:rPr>
            <a:t>Transport Planning Officer </a:t>
          </a:r>
        </a:p>
      </dgm:t>
    </dgm:pt>
    <dgm:pt modelId="{D0F77FE7-1252-4C36-9A85-AC3DC9CEB565}" type="sibTrans" cxnId="{0ED67103-54B3-4A8C-949E-C4162CC748C9}">
      <dgm:prSet/>
      <dgm:spPr/>
      <dgm:t>
        <a:bodyPr/>
        <a:lstStyle/>
        <a:p>
          <a:endParaRPr lang="en-GB"/>
        </a:p>
      </dgm:t>
    </dgm:pt>
    <dgm:pt modelId="{1A98E809-7268-4DC4-82DE-7FFCE9E486F9}" type="parTrans" cxnId="{0ED67103-54B3-4A8C-949E-C4162CC748C9}">
      <dgm:prSet>
        <dgm:style>
          <a:lnRef idx="3">
            <a:schemeClr val="accent6"/>
          </a:lnRef>
          <a:fillRef idx="0">
            <a:schemeClr val="accent6"/>
          </a:fillRef>
          <a:effectRef idx="2">
            <a:schemeClr val="accent6"/>
          </a:effectRef>
          <a:fontRef idx="minor">
            <a:schemeClr val="tx1"/>
          </a:fontRef>
        </dgm:style>
      </dgm:prSet>
      <dgm:spPr/>
      <dgm:t>
        <a:bodyPr/>
        <a:lstStyle/>
        <a:p>
          <a:endParaRPr lang="en-GB" sz="1200"/>
        </a:p>
      </dgm:t>
    </dgm:pt>
    <dgm:pt modelId="{EDA01522-7248-47BE-98A9-F0E9A803BE3E}">
      <dgm:prSet custT="1">
        <dgm:style>
          <a:lnRef idx="2">
            <a:schemeClr val="accent6"/>
          </a:lnRef>
          <a:fillRef idx="1">
            <a:schemeClr val="lt1"/>
          </a:fillRef>
          <a:effectRef idx="0">
            <a:schemeClr val="accent6"/>
          </a:effectRef>
          <a:fontRef idx="minor">
            <a:schemeClr val="dk1"/>
          </a:fontRef>
        </dgm:style>
      </dgm:prSet>
      <dgm:spPr>
        <a:ln w="28575"/>
      </dgm:spPr>
      <dgm:t>
        <a:bodyPr/>
        <a:lstStyle/>
        <a:p>
          <a:r>
            <a:rPr lang="en-GB" sz="1100">
              <a:latin typeface="Arial" panose="020B0604020202020204" pitchFamily="34" charset="0"/>
              <a:cs typeface="Arial" panose="020B0604020202020204" pitchFamily="34" charset="0"/>
            </a:rPr>
            <a:t>Principal Transport Development Officer</a:t>
          </a:r>
        </a:p>
      </dgm:t>
    </dgm:pt>
    <dgm:pt modelId="{B24CBBF8-3B51-4CD5-913E-6C606C7C33CF}" type="sibTrans" cxnId="{31BB2B4C-E2FC-48FC-9B32-08A1971AA5CA}">
      <dgm:prSet/>
      <dgm:spPr/>
      <dgm:t>
        <a:bodyPr/>
        <a:lstStyle/>
        <a:p>
          <a:endParaRPr lang="en-GB"/>
        </a:p>
      </dgm:t>
    </dgm:pt>
    <dgm:pt modelId="{7333DE2A-579D-4DB9-9C4C-7224A6B21BB2}" type="parTrans" cxnId="{31BB2B4C-E2FC-48FC-9B32-08A1971AA5CA}">
      <dgm:prSet>
        <dgm:style>
          <a:lnRef idx="3">
            <a:schemeClr val="accent6"/>
          </a:lnRef>
          <a:fillRef idx="0">
            <a:schemeClr val="accent6"/>
          </a:fillRef>
          <a:effectRef idx="2">
            <a:schemeClr val="accent6"/>
          </a:effectRef>
          <a:fontRef idx="minor">
            <a:schemeClr val="tx1"/>
          </a:fontRef>
        </dgm:style>
      </dgm:prSet>
      <dgm:spPr/>
      <dgm:t>
        <a:bodyPr/>
        <a:lstStyle/>
        <a:p>
          <a:endParaRPr lang="en-GB" sz="1200"/>
        </a:p>
      </dgm:t>
    </dgm:pt>
    <dgm:pt modelId="{55DD40CD-D87D-472B-8D33-B4BFD79414B8}">
      <dgm:prSet custT="1">
        <dgm:style>
          <a:lnRef idx="2">
            <a:schemeClr val="accent6"/>
          </a:lnRef>
          <a:fillRef idx="1">
            <a:schemeClr val="lt1"/>
          </a:fillRef>
          <a:effectRef idx="0">
            <a:schemeClr val="accent6"/>
          </a:effectRef>
          <a:fontRef idx="minor">
            <a:schemeClr val="dk1"/>
          </a:fontRef>
        </dgm:style>
      </dgm:prSet>
      <dgm:spPr>
        <a:ln w="28575"/>
      </dgm:spPr>
      <dgm:t>
        <a:bodyPr/>
        <a:lstStyle/>
        <a:p>
          <a:r>
            <a:rPr lang="en-GB" sz="1100">
              <a:solidFill>
                <a:sysClr val="windowText" lastClr="000000"/>
              </a:solidFill>
              <a:latin typeface="Arial" panose="020B0604020202020204" pitchFamily="34" charset="0"/>
              <a:cs typeface="Arial" panose="020B0604020202020204" pitchFamily="34" charset="0"/>
            </a:rPr>
            <a:t>Transport Planning Officer</a:t>
          </a:r>
        </a:p>
      </dgm:t>
    </dgm:pt>
    <dgm:pt modelId="{962FD622-28CC-4B42-BB64-D13AFC3FFEBB}" type="sibTrans" cxnId="{8D5CCA97-3F40-4B36-A824-E83DC99C7F84}">
      <dgm:prSet/>
      <dgm:spPr/>
      <dgm:t>
        <a:bodyPr/>
        <a:lstStyle/>
        <a:p>
          <a:endParaRPr lang="en-GB"/>
        </a:p>
      </dgm:t>
    </dgm:pt>
    <dgm:pt modelId="{1D194D1B-5CF7-4456-BB39-C6BD13F35216}" type="parTrans" cxnId="{8D5CCA97-3F40-4B36-A824-E83DC99C7F84}">
      <dgm:prSet>
        <dgm:style>
          <a:lnRef idx="3">
            <a:schemeClr val="accent6"/>
          </a:lnRef>
          <a:fillRef idx="0">
            <a:schemeClr val="accent6"/>
          </a:fillRef>
          <a:effectRef idx="2">
            <a:schemeClr val="accent6"/>
          </a:effectRef>
          <a:fontRef idx="minor">
            <a:schemeClr val="tx1"/>
          </a:fontRef>
        </dgm:style>
      </dgm:prSet>
      <dgm:spPr/>
      <dgm:t>
        <a:bodyPr/>
        <a:lstStyle/>
        <a:p>
          <a:endParaRPr lang="en-GB" sz="1200"/>
        </a:p>
      </dgm:t>
    </dgm:pt>
    <dgm:pt modelId="{AC937C12-ECF4-4155-9D90-7F1175F06779}">
      <dgm:prSet custT="1">
        <dgm:style>
          <a:lnRef idx="2">
            <a:schemeClr val="accent6"/>
          </a:lnRef>
          <a:fillRef idx="1">
            <a:schemeClr val="lt1"/>
          </a:fillRef>
          <a:effectRef idx="0">
            <a:schemeClr val="accent6"/>
          </a:effectRef>
          <a:fontRef idx="minor">
            <a:schemeClr val="dk1"/>
          </a:fontRef>
        </dgm:style>
      </dgm:prSet>
      <dgm:spPr>
        <a:ln w="28575"/>
      </dgm:spPr>
      <dgm:t>
        <a:bodyPr/>
        <a:lstStyle/>
        <a:p>
          <a:r>
            <a:rPr lang="en-GB" sz="1100">
              <a:latin typeface="Arial" panose="020B0604020202020204" pitchFamily="34" charset="0"/>
              <a:cs typeface="Arial" panose="020B0604020202020204" pitchFamily="34" charset="0"/>
            </a:rPr>
            <a:t>Strategic Transport Development Officer </a:t>
          </a:r>
        </a:p>
      </dgm:t>
    </dgm:pt>
    <dgm:pt modelId="{AE77A9C2-D654-4BF2-8C94-7AA5CA6E0D43}" type="sibTrans" cxnId="{37C6FF85-B972-4C56-9174-AEC9CC39F28D}">
      <dgm:prSet/>
      <dgm:spPr/>
      <dgm:t>
        <a:bodyPr/>
        <a:lstStyle/>
        <a:p>
          <a:endParaRPr lang="en-GB"/>
        </a:p>
      </dgm:t>
    </dgm:pt>
    <dgm:pt modelId="{69105E5F-9C58-4C6A-A15E-4571DD4BB310}" type="parTrans" cxnId="{37C6FF85-B972-4C56-9174-AEC9CC39F28D}">
      <dgm:prSet>
        <dgm:style>
          <a:lnRef idx="3">
            <a:schemeClr val="accent6"/>
          </a:lnRef>
          <a:fillRef idx="0">
            <a:schemeClr val="accent6"/>
          </a:fillRef>
          <a:effectRef idx="2">
            <a:schemeClr val="accent6"/>
          </a:effectRef>
          <a:fontRef idx="minor">
            <a:schemeClr val="tx1"/>
          </a:fontRef>
        </dgm:style>
      </dgm:prSet>
      <dgm:spPr/>
      <dgm:t>
        <a:bodyPr/>
        <a:lstStyle/>
        <a:p>
          <a:endParaRPr lang="en-GB" sz="1200"/>
        </a:p>
      </dgm:t>
    </dgm:pt>
    <dgm:pt modelId="{5A74DEDB-A409-4170-8C80-2C93345E2D1C}">
      <dgm:prSet custT="1">
        <dgm:style>
          <a:lnRef idx="2">
            <a:schemeClr val="accent6"/>
          </a:lnRef>
          <a:fillRef idx="1">
            <a:schemeClr val="lt1"/>
          </a:fillRef>
          <a:effectRef idx="0">
            <a:schemeClr val="accent6"/>
          </a:effectRef>
          <a:fontRef idx="minor">
            <a:schemeClr val="dk1"/>
          </a:fontRef>
        </dgm:style>
      </dgm:prSet>
      <dgm:spPr>
        <a:ln w="28575"/>
      </dgm:spPr>
      <dgm:t>
        <a:bodyPr/>
        <a:lstStyle/>
        <a:p>
          <a:r>
            <a:rPr lang="en-GB" sz="1100">
              <a:latin typeface="Arial" panose="020B0604020202020204" pitchFamily="34" charset="0"/>
              <a:cs typeface="Arial" panose="020B0604020202020204" pitchFamily="34" charset="0"/>
            </a:rPr>
            <a:t>Development Travel Plan Officer </a:t>
          </a:r>
        </a:p>
      </dgm:t>
    </dgm:pt>
    <dgm:pt modelId="{0D3B8547-7BC3-4104-9638-1F7699145A66}" type="sibTrans" cxnId="{44AD683D-46E4-4174-ADCC-56218B68E472}">
      <dgm:prSet/>
      <dgm:spPr/>
      <dgm:t>
        <a:bodyPr/>
        <a:lstStyle/>
        <a:p>
          <a:endParaRPr lang="en-GB"/>
        </a:p>
      </dgm:t>
    </dgm:pt>
    <dgm:pt modelId="{5700DB28-820F-4E56-85CB-5CE310C95022}" type="parTrans" cxnId="{44AD683D-46E4-4174-ADCC-56218B68E472}">
      <dgm:prSet>
        <dgm:style>
          <a:lnRef idx="3">
            <a:schemeClr val="accent6"/>
          </a:lnRef>
          <a:fillRef idx="0">
            <a:schemeClr val="accent6"/>
          </a:fillRef>
          <a:effectRef idx="2">
            <a:schemeClr val="accent6"/>
          </a:effectRef>
          <a:fontRef idx="minor">
            <a:schemeClr val="tx1"/>
          </a:fontRef>
        </dgm:style>
      </dgm:prSet>
      <dgm:spPr/>
      <dgm:t>
        <a:bodyPr/>
        <a:lstStyle/>
        <a:p>
          <a:endParaRPr lang="en-GB" sz="1200"/>
        </a:p>
      </dgm:t>
    </dgm:pt>
    <dgm:pt modelId="{5A02DF48-E96D-4B3E-B409-3940F28DBCED}" type="pres">
      <dgm:prSet presAssocID="{DACA568B-F6FC-40B5-A53B-FE1FBC443C46}" presName="hierChild1" presStyleCnt="0">
        <dgm:presLayoutVars>
          <dgm:orgChart val="1"/>
          <dgm:chPref val="1"/>
          <dgm:dir/>
          <dgm:animOne val="branch"/>
          <dgm:animLvl val="lvl"/>
          <dgm:resizeHandles/>
        </dgm:presLayoutVars>
      </dgm:prSet>
      <dgm:spPr/>
    </dgm:pt>
    <dgm:pt modelId="{738B84ED-92DF-4887-90AF-3A7D2E7CEA72}" type="pres">
      <dgm:prSet presAssocID="{A558B01E-6FB9-4992-8B9C-0C5C7A99B231}" presName="hierRoot1" presStyleCnt="0">
        <dgm:presLayoutVars>
          <dgm:hierBranch val="init"/>
        </dgm:presLayoutVars>
      </dgm:prSet>
      <dgm:spPr/>
    </dgm:pt>
    <dgm:pt modelId="{52B4AED6-6119-4411-856C-B08578D1F313}" type="pres">
      <dgm:prSet presAssocID="{A558B01E-6FB9-4992-8B9C-0C5C7A99B231}" presName="rootComposite1" presStyleCnt="0"/>
      <dgm:spPr/>
    </dgm:pt>
    <dgm:pt modelId="{5288D1EC-CB0D-4F87-B952-29F64A6FFCAD}" type="pres">
      <dgm:prSet presAssocID="{A558B01E-6FB9-4992-8B9C-0C5C7A99B231}" presName="rootText1" presStyleLbl="node0" presStyleIdx="0" presStyleCnt="1" custScaleX="127010">
        <dgm:presLayoutVars>
          <dgm:chPref val="3"/>
        </dgm:presLayoutVars>
      </dgm:prSet>
      <dgm:spPr/>
    </dgm:pt>
    <dgm:pt modelId="{B4D93B3F-C1AA-4690-BB74-0C92779A1C01}" type="pres">
      <dgm:prSet presAssocID="{A558B01E-6FB9-4992-8B9C-0C5C7A99B231}" presName="rootConnector1" presStyleLbl="node1" presStyleIdx="0" presStyleCnt="0"/>
      <dgm:spPr/>
    </dgm:pt>
    <dgm:pt modelId="{B3CAFB3B-22B9-45BF-A221-D1EBC51866BB}" type="pres">
      <dgm:prSet presAssocID="{A558B01E-6FB9-4992-8B9C-0C5C7A99B231}" presName="hierChild2" presStyleCnt="0"/>
      <dgm:spPr/>
    </dgm:pt>
    <dgm:pt modelId="{0F92C9F8-E239-4921-B642-757867A71E31}" type="pres">
      <dgm:prSet presAssocID="{5E72AB26-ECF7-4ED5-AA2B-C16283A4074F}" presName="Name37" presStyleLbl="parChTrans1D2" presStyleIdx="0" presStyleCnt="1"/>
      <dgm:spPr/>
    </dgm:pt>
    <dgm:pt modelId="{4B45F604-9532-4F57-804E-078DDA03846F}" type="pres">
      <dgm:prSet presAssocID="{49E07E37-E685-4874-B37F-AD219F549D71}" presName="hierRoot2" presStyleCnt="0">
        <dgm:presLayoutVars>
          <dgm:hierBranch val="init"/>
        </dgm:presLayoutVars>
      </dgm:prSet>
      <dgm:spPr/>
    </dgm:pt>
    <dgm:pt modelId="{E0460344-E598-450A-9E3A-AE2443CB8E9A}" type="pres">
      <dgm:prSet presAssocID="{49E07E37-E685-4874-B37F-AD219F549D71}" presName="rootComposite" presStyleCnt="0"/>
      <dgm:spPr/>
    </dgm:pt>
    <dgm:pt modelId="{793B5F20-0EF4-4554-A0FE-F0874FEB4096}" type="pres">
      <dgm:prSet presAssocID="{49E07E37-E685-4874-B37F-AD219F549D71}" presName="rootText" presStyleLbl="node2" presStyleIdx="0" presStyleCnt="1" custScaleX="137498">
        <dgm:presLayoutVars>
          <dgm:chPref val="3"/>
        </dgm:presLayoutVars>
      </dgm:prSet>
      <dgm:spPr/>
    </dgm:pt>
    <dgm:pt modelId="{BB262207-88D6-4B0A-9E7B-125AEC93B458}" type="pres">
      <dgm:prSet presAssocID="{49E07E37-E685-4874-B37F-AD219F549D71}" presName="rootConnector" presStyleLbl="node2" presStyleIdx="0" presStyleCnt="1"/>
      <dgm:spPr/>
    </dgm:pt>
    <dgm:pt modelId="{ACB49D24-2869-46B9-9E95-957F794681A9}" type="pres">
      <dgm:prSet presAssocID="{49E07E37-E685-4874-B37F-AD219F549D71}" presName="hierChild4" presStyleCnt="0"/>
      <dgm:spPr/>
    </dgm:pt>
    <dgm:pt modelId="{C015B57C-A27F-4744-ABBA-014B855EBC5A}" type="pres">
      <dgm:prSet presAssocID="{D88E3839-211C-4372-9BC8-0D95E937456F}" presName="Name37" presStyleLbl="parChTrans1D3" presStyleIdx="0" presStyleCnt="5"/>
      <dgm:spPr/>
    </dgm:pt>
    <dgm:pt modelId="{7B09A7E7-C7CB-4A15-B228-1982930BC0AE}" type="pres">
      <dgm:prSet presAssocID="{281333A1-467F-437B-9D52-5148897F6BEE}" presName="hierRoot2" presStyleCnt="0">
        <dgm:presLayoutVars>
          <dgm:hierBranch val="init"/>
        </dgm:presLayoutVars>
      </dgm:prSet>
      <dgm:spPr/>
    </dgm:pt>
    <dgm:pt modelId="{CBC894E8-4A25-46ED-BBA7-9DAC1CCE4C73}" type="pres">
      <dgm:prSet presAssocID="{281333A1-467F-437B-9D52-5148897F6BEE}" presName="rootComposite" presStyleCnt="0"/>
      <dgm:spPr/>
    </dgm:pt>
    <dgm:pt modelId="{4F08D92F-5425-45FE-8772-B1777D79601D}" type="pres">
      <dgm:prSet presAssocID="{281333A1-467F-437B-9D52-5148897F6BEE}" presName="rootText" presStyleLbl="node3" presStyleIdx="0" presStyleCnt="5" custScaleX="82421" custScaleY="86332">
        <dgm:presLayoutVars>
          <dgm:chPref val="3"/>
        </dgm:presLayoutVars>
      </dgm:prSet>
      <dgm:spPr/>
    </dgm:pt>
    <dgm:pt modelId="{C86A00D7-4CD9-463A-B6EC-0477D7E2297B}" type="pres">
      <dgm:prSet presAssocID="{281333A1-467F-437B-9D52-5148897F6BEE}" presName="rootConnector" presStyleLbl="node3" presStyleIdx="0" presStyleCnt="5"/>
      <dgm:spPr/>
    </dgm:pt>
    <dgm:pt modelId="{E6F32391-6711-4ECE-85FC-4211613F2EDB}" type="pres">
      <dgm:prSet presAssocID="{281333A1-467F-437B-9D52-5148897F6BEE}" presName="hierChild4" presStyleCnt="0"/>
      <dgm:spPr/>
    </dgm:pt>
    <dgm:pt modelId="{B5E00D6A-B3AD-4F12-863A-FB15F8685D42}" type="pres">
      <dgm:prSet presAssocID="{281333A1-467F-437B-9D52-5148897F6BEE}" presName="hierChild5" presStyleCnt="0"/>
      <dgm:spPr/>
    </dgm:pt>
    <dgm:pt modelId="{B82A6839-0159-4D3D-BBFA-814837E4C157}" type="pres">
      <dgm:prSet presAssocID="{4419E93B-1874-4E75-BE69-CD65A7A2E3FD}" presName="Name37" presStyleLbl="parChTrans1D3" presStyleIdx="1" presStyleCnt="5"/>
      <dgm:spPr/>
    </dgm:pt>
    <dgm:pt modelId="{C07601EA-E1AB-40C6-874A-6FF8B2DB170E}" type="pres">
      <dgm:prSet presAssocID="{7EBFA692-BA08-4753-BDD0-CC9DBEA5B441}" presName="hierRoot2" presStyleCnt="0">
        <dgm:presLayoutVars>
          <dgm:hierBranch val="init"/>
        </dgm:presLayoutVars>
      </dgm:prSet>
      <dgm:spPr/>
    </dgm:pt>
    <dgm:pt modelId="{5656386E-4049-4072-A576-91C9C851C745}" type="pres">
      <dgm:prSet presAssocID="{7EBFA692-BA08-4753-BDD0-CC9DBEA5B441}" presName="rootComposite" presStyleCnt="0"/>
      <dgm:spPr/>
    </dgm:pt>
    <dgm:pt modelId="{AAE6D398-B16D-4A1B-9E96-0615396F5449}" type="pres">
      <dgm:prSet presAssocID="{7EBFA692-BA08-4753-BDD0-CC9DBEA5B441}" presName="rootText" presStyleLbl="node3" presStyleIdx="1" presStyleCnt="5" custScaleY="136266">
        <dgm:presLayoutVars>
          <dgm:chPref val="3"/>
        </dgm:presLayoutVars>
      </dgm:prSet>
      <dgm:spPr/>
    </dgm:pt>
    <dgm:pt modelId="{701F1B66-1AB6-4C62-902C-318D89B26616}" type="pres">
      <dgm:prSet presAssocID="{7EBFA692-BA08-4753-BDD0-CC9DBEA5B441}" presName="rootConnector" presStyleLbl="node3" presStyleIdx="1" presStyleCnt="5"/>
      <dgm:spPr/>
    </dgm:pt>
    <dgm:pt modelId="{F26332CF-ED78-4FAE-BDF4-CE8109D8AF97}" type="pres">
      <dgm:prSet presAssocID="{7EBFA692-BA08-4753-BDD0-CC9DBEA5B441}" presName="hierChild4" presStyleCnt="0"/>
      <dgm:spPr/>
    </dgm:pt>
    <dgm:pt modelId="{0C3AA1F5-BF0D-4ADA-BDB1-2F678924ABBB}" type="pres">
      <dgm:prSet presAssocID="{DAC0CEAD-F67C-4357-A40F-9913AB9C6511}" presName="Name37" presStyleLbl="parChTrans1D4" presStyleIdx="0" presStyleCnt="5"/>
      <dgm:spPr/>
    </dgm:pt>
    <dgm:pt modelId="{77E0311B-E2F5-4540-8A0A-0EF2F7A4D097}" type="pres">
      <dgm:prSet presAssocID="{7DB5EC55-EC7F-42BE-A379-2B1E2D22ED26}" presName="hierRoot2" presStyleCnt="0">
        <dgm:presLayoutVars>
          <dgm:hierBranch val="init"/>
        </dgm:presLayoutVars>
      </dgm:prSet>
      <dgm:spPr/>
    </dgm:pt>
    <dgm:pt modelId="{417EB0C0-2946-4E3F-9ECE-356FB67F5A48}" type="pres">
      <dgm:prSet presAssocID="{7DB5EC55-EC7F-42BE-A379-2B1E2D22ED26}" presName="rootComposite" presStyleCnt="0"/>
      <dgm:spPr/>
    </dgm:pt>
    <dgm:pt modelId="{5783B375-B803-4A00-A211-1326B333E74C}" type="pres">
      <dgm:prSet presAssocID="{7DB5EC55-EC7F-42BE-A379-2B1E2D22ED26}" presName="rootText" presStyleLbl="node4" presStyleIdx="0" presStyleCnt="5" custScaleY="102985">
        <dgm:presLayoutVars>
          <dgm:chPref val="3"/>
        </dgm:presLayoutVars>
      </dgm:prSet>
      <dgm:spPr/>
    </dgm:pt>
    <dgm:pt modelId="{B4374031-FFDF-4057-BA0E-41F8781CE494}" type="pres">
      <dgm:prSet presAssocID="{7DB5EC55-EC7F-42BE-A379-2B1E2D22ED26}" presName="rootConnector" presStyleLbl="node4" presStyleIdx="0" presStyleCnt="5"/>
      <dgm:spPr/>
    </dgm:pt>
    <dgm:pt modelId="{E6C957C8-B2D4-485C-89CE-E717D4298D95}" type="pres">
      <dgm:prSet presAssocID="{7DB5EC55-EC7F-42BE-A379-2B1E2D22ED26}" presName="hierChild4" presStyleCnt="0"/>
      <dgm:spPr/>
    </dgm:pt>
    <dgm:pt modelId="{1134DD14-C0B1-4394-B504-DF9E2B76AC83}" type="pres">
      <dgm:prSet presAssocID="{7DB5EC55-EC7F-42BE-A379-2B1E2D22ED26}" presName="hierChild5" presStyleCnt="0"/>
      <dgm:spPr/>
    </dgm:pt>
    <dgm:pt modelId="{09C91ADD-CF5A-4151-AFDC-32C70F26D987}" type="pres">
      <dgm:prSet presAssocID="{5B42F95E-7073-459C-A0E5-A3C856DC7FA6}" presName="Name37" presStyleLbl="parChTrans1D4" presStyleIdx="1" presStyleCnt="5"/>
      <dgm:spPr/>
    </dgm:pt>
    <dgm:pt modelId="{3EE69E2C-D0C8-4563-9CC8-25AC9B4BB2DC}" type="pres">
      <dgm:prSet presAssocID="{C826B092-EEC4-4396-A135-C75346DDB0F5}" presName="hierRoot2" presStyleCnt="0">
        <dgm:presLayoutVars>
          <dgm:hierBranch val="init"/>
        </dgm:presLayoutVars>
      </dgm:prSet>
      <dgm:spPr/>
    </dgm:pt>
    <dgm:pt modelId="{0755FDEB-AE49-41F9-9075-658829205D62}" type="pres">
      <dgm:prSet presAssocID="{C826B092-EEC4-4396-A135-C75346DDB0F5}" presName="rootComposite" presStyleCnt="0"/>
      <dgm:spPr/>
    </dgm:pt>
    <dgm:pt modelId="{E0996DCB-686C-4057-B76A-9C6D9697D3A3}" type="pres">
      <dgm:prSet presAssocID="{C826B092-EEC4-4396-A135-C75346DDB0F5}" presName="rootText" presStyleLbl="node4" presStyleIdx="1" presStyleCnt="5" custScaleY="102985">
        <dgm:presLayoutVars>
          <dgm:chPref val="3"/>
        </dgm:presLayoutVars>
      </dgm:prSet>
      <dgm:spPr/>
    </dgm:pt>
    <dgm:pt modelId="{E734AC27-0349-4D82-A611-C7514C039C6A}" type="pres">
      <dgm:prSet presAssocID="{C826B092-EEC4-4396-A135-C75346DDB0F5}" presName="rootConnector" presStyleLbl="node4" presStyleIdx="1" presStyleCnt="5"/>
      <dgm:spPr/>
    </dgm:pt>
    <dgm:pt modelId="{7EA51071-F4B4-426A-AF73-C485388688BA}" type="pres">
      <dgm:prSet presAssocID="{C826B092-EEC4-4396-A135-C75346DDB0F5}" presName="hierChild4" presStyleCnt="0"/>
      <dgm:spPr/>
    </dgm:pt>
    <dgm:pt modelId="{CE3DB7E5-F5F6-494A-9226-074FADD58E22}" type="pres">
      <dgm:prSet presAssocID="{C826B092-EEC4-4396-A135-C75346DDB0F5}" presName="hierChild5" presStyleCnt="0"/>
      <dgm:spPr/>
    </dgm:pt>
    <dgm:pt modelId="{4679965E-A9B0-4D07-9F9C-DBA3DC87EFB2}" type="pres">
      <dgm:prSet presAssocID="{7EBFA692-BA08-4753-BDD0-CC9DBEA5B441}" presName="hierChild5" presStyleCnt="0"/>
      <dgm:spPr/>
    </dgm:pt>
    <dgm:pt modelId="{B342C5D6-6976-4A3C-9010-431279DF92D0}" type="pres">
      <dgm:prSet presAssocID="{0BCAF5DE-7816-461F-B43E-DABF7729C4DB}" presName="Name37" presStyleLbl="parChTrans1D3" presStyleIdx="2" presStyleCnt="5"/>
      <dgm:spPr/>
    </dgm:pt>
    <dgm:pt modelId="{47F1D83B-48C5-4AF2-9F08-E8B3222E9B80}" type="pres">
      <dgm:prSet presAssocID="{9EF4895F-CAE5-456B-BD13-C219A07DA9A1}" presName="hierRoot2" presStyleCnt="0">
        <dgm:presLayoutVars>
          <dgm:hierBranch val="init"/>
        </dgm:presLayoutVars>
      </dgm:prSet>
      <dgm:spPr/>
    </dgm:pt>
    <dgm:pt modelId="{A3ADB255-1007-4ABE-A97F-8B78AA8D4D27}" type="pres">
      <dgm:prSet presAssocID="{9EF4895F-CAE5-456B-BD13-C219A07DA9A1}" presName="rootComposite" presStyleCnt="0"/>
      <dgm:spPr/>
    </dgm:pt>
    <dgm:pt modelId="{2DF4F6F5-481F-4B26-A2E3-4BD4AB26569E}" type="pres">
      <dgm:prSet presAssocID="{9EF4895F-CAE5-456B-BD13-C219A07DA9A1}" presName="rootText" presStyleLbl="node3" presStyleIdx="2" presStyleCnt="5" custScaleY="136710">
        <dgm:presLayoutVars>
          <dgm:chPref val="3"/>
        </dgm:presLayoutVars>
      </dgm:prSet>
      <dgm:spPr/>
    </dgm:pt>
    <dgm:pt modelId="{862FF0FD-F2D4-4AC5-9CE5-A4374925590C}" type="pres">
      <dgm:prSet presAssocID="{9EF4895F-CAE5-456B-BD13-C219A07DA9A1}" presName="rootConnector" presStyleLbl="node3" presStyleIdx="2" presStyleCnt="5"/>
      <dgm:spPr/>
    </dgm:pt>
    <dgm:pt modelId="{C27DF42D-48F5-4EE2-8678-0F3BEB11233C}" type="pres">
      <dgm:prSet presAssocID="{9EF4895F-CAE5-456B-BD13-C219A07DA9A1}" presName="hierChild4" presStyleCnt="0"/>
      <dgm:spPr/>
    </dgm:pt>
    <dgm:pt modelId="{9ED9801E-2A5A-4217-BF2B-58D8241D7D9F}" type="pres">
      <dgm:prSet presAssocID="{1A98E809-7268-4DC4-82DE-7FFCE9E486F9}" presName="Name37" presStyleLbl="parChTrans1D4" presStyleIdx="2" presStyleCnt="5"/>
      <dgm:spPr/>
    </dgm:pt>
    <dgm:pt modelId="{AC5CFDFD-17AF-471A-A3FC-F1A43A815A1D}" type="pres">
      <dgm:prSet presAssocID="{254C6C15-2FCA-4324-8ED5-31ADC2288F4D}" presName="hierRoot2" presStyleCnt="0">
        <dgm:presLayoutVars>
          <dgm:hierBranch val="init"/>
        </dgm:presLayoutVars>
      </dgm:prSet>
      <dgm:spPr/>
    </dgm:pt>
    <dgm:pt modelId="{AD269E9D-553F-4F64-9089-9838200DBB80}" type="pres">
      <dgm:prSet presAssocID="{254C6C15-2FCA-4324-8ED5-31ADC2288F4D}" presName="rootComposite" presStyleCnt="0"/>
      <dgm:spPr/>
    </dgm:pt>
    <dgm:pt modelId="{9D1A37EF-698B-458D-AA05-3B77BAB8395E}" type="pres">
      <dgm:prSet presAssocID="{254C6C15-2FCA-4324-8ED5-31ADC2288F4D}" presName="rootText" presStyleLbl="node4" presStyleIdx="2" presStyleCnt="5">
        <dgm:presLayoutVars>
          <dgm:chPref val="3"/>
        </dgm:presLayoutVars>
      </dgm:prSet>
      <dgm:spPr/>
    </dgm:pt>
    <dgm:pt modelId="{E07FA4BB-48AA-41A0-9829-69D242119F87}" type="pres">
      <dgm:prSet presAssocID="{254C6C15-2FCA-4324-8ED5-31ADC2288F4D}" presName="rootConnector" presStyleLbl="node4" presStyleIdx="2" presStyleCnt="5"/>
      <dgm:spPr/>
    </dgm:pt>
    <dgm:pt modelId="{F49D7A55-D8E9-4239-8964-7C5C8EE2394A}" type="pres">
      <dgm:prSet presAssocID="{254C6C15-2FCA-4324-8ED5-31ADC2288F4D}" presName="hierChild4" presStyleCnt="0"/>
      <dgm:spPr/>
    </dgm:pt>
    <dgm:pt modelId="{E461C1F9-714D-4B9E-B736-08CCE5C888DF}" type="pres">
      <dgm:prSet presAssocID="{254C6C15-2FCA-4324-8ED5-31ADC2288F4D}" presName="hierChild5" presStyleCnt="0"/>
      <dgm:spPr/>
    </dgm:pt>
    <dgm:pt modelId="{3560D5F7-D705-4009-B7F6-74FD171501EE}" type="pres">
      <dgm:prSet presAssocID="{9EF4895F-CAE5-456B-BD13-C219A07DA9A1}" presName="hierChild5" presStyleCnt="0"/>
      <dgm:spPr/>
    </dgm:pt>
    <dgm:pt modelId="{CBD58AA7-13B9-4BB2-B659-79EA003BC3F4}" type="pres">
      <dgm:prSet presAssocID="{7333DE2A-579D-4DB9-9C4C-7224A6B21BB2}" presName="Name37" presStyleLbl="parChTrans1D3" presStyleIdx="3" presStyleCnt="5"/>
      <dgm:spPr/>
    </dgm:pt>
    <dgm:pt modelId="{503BC6C9-8D84-4DD8-99CC-5F1A416750E7}" type="pres">
      <dgm:prSet presAssocID="{EDA01522-7248-47BE-98A9-F0E9A803BE3E}" presName="hierRoot2" presStyleCnt="0">
        <dgm:presLayoutVars>
          <dgm:hierBranch val="init"/>
        </dgm:presLayoutVars>
      </dgm:prSet>
      <dgm:spPr/>
    </dgm:pt>
    <dgm:pt modelId="{EDA0A641-2C1F-4672-83CF-E59CF15D3A80}" type="pres">
      <dgm:prSet presAssocID="{EDA01522-7248-47BE-98A9-F0E9A803BE3E}" presName="rootComposite" presStyleCnt="0"/>
      <dgm:spPr/>
    </dgm:pt>
    <dgm:pt modelId="{4B329F8B-FEF5-4956-AEFE-B5FE5CCC73D1}" type="pres">
      <dgm:prSet presAssocID="{EDA01522-7248-47BE-98A9-F0E9A803BE3E}" presName="rootText" presStyleLbl="node3" presStyleIdx="3" presStyleCnt="5" custScaleX="103402" custScaleY="132155">
        <dgm:presLayoutVars>
          <dgm:chPref val="3"/>
        </dgm:presLayoutVars>
      </dgm:prSet>
      <dgm:spPr/>
    </dgm:pt>
    <dgm:pt modelId="{84ABF463-0591-48FE-838A-8AD60BBFEE44}" type="pres">
      <dgm:prSet presAssocID="{EDA01522-7248-47BE-98A9-F0E9A803BE3E}" presName="rootConnector" presStyleLbl="node3" presStyleIdx="3" presStyleCnt="5"/>
      <dgm:spPr/>
    </dgm:pt>
    <dgm:pt modelId="{CB4B99AD-57AB-4C20-8913-B7A08DBBDCCD}" type="pres">
      <dgm:prSet presAssocID="{EDA01522-7248-47BE-98A9-F0E9A803BE3E}" presName="hierChild4" presStyleCnt="0"/>
      <dgm:spPr/>
    </dgm:pt>
    <dgm:pt modelId="{E71737F6-36EB-453C-96CE-92444536EC4B}" type="pres">
      <dgm:prSet presAssocID="{1D194D1B-5CF7-4456-BB39-C6BD13F35216}" presName="Name37" presStyleLbl="parChTrans1D4" presStyleIdx="3" presStyleCnt="5"/>
      <dgm:spPr/>
    </dgm:pt>
    <dgm:pt modelId="{0CAB6CA0-06C9-4339-9F37-B89384AFE0DE}" type="pres">
      <dgm:prSet presAssocID="{55DD40CD-D87D-472B-8D33-B4BFD79414B8}" presName="hierRoot2" presStyleCnt="0">
        <dgm:presLayoutVars>
          <dgm:hierBranch val="init"/>
        </dgm:presLayoutVars>
      </dgm:prSet>
      <dgm:spPr/>
    </dgm:pt>
    <dgm:pt modelId="{06F44D7E-E88C-4526-B604-F12FB4B043BE}" type="pres">
      <dgm:prSet presAssocID="{55DD40CD-D87D-472B-8D33-B4BFD79414B8}" presName="rootComposite" presStyleCnt="0"/>
      <dgm:spPr/>
    </dgm:pt>
    <dgm:pt modelId="{0BA441E0-1AC6-4E9D-BDF8-D9E58468217F}" type="pres">
      <dgm:prSet presAssocID="{55DD40CD-D87D-472B-8D33-B4BFD79414B8}" presName="rootText" presStyleLbl="node4" presStyleIdx="3" presStyleCnt="5" custLinFactNeighborX="1152" custLinFactNeighborY="5762">
        <dgm:presLayoutVars>
          <dgm:chPref val="3"/>
        </dgm:presLayoutVars>
      </dgm:prSet>
      <dgm:spPr/>
    </dgm:pt>
    <dgm:pt modelId="{66744B0C-BC32-4DAB-BB65-C255BF3BF0DA}" type="pres">
      <dgm:prSet presAssocID="{55DD40CD-D87D-472B-8D33-B4BFD79414B8}" presName="rootConnector" presStyleLbl="node4" presStyleIdx="3" presStyleCnt="5"/>
      <dgm:spPr/>
    </dgm:pt>
    <dgm:pt modelId="{64BB1FDC-3E4F-4610-8E1A-DEE7D82E64BD}" type="pres">
      <dgm:prSet presAssocID="{55DD40CD-D87D-472B-8D33-B4BFD79414B8}" presName="hierChild4" presStyleCnt="0"/>
      <dgm:spPr/>
    </dgm:pt>
    <dgm:pt modelId="{802BF9B8-1D7A-4275-B803-AC47AB229843}" type="pres">
      <dgm:prSet presAssocID="{55DD40CD-D87D-472B-8D33-B4BFD79414B8}" presName="hierChild5" presStyleCnt="0"/>
      <dgm:spPr/>
    </dgm:pt>
    <dgm:pt modelId="{9F643211-9370-4D42-BBDA-6AD0BCA9645D}" type="pres">
      <dgm:prSet presAssocID="{EDA01522-7248-47BE-98A9-F0E9A803BE3E}" presName="hierChild5" presStyleCnt="0"/>
      <dgm:spPr/>
    </dgm:pt>
    <dgm:pt modelId="{1380B656-B13A-4FFF-A2DA-178DF0C6BFB2}" type="pres">
      <dgm:prSet presAssocID="{69105E5F-9C58-4C6A-A15E-4571DD4BB310}" presName="Name37" presStyleLbl="parChTrans1D3" presStyleIdx="4" presStyleCnt="5"/>
      <dgm:spPr/>
    </dgm:pt>
    <dgm:pt modelId="{098427FC-9D74-40B0-BD2D-A51ED7955DDE}" type="pres">
      <dgm:prSet presAssocID="{AC937C12-ECF4-4155-9D90-7F1175F06779}" presName="hierRoot2" presStyleCnt="0">
        <dgm:presLayoutVars>
          <dgm:hierBranch val="init"/>
        </dgm:presLayoutVars>
      </dgm:prSet>
      <dgm:spPr/>
    </dgm:pt>
    <dgm:pt modelId="{D899A481-0E2A-4E50-BA4A-C5AD3A1793DC}" type="pres">
      <dgm:prSet presAssocID="{AC937C12-ECF4-4155-9D90-7F1175F06779}" presName="rootComposite" presStyleCnt="0"/>
      <dgm:spPr/>
    </dgm:pt>
    <dgm:pt modelId="{A8F0D1CC-0AE4-4514-842F-D9BA69A9EA4A}" type="pres">
      <dgm:prSet presAssocID="{AC937C12-ECF4-4155-9D90-7F1175F06779}" presName="rootText" presStyleLbl="node3" presStyleIdx="4" presStyleCnt="5" custScaleX="106270" custScaleY="134708">
        <dgm:presLayoutVars>
          <dgm:chPref val="3"/>
        </dgm:presLayoutVars>
      </dgm:prSet>
      <dgm:spPr/>
    </dgm:pt>
    <dgm:pt modelId="{7D8183A1-FB23-42BC-B37F-57DCA109526F}" type="pres">
      <dgm:prSet presAssocID="{AC937C12-ECF4-4155-9D90-7F1175F06779}" presName="rootConnector" presStyleLbl="node3" presStyleIdx="4" presStyleCnt="5"/>
      <dgm:spPr/>
    </dgm:pt>
    <dgm:pt modelId="{FA80A609-9333-458D-98F6-6D96900BD92D}" type="pres">
      <dgm:prSet presAssocID="{AC937C12-ECF4-4155-9D90-7F1175F06779}" presName="hierChild4" presStyleCnt="0"/>
      <dgm:spPr/>
    </dgm:pt>
    <dgm:pt modelId="{CE364C35-DB07-4258-9644-27BFF00F5F85}" type="pres">
      <dgm:prSet presAssocID="{5700DB28-820F-4E56-85CB-5CE310C95022}" presName="Name37" presStyleLbl="parChTrans1D4" presStyleIdx="4" presStyleCnt="5"/>
      <dgm:spPr/>
    </dgm:pt>
    <dgm:pt modelId="{C2BD4DB2-8B34-401B-9385-4CE06DBAEDD5}" type="pres">
      <dgm:prSet presAssocID="{5A74DEDB-A409-4170-8C80-2C93345E2D1C}" presName="hierRoot2" presStyleCnt="0">
        <dgm:presLayoutVars>
          <dgm:hierBranch val="init"/>
        </dgm:presLayoutVars>
      </dgm:prSet>
      <dgm:spPr/>
    </dgm:pt>
    <dgm:pt modelId="{76B9CE63-1E13-4E92-A3BC-2DB9D4B4FDCB}" type="pres">
      <dgm:prSet presAssocID="{5A74DEDB-A409-4170-8C80-2C93345E2D1C}" presName="rootComposite" presStyleCnt="0"/>
      <dgm:spPr/>
    </dgm:pt>
    <dgm:pt modelId="{1CF532FE-D45C-4D33-A778-8E35357CD275}" type="pres">
      <dgm:prSet presAssocID="{5A74DEDB-A409-4170-8C80-2C93345E2D1C}" presName="rootText" presStyleLbl="node4" presStyleIdx="4" presStyleCnt="5" custLinFactNeighborX="438" custLinFactNeighborY="5762">
        <dgm:presLayoutVars>
          <dgm:chPref val="3"/>
        </dgm:presLayoutVars>
      </dgm:prSet>
      <dgm:spPr/>
    </dgm:pt>
    <dgm:pt modelId="{6218F159-BB7A-4E39-B9EE-BB31AF8134F3}" type="pres">
      <dgm:prSet presAssocID="{5A74DEDB-A409-4170-8C80-2C93345E2D1C}" presName="rootConnector" presStyleLbl="node4" presStyleIdx="4" presStyleCnt="5"/>
      <dgm:spPr/>
    </dgm:pt>
    <dgm:pt modelId="{B2093461-8FDE-4197-AC0F-CD3BB8959245}" type="pres">
      <dgm:prSet presAssocID="{5A74DEDB-A409-4170-8C80-2C93345E2D1C}" presName="hierChild4" presStyleCnt="0"/>
      <dgm:spPr/>
    </dgm:pt>
    <dgm:pt modelId="{827CAE2B-2D06-44E7-93C3-D5E083F24488}" type="pres">
      <dgm:prSet presAssocID="{5A74DEDB-A409-4170-8C80-2C93345E2D1C}" presName="hierChild5" presStyleCnt="0"/>
      <dgm:spPr/>
    </dgm:pt>
    <dgm:pt modelId="{6B8AD95A-C5A9-46F8-A082-14EDCA17DF78}" type="pres">
      <dgm:prSet presAssocID="{AC937C12-ECF4-4155-9D90-7F1175F06779}" presName="hierChild5" presStyleCnt="0"/>
      <dgm:spPr/>
    </dgm:pt>
    <dgm:pt modelId="{3DDFB2DC-4183-435D-BA76-B3874392CC31}" type="pres">
      <dgm:prSet presAssocID="{49E07E37-E685-4874-B37F-AD219F549D71}" presName="hierChild5" presStyleCnt="0"/>
      <dgm:spPr/>
    </dgm:pt>
    <dgm:pt modelId="{79584768-F27B-4ABA-B72F-C5594AF2492C}" type="pres">
      <dgm:prSet presAssocID="{A558B01E-6FB9-4992-8B9C-0C5C7A99B231}" presName="hierChild3" presStyleCnt="0"/>
      <dgm:spPr/>
    </dgm:pt>
  </dgm:ptLst>
  <dgm:cxnLst>
    <dgm:cxn modelId="{FE2C0501-7B7D-4A8D-B1B6-C37A58ECEC73}" type="presOf" srcId="{49E07E37-E685-4874-B37F-AD219F549D71}" destId="{BB262207-88D6-4B0A-9E7B-125AEC93B458}" srcOrd="1" destOrd="0" presId="urn:microsoft.com/office/officeart/2005/8/layout/orgChart1"/>
    <dgm:cxn modelId="{0ED67103-54B3-4A8C-949E-C4162CC748C9}" srcId="{9EF4895F-CAE5-456B-BD13-C219A07DA9A1}" destId="{254C6C15-2FCA-4324-8ED5-31ADC2288F4D}" srcOrd="0" destOrd="0" parTransId="{1A98E809-7268-4DC4-82DE-7FFCE9E486F9}" sibTransId="{D0F77FE7-1252-4C36-9A85-AC3DC9CEB565}"/>
    <dgm:cxn modelId="{77D28008-61A0-4E85-A365-85DB09CC12E8}" type="presOf" srcId="{5B42F95E-7073-459C-A0E5-A3C856DC7FA6}" destId="{09C91ADD-CF5A-4151-AFDC-32C70F26D987}" srcOrd="0" destOrd="0" presId="urn:microsoft.com/office/officeart/2005/8/layout/orgChart1"/>
    <dgm:cxn modelId="{7AEBC611-23EA-488A-ABF9-DBDF7B2E2BCA}" type="presOf" srcId="{EDA01522-7248-47BE-98A9-F0E9A803BE3E}" destId="{4B329F8B-FEF5-4956-AEFE-B5FE5CCC73D1}" srcOrd="0" destOrd="0" presId="urn:microsoft.com/office/officeart/2005/8/layout/orgChart1"/>
    <dgm:cxn modelId="{CAF35A13-B4A8-4E85-B1E0-B1F5E48ABBB7}" type="presOf" srcId="{49E07E37-E685-4874-B37F-AD219F549D71}" destId="{793B5F20-0EF4-4554-A0FE-F0874FEB4096}" srcOrd="0" destOrd="0" presId="urn:microsoft.com/office/officeart/2005/8/layout/orgChart1"/>
    <dgm:cxn modelId="{932F631E-BFAA-4435-B4DA-F518B05F256C}" type="presOf" srcId="{7DB5EC55-EC7F-42BE-A379-2B1E2D22ED26}" destId="{B4374031-FFDF-4057-BA0E-41F8781CE494}" srcOrd="1" destOrd="0" presId="urn:microsoft.com/office/officeart/2005/8/layout/orgChart1"/>
    <dgm:cxn modelId="{D9C0C826-1072-42F2-8B32-56D1C7C6D1B5}" type="presOf" srcId="{55DD40CD-D87D-472B-8D33-B4BFD79414B8}" destId="{0BA441E0-1AC6-4E9D-BDF8-D9E58468217F}" srcOrd="0" destOrd="0" presId="urn:microsoft.com/office/officeart/2005/8/layout/orgChart1"/>
    <dgm:cxn modelId="{D93C5F2E-A956-4DE0-A3BE-FD7A2EE383EB}" type="presOf" srcId="{5A74DEDB-A409-4170-8C80-2C93345E2D1C}" destId="{6218F159-BB7A-4E39-B9EE-BB31AF8134F3}" srcOrd="1" destOrd="0" presId="urn:microsoft.com/office/officeart/2005/8/layout/orgChart1"/>
    <dgm:cxn modelId="{1AF6E638-A575-4DEA-AD91-C417FE3027C3}" type="presOf" srcId="{5700DB28-820F-4E56-85CB-5CE310C95022}" destId="{CE364C35-DB07-4258-9644-27BFF00F5F85}" srcOrd="0" destOrd="0" presId="urn:microsoft.com/office/officeart/2005/8/layout/orgChart1"/>
    <dgm:cxn modelId="{06079E39-B5E3-46FF-BA17-DED352B8828A}" type="presOf" srcId="{281333A1-467F-437B-9D52-5148897F6BEE}" destId="{C86A00D7-4CD9-463A-B6EC-0477D7E2297B}" srcOrd="1" destOrd="0" presId="urn:microsoft.com/office/officeart/2005/8/layout/orgChart1"/>
    <dgm:cxn modelId="{B59AB43A-2E9E-44CE-8F27-5C8BBBBEF588}" type="presOf" srcId="{5E72AB26-ECF7-4ED5-AA2B-C16283A4074F}" destId="{0F92C9F8-E239-4921-B642-757867A71E31}" srcOrd="0" destOrd="0" presId="urn:microsoft.com/office/officeart/2005/8/layout/orgChart1"/>
    <dgm:cxn modelId="{44AD683D-46E4-4174-ADCC-56218B68E472}" srcId="{AC937C12-ECF4-4155-9D90-7F1175F06779}" destId="{5A74DEDB-A409-4170-8C80-2C93345E2D1C}" srcOrd="0" destOrd="0" parTransId="{5700DB28-820F-4E56-85CB-5CE310C95022}" sibTransId="{0D3B8547-7BC3-4104-9638-1F7699145A66}"/>
    <dgm:cxn modelId="{2FF86D5C-06EE-431F-88DF-405B12AD3156}" type="presOf" srcId="{69105E5F-9C58-4C6A-A15E-4571DD4BB310}" destId="{1380B656-B13A-4FFF-A2DA-178DF0C6BFB2}" srcOrd="0" destOrd="0" presId="urn:microsoft.com/office/officeart/2005/8/layout/orgChart1"/>
    <dgm:cxn modelId="{B5348A41-F3D9-4F9F-A199-C8A6C3A09D42}" type="presOf" srcId="{0BCAF5DE-7816-461F-B43E-DABF7729C4DB}" destId="{B342C5D6-6976-4A3C-9010-431279DF92D0}" srcOrd="0" destOrd="0" presId="urn:microsoft.com/office/officeart/2005/8/layout/orgChart1"/>
    <dgm:cxn modelId="{736C3343-5E54-4B1C-BA64-99720E8418DC}" type="presOf" srcId="{55DD40CD-D87D-472B-8D33-B4BFD79414B8}" destId="{66744B0C-BC32-4DAB-BB65-C255BF3BF0DA}" srcOrd="1" destOrd="0" presId="urn:microsoft.com/office/officeart/2005/8/layout/orgChart1"/>
    <dgm:cxn modelId="{5698CD43-C9A5-4225-842C-39E9555269F0}" type="presOf" srcId="{254C6C15-2FCA-4324-8ED5-31ADC2288F4D}" destId="{E07FA4BB-48AA-41A0-9829-69D242119F87}" srcOrd="1" destOrd="0" presId="urn:microsoft.com/office/officeart/2005/8/layout/orgChart1"/>
    <dgm:cxn modelId="{A3381F49-A39E-47DE-AAA9-33DC908687C1}" type="presOf" srcId="{4419E93B-1874-4E75-BE69-CD65A7A2E3FD}" destId="{B82A6839-0159-4D3D-BBFA-814837E4C157}" srcOrd="0" destOrd="0" presId="urn:microsoft.com/office/officeart/2005/8/layout/orgChart1"/>
    <dgm:cxn modelId="{2083E649-B879-4510-9A1B-C3114A4B0763}" type="presOf" srcId="{AC937C12-ECF4-4155-9D90-7F1175F06779}" destId="{7D8183A1-FB23-42BC-B37F-57DCA109526F}" srcOrd="1" destOrd="0" presId="urn:microsoft.com/office/officeart/2005/8/layout/orgChart1"/>
    <dgm:cxn modelId="{CFA31D6A-3E7F-4D1F-B4EB-2C727B4FDA0A}" srcId="{49E07E37-E685-4874-B37F-AD219F549D71}" destId="{281333A1-467F-437B-9D52-5148897F6BEE}" srcOrd="0" destOrd="0" parTransId="{D88E3839-211C-4372-9BC8-0D95E937456F}" sibTransId="{E518D2C2-042B-4B87-A860-68F6F2D98B95}"/>
    <dgm:cxn modelId="{4EB5F26A-2406-4052-B4A5-C237765BA85B}" type="presOf" srcId="{1A98E809-7268-4DC4-82DE-7FFCE9E486F9}" destId="{9ED9801E-2A5A-4217-BF2B-58D8241D7D9F}" srcOrd="0" destOrd="0" presId="urn:microsoft.com/office/officeart/2005/8/layout/orgChart1"/>
    <dgm:cxn modelId="{406A206C-D16A-4640-8EAE-BAEF62A13E2F}" type="presOf" srcId="{9EF4895F-CAE5-456B-BD13-C219A07DA9A1}" destId="{862FF0FD-F2D4-4AC5-9CE5-A4374925590C}" srcOrd="1" destOrd="0" presId="urn:microsoft.com/office/officeart/2005/8/layout/orgChart1"/>
    <dgm:cxn modelId="{31BB2B4C-E2FC-48FC-9B32-08A1971AA5CA}" srcId="{49E07E37-E685-4874-B37F-AD219F549D71}" destId="{EDA01522-7248-47BE-98A9-F0E9A803BE3E}" srcOrd="3" destOrd="0" parTransId="{7333DE2A-579D-4DB9-9C4C-7224A6B21BB2}" sibTransId="{B24CBBF8-3B51-4CD5-913E-6C606C7C33CF}"/>
    <dgm:cxn modelId="{2E4ABB70-ACB0-481A-B028-5A2B553F09A4}" type="presOf" srcId="{DAC0CEAD-F67C-4357-A40F-9913AB9C6511}" destId="{0C3AA1F5-BF0D-4ADA-BDB1-2F678924ABBB}" srcOrd="0" destOrd="0" presId="urn:microsoft.com/office/officeart/2005/8/layout/orgChart1"/>
    <dgm:cxn modelId="{8838A952-6896-4591-A89E-09051EC99E22}" srcId="{A558B01E-6FB9-4992-8B9C-0C5C7A99B231}" destId="{49E07E37-E685-4874-B37F-AD219F549D71}" srcOrd="0" destOrd="0" parTransId="{5E72AB26-ECF7-4ED5-AA2B-C16283A4074F}" sibTransId="{577CF83B-0EB9-4332-A07A-F4DABB94B449}"/>
    <dgm:cxn modelId="{56EBED72-A6E1-450C-A39E-D372DFEEF585}" type="presOf" srcId="{1D194D1B-5CF7-4456-BB39-C6BD13F35216}" destId="{E71737F6-36EB-453C-96CE-92444536EC4B}" srcOrd="0" destOrd="0" presId="urn:microsoft.com/office/officeart/2005/8/layout/orgChart1"/>
    <dgm:cxn modelId="{37C6FF85-B972-4C56-9174-AEC9CC39F28D}" srcId="{49E07E37-E685-4874-B37F-AD219F549D71}" destId="{AC937C12-ECF4-4155-9D90-7F1175F06779}" srcOrd="4" destOrd="0" parTransId="{69105E5F-9C58-4C6A-A15E-4571DD4BB310}" sibTransId="{AE77A9C2-D654-4BF2-8C94-7AA5CA6E0D43}"/>
    <dgm:cxn modelId="{A7303186-A826-46D1-916E-28BD29633491}" srcId="{49E07E37-E685-4874-B37F-AD219F549D71}" destId="{7EBFA692-BA08-4753-BDD0-CC9DBEA5B441}" srcOrd="1" destOrd="0" parTransId="{4419E93B-1874-4E75-BE69-CD65A7A2E3FD}" sibTransId="{525E0C90-80BB-4074-A41D-48DCAF3D41AA}"/>
    <dgm:cxn modelId="{5C88DC88-5261-42ED-86B0-81D12E28B804}" type="presOf" srcId="{C826B092-EEC4-4396-A135-C75346DDB0F5}" destId="{E0996DCB-686C-4057-B76A-9C6D9697D3A3}" srcOrd="0" destOrd="0" presId="urn:microsoft.com/office/officeart/2005/8/layout/orgChart1"/>
    <dgm:cxn modelId="{B1595C8B-FD06-45F5-BB93-C3E723050BD1}" type="presOf" srcId="{A558B01E-6FB9-4992-8B9C-0C5C7A99B231}" destId="{B4D93B3F-C1AA-4690-BB74-0C92779A1C01}" srcOrd="1" destOrd="0" presId="urn:microsoft.com/office/officeart/2005/8/layout/orgChart1"/>
    <dgm:cxn modelId="{DE9CCA8D-3B0F-4A66-8D13-BF5691E239FA}" srcId="{DACA568B-F6FC-40B5-A53B-FE1FBC443C46}" destId="{A558B01E-6FB9-4992-8B9C-0C5C7A99B231}" srcOrd="0" destOrd="0" parTransId="{8A0FFA15-A462-4C99-9FA5-186A4A076CC2}" sibTransId="{E7B0DD03-488C-478A-B70D-83DAE3B366B0}"/>
    <dgm:cxn modelId="{9E860291-C75C-4780-9B65-E2DBAE77D05D}" type="presOf" srcId="{EDA01522-7248-47BE-98A9-F0E9A803BE3E}" destId="{84ABF463-0591-48FE-838A-8AD60BBFEE44}" srcOrd="1" destOrd="0" presId="urn:microsoft.com/office/officeart/2005/8/layout/orgChart1"/>
    <dgm:cxn modelId="{34D81297-AE47-4624-8C6B-EE1F44869F21}" type="presOf" srcId="{DACA568B-F6FC-40B5-A53B-FE1FBC443C46}" destId="{5A02DF48-E96D-4B3E-B409-3940F28DBCED}" srcOrd="0" destOrd="0" presId="urn:microsoft.com/office/officeart/2005/8/layout/orgChart1"/>
    <dgm:cxn modelId="{8D5CCA97-3F40-4B36-A824-E83DC99C7F84}" srcId="{EDA01522-7248-47BE-98A9-F0E9A803BE3E}" destId="{55DD40CD-D87D-472B-8D33-B4BFD79414B8}" srcOrd="0" destOrd="0" parTransId="{1D194D1B-5CF7-4456-BB39-C6BD13F35216}" sibTransId="{962FD622-28CC-4B42-BB64-D13AFC3FFEBB}"/>
    <dgm:cxn modelId="{6E4F019C-D39A-48FF-8AD0-D0E28B845187}" type="presOf" srcId="{9EF4895F-CAE5-456B-BD13-C219A07DA9A1}" destId="{2DF4F6F5-481F-4B26-A2E3-4BD4AB26569E}" srcOrd="0" destOrd="0" presId="urn:microsoft.com/office/officeart/2005/8/layout/orgChart1"/>
    <dgm:cxn modelId="{082F29AD-A5ED-4468-842A-3763D9A5FFFF}" type="presOf" srcId="{7333DE2A-579D-4DB9-9C4C-7224A6B21BB2}" destId="{CBD58AA7-13B9-4BB2-B659-79EA003BC3F4}" srcOrd="0" destOrd="0" presId="urn:microsoft.com/office/officeart/2005/8/layout/orgChart1"/>
    <dgm:cxn modelId="{EBA7B1AF-9872-4F59-BB0B-65246358A5AA}" type="presOf" srcId="{7DB5EC55-EC7F-42BE-A379-2B1E2D22ED26}" destId="{5783B375-B803-4A00-A211-1326B333E74C}" srcOrd="0" destOrd="0" presId="urn:microsoft.com/office/officeart/2005/8/layout/orgChart1"/>
    <dgm:cxn modelId="{1198E3B5-5D88-4A95-9263-75A7FC15ECDD}" type="presOf" srcId="{7EBFA692-BA08-4753-BDD0-CC9DBEA5B441}" destId="{701F1B66-1AB6-4C62-902C-318D89B26616}" srcOrd="1" destOrd="0" presId="urn:microsoft.com/office/officeart/2005/8/layout/orgChart1"/>
    <dgm:cxn modelId="{229D7AB6-D455-48D0-A3AD-9230F101A4BA}" srcId="{49E07E37-E685-4874-B37F-AD219F549D71}" destId="{9EF4895F-CAE5-456B-BD13-C219A07DA9A1}" srcOrd="2" destOrd="0" parTransId="{0BCAF5DE-7816-461F-B43E-DABF7729C4DB}" sibTransId="{61B16587-0C6D-4341-8A88-260236DD222F}"/>
    <dgm:cxn modelId="{5A8444B7-82E4-4472-AC1C-0583FAF44918}" type="presOf" srcId="{AC937C12-ECF4-4155-9D90-7F1175F06779}" destId="{A8F0D1CC-0AE4-4514-842F-D9BA69A9EA4A}" srcOrd="0" destOrd="0" presId="urn:microsoft.com/office/officeart/2005/8/layout/orgChart1"/>
    <dgm:cxn modelId="{5D44A3D6-3619-49D6-8482-F9E42BF9BC70}" type="presOf" srcId="{D88E3839-211C-4372-9BC8-0D95E937456F}" destId="{C015B57C-A27F-4744-ABBA-014B855EBC5A}" srcOrd="0" destOrd="0" presId="urn:microsoft.com/office/officeart/2005/8/layout/orgChart1"/>
    <dgm:cxn modelId="{B2EF9CDA-D303-4F74-9AE1-74B6AAD6EB3D}" type="presOf" srcId="{A558B01E-6FB9-4992-8B9C-0C5C7A99B231}" destId="{5288D1EC-CB0D-4F87-B952-29F64A6FFCAD}" srcOrd="0" destOrd="0" presId="urn:microsoft.com/office/officeart/2005/8/layout/orgChart1"/>
    <dgm:cxn modelId="{EE6F36E4-E20A-42F8-94FC-024C49ABDAF7}" type="presOf" srcId="{5A74DEDB-A409-4170-8C80-2C93345E2D1C}" destId="{1CF532FE-D45C-4D33-A778-8E35357CD275}" srcOrd="0" destOrd="0" presId="urn:microsoft.com/office/officeart/2005/8/layout/orgChart1"/>
    <dgm:cxn modelId="{887200E5-6A68-4755-9385-0AF519EE9DFB}" type="presOf" srcId="{281333A1-467F-437B-9D52-5148897F6BEE}" destId="{4F08D92F-5425-45FE-8772-B1777D79601D}" srcOrd="0" destOrd="0" presId="urn:microsoft.com/office/officeart/2005/8/layout/orgChart1"/>
    <dgm:cxn modelId="{909C30E7-53D5-4D81-BB57-E6E1220ADF4F}" type="presOf" srcId="{254C6C15-2FCA-4324-8ED5-31ADC2288F4D}" destId="{9D1A37EF-698B-458D-AA05-3B77BAB8395E}" srcOrd="0" destOrd="0" presId="urn:microsoft.com/office/officeart/2005/8/layout/orgChart1"/>
    <dgm:cxn modelId="{D7DABCE8-C747-48F0-90CA-2F8D596DE7B7}" type="presOf" srcId="{C826B092-EEC4-4396-A135-C75346DDB0F5}" destId="{E734AC27-0349-4D82-A611-C7514C039C6A}" srcOrd="1" destOrd="0" presId="urn:microsoft.com/office/officeart/2005/8/layout/orgChart1"/>
    <dgm:cxn modelId="{6F4770F2-A17C-48EB-B201-0FABCE0EFECB}" srcId="{7EBFA692-BA08-4753-BDD0-CC9DBEA5B441}" destId="{7DB5EC55-EC7F-42BE-A379-2B1E2D22ED26}" srcOrd="0" destOrd="0" parTransId="{DAC0CEAD-F67C-4357-A40F-9913AB9C6511}" sibTransId="{C0E2BF0C-5DEC-4CB4-BB12-C8D24491F54C}"/>
    <dgm:cxn modelId="{32D46AF6-FC90-43A4-B068-D7CDC8100732}" srcId="{7EBFA692-BA08-4753-BDD0-CC9DBEA5B441}" destId="{C826B092-EEC4-4396-A135-C75346DDB0F5}" srcOrd="1" destOrd="0" parTransId="{5B42F95E-7073-459C-A0E5-A3C856DC7FA6}" sibTransId="{8B4DDB55-E2EF-4EC1-BD93-36F985E6096A}"/>
    <dgm:cxn modelId="{3F24CAF9-8F52-42DE-8016-A07DC2E510E1}" type="presOf" srcId="{7EBFA692-BA08-4753-BDD0-CC9DBEA5B441}" destId="{AAE6D398-B16D-4A1B-9E96-0615396F5449}" srcOrd="0" destOrd="0" presId="urn:microsoft.com/office/officeart/2005/8/layout/orgChart1"/>
    <dgm:cxn modelId="{669AE297-CD5F-41F3-8397-00870C944F59}" type="presParOf" srcId="{5A02DF48-E96D-4B3E-B409-3940F28DBCED}" destId="{738B84ED-92DF-4887-90AF-3A7D2E7CEA72}" srcOrd="0" destOrd="0" presId="urn:microsoft.com/office/officeart/2005/8/layout/orgChart1"/>
    <dgm:cxn modelId="{8018592D-520C-4637-949F-C48228EDC87A}" type="presParOf" srcId="{738B84ED-92DF-4887-90AF-3A7D2E7CEA72}" destId="{52B4AED6-6119-4411-856C-B08578D1F313}" srcOrd="0" destOrd="0" presId="urn:microsoft.com/office/officeart/2005/8/layout/orgChart1"/>
    <dgm:cxn modelId="{D4BB2087-0E77-4AC6-8615-60BD3B78EAC2}" type="presParOf" srcId="{52B4AED6-6119-4411-856C-B08578D1F313}" destId="{5288D1EC-CB0D-4F87-B952-29F64A6FFCAD}" srcOrd="0" destOrd="0" presId="urn:microsoft.com/office/officeart/2005/8/layout/orgChart1"/>
    <dgm:cxn modelId="{0A5B082B-0BDC-4CE2-BDF0-BE2330DCBE62}" type="presParOf" srcId="{52B4AED6-6119-4411-856C-B08578D1F313}" destId="{B4D93B3F-C1AA-4690-BB74-0C92779A1C01}" srcOrd="1" destOrd="0" presId="urn:microsoft.com/office/officeart/2005/8/layout/orgChart1"/>
    <dgm:cxn modelId="{A3FCB7B4-C76F-4846-B5B1-ED3955F8DF99}" type="presParOf" srcId="{738B84ED-92DF-4887-90AF-3A7D2E7CEA72}" destId="{B3CAFB3B-22B9-45BF-A221-D1EBC51866BB}" srcOrd="1" destOrd="0" presId="urn:microsoft.com/office/officeart/2005/8/layout/orgChart1"/>
    <dgm:cxn modelId="{69672E61-0BC4-474F-84BA-684A71743AC5}" type="presParOf" srcId="{B3CAFB3B-22B9-45BF-A221-D1EBC51866BB}" destId="{0F92C9F8-E239-4921-B642-757867A71E31}" srcOrd="0" destOrd="0" presId="urn:microsoft.com/office/officeart/2005/8/layout/orgChart1"/>
    <dgm:cxn modelId="{D582D9B7-6C69-406B-B94E-685AFC9DBA90}" type="presParOf" srcId="{B3CAFB3B-22B9-45BF-A221-D1EBC51866BB}" destId="{4B45F604-9532-4F57-804E-078DDA03846F}" srcOrd="1" destOrd="0" presId="urn:microsoft.com/office/officeart/2005/8/layout/orgChart1"/>
    <dgm:cxn modelId="{DC2BF698-AE38-425D-887C-86571449522E}" type="presParOf" srcId="{4B45F604-9532-4F57-804E-078DDA03846F}" destId="{E0460344-E598-450A-9E3A-AE2443CB8E9A}" srcOrd="0" destOrd="0" presId="urn:microsoft.com/office/officeart/2005/8/layout/orgChart1"/>
    <dgm:cxn modelId="{1D7F3F83-9127-429E-A66C-2909E1405B82}" type="presParOf" srcId="{E0460344-E598-450A-9E3A-AE2443CB8E9A}" destId="{793B5F20-0EF4-4554-A0FE-F0874FEB4096}" srcOrd="0" destOrd="0" presId="urn:microsoft.com/office/officeart/2005/8/layout/orgChart1"/>
    <dgm:cxn modelId="{BEDA020A-CB2C-48C6-8D43-98D69A4939D6}" type="presParOf" srcId="{E0460344-E598-450A-9E3A-AE2443CB8E9A}" destId="{BB262207-88D6-4B0A-9E7B-125AEC93B458}" srcOrd="1" destOrd="0" presId="urn:microsoft.com/office/officeart/2005/8/layout/orgChart1"/>
    <dgm:cxn modelId="{1A60A735-20AB-4A94-8EE6-51E4F94A853E}" type="presParOf" srcId="{4B45F604-9532-4F57-804E-078DDA03846F}" destId="{ACB49D24-2869-46B9-9E95-957F794681A9}" srcOrd="1" destOrd="0" presId="urn:microsoft.com/office/officeart/2005/8/layout/orgChart1"/>
    <dgm:cxn modelId="{843B48EC-C338-4FC4-AAFE-FF88600EE287}" type="presParOf" srcId="{ACB49D24-2869-46B9-9E95-957F794681A9}" destId="{C015B57C-A27F-4744-ABBA-014B855EBC5A}" srcOrd="0" destOrd="0" presId="urn:microsoft.com/office/officeart/2005/8/layout/orgChart1"/>
    <dgm:cxn modelId="{6B85787B-671D-4113-BE5A-841B84A6C9D3}" type="presParOf" srcId="{ACB49D24-2869-46B9-9E95-957F794681A9}" destId="{7B09A7E7-C7CB-4A15-B228-1982930BC0AE}" srcOrd="1" destOrd="0" presId="urn:microsoft.com/office/officeart/2005/8/layout/orgChart1"/>
    <dgm:cxn modelId="{8965A406-7BBD-4111-B5F6-1DB4A90554F8}" type="presParOf" srcId="{7B09A7E7-C7CB-4A15-B228-1982930BC0AE}" destId="{CBC894E8-4A25-46ED-BBA7-9DAC1CCE4C73}" srcOrd="0" destOrd="0" presId="urn:microsoft.com/office/officeart/2005/8/layout/orgChart1"/>
    <dgm:cxn modelId="{7990DF1A-F80E-41E2-AE0D-92FB91E6EE89}" type="presParOf" srcId="{CBC894E8-4A25-46ED-BBA7-9DAC1CCE4C73}" destId="{4F08D92F-5425-45FE-8772-B1777D79601D}" srcOrd="0" destOrd="0" presId="urn:microsoft.com/office/officeart/2005/8/layout/orgChart1"/>
    <dgm:cxn modelId="{25BB8532-9163-4C58-98BA-86303ED2AE3F}" type="presParOf" srcId="{CBC894E8-4A25-46ED-BBA7-9DAC1CCE4C73}" destId="{C86A00D7-4CD9-463A-B6EC-0477D7E2297B}" srcOrd="1" destOrd="0" presId="urn:microsoft.com/office/officeart/2005/8/layout/orgChart1"/>
    <dgm:cxn modelId="{19D0D2C6-571B-42ED-B68F-E07B51FE4B6E}" type="presParOf" srcId="{7B09A7E7-C7CB-4A15-B228-1982930BC0AE}" destId="{E6F32391-6711-4ECE-85FC-4211613F2EDB}" srcOrd="1" destOrd="0" presId="urn:microsoft.com/office/officeart/2005/8/layout/orgChart1"/>
    <dgm:cxn modelId="{FB7F589F-F0F8-444C-99D0-690BCE25869F}" type="presParOf" srcId="{7B09A7E7-C7CB-4A15-B228-1982930BC0AE}" destId="{B5E00D6A-B3AD-4F12-863A-FB15F8685D42}" srcOrd="2" destOrd="0" presId="urn:microsoft.com/office/officeart/2005/8/layout/orgChart1"/>
    <dgm:cxn modelId="{62F66B2B-605D-4BCF-A3C5-0793F1F77C3D}" type="presParOf" srcId="{ACB49D24-2869-46B9-9E95-957F794681A9}" destId="{B82A6839-0159-4D3D-BBFA-814837E4C157}" srcOrd="2" destOrd="0" presId="urn:microsoft.com/office/officeart/2005/8/layout/orgChart1"/>
    <dgm:cxn modelId="{672A56FF-EA7B-43A8-A431-D512FC21A21C}" type="presParOf" srcId="{ACB49D24-2869-46B9-9E95-957F794681A9}" destId="{C07601EA-E1AB-40C6-874A-6FF8B2DB170E}" srcOrd="3" destOrd="0" presId="urn:microsoft.com/office/officeart/2005/8/layout/orgChart1"/>
    <dgm:cxn modelId="{15773EF6-D666-4181-9D53-8ACCA8AF081C}" type="presParOf" srcId="{C07601EA-E1AB-40C6-874A-6FF8B2DB170E}" destId="{5656386E-4049-4072-A576-91C9C851C745}" srcOrd="0" destOrd="0" presId="urn:microsoft.com/office/officeart/2005/8/layout/orgChart1"/>
    <dgm:cxn modelId="{C98E0EC4-D88A-45B4-BC20-6BF7694D9CF5}" type="presParOf" srcId="{5656386E-4049-4072-A576-91C9C851C745}" destId="{AAE6D398-B16D-4A1B-9E96-0615396F5449}" srcOrd="0" destOrd="0" presId="urn:microsoft.com/office/officeart/2005/8/layout/orgChart1"/>
    <dgm:cxn modelId="{C48D0070-AE84-4900-9292-132943AD7769}" type="presParOf" srcId="{5656386E-4049-4072-A576-91C9C851C745}" destId="{701F1B66-1AB6-4C62-902C-318D89B26616}" srcOrd="1" destOrd="0" presId="urn:microsoft.com/office/officeart/2005/8/layout/orgChart1"/>
    <dgm:cxn modelId="{87D2F89D-3717-4A85-A855-9642CFD48E44}" type="presParOf" srcId="{C07601EA-E1AB-40C6-874A-6FF8B2DB170E}" destId="{F26332CF-ED78-4FAE-BDF4-CE8109D8AF97}" srcOrd="1" destOrd="0" presId="urn:microsoft.com/office/officeart/2005/8/layout/orgChart1"/>
    <dgm:cxn modelId="{2322D9D4-3788-4549-BDD1-E03FC31EEFC0}" type="presParOf" srcId="{F26332CF-ED78-4FAE-BDF4-CE8109D8AF97}" destId="{0C3AA1F5-BF0D-4ADA-BDB1-2F678924ABBB}" srcOrd="0" destOrd="0" presId="urn:microsoft.com/office/officeart/2005/8/layout/orgChart1"/>
    <dgm:cxn modelId="{CDDCC51E-89C4-4D1A-8A46-C75450F14AAC}" type="presParOf" srcId="{F26332CF-ED78-4FAE-BDF4-CE8109D8AF97}" destId="{77E0311B-E2F5-4540-8A0A-0EF2F7A4D097}" srcOrd="1" destOrd="0" presId="urn:microsoft.com/office/officeart/2005/8/layout/orgChart1"/>
    <dgm:cxn modelId="{C65251BB-6322-4767-B4DA-4A24A545A4FB}" type="presParOf" srcId="{77E0311B-E2F5-4540-8A0A-0EF2F7A4D097}" destId="{417EB0C0-2946-4E3F-9ECE-356FB67F5A48}" srcOrd="0" destOrd="0" presId="urn:microsoft.com/office/officeart/2005/8/layout/orgChart1"/>
    <dgm:cxn modelId="{301E7BAE-523A-4434-BA44-67B56D1899B9}" type="presParOf" srcId="{417EB0C0-2946-4E3F-9ECE-356FB67F5A48}" destId="{5783B375-B803-4A00-A211-1326B333E74C}" srcOrd="0" destOrd="0" presId="urn:microsoft.com/office/officeart/2005/8/layout/orgChart1"/>
    <dgm:cxn modelId="{1469A050-7D69-421F-AC66-64261426C976}" type="presParOf" srcId="{417EB0C0-2946-4E3F-9ECE-356FB67F5A48}" destId="{B4374031-FFDF-4057-BA0E-41F8781CE494}" srcOrd="1" destOrd="0" presId="urn:microsoft.com/office/officeart/2005/8/layout/orgChart1"/>
    <dgm:cxn modelId="{29A46129-2DB8-441E-8CF9-6F12E3443A4B}" type="presParOf" srcId="{77E0311B-E2F5-4540-8A0A-0EF2F7A4D097}" destId="{E6C957C8-B2D4-485C-89CE-E717D4298D95}" srcOrd="1" destOrd="0" presId="urn:microsoft.com/office/officeart/2005/8/layout/orgChart1"/>
    <dgm:cxn modelId="{FD9EA3DA-0D61-4732-AD89-36B88B275032}" type="presParOf" srcId="{77E0311B-E2F5-4540-8A0A-0EF2F7A4D097}" destId="{1134DD14-C0B1-4394-B504-DF9E2B76AC83}" srcOrd="2" destOrd="0" presId="urn:microsoft.com/office/officeart/2005/8/layout/orgChart1"/>
    <dgm:cxn modelId="{3D4B5C26-86ED-440F-B34A-7DF16C512BF2}" type="presParOf" srcId="{F26332CF-ED78-4FAE-BDF4-CE8109D8AF97}" destId="{09C91ADD-CF5A-4151-AFDC-32C70F26D987}" srcOrd="2" destOrd="0" presId="urn:microsoft.com/office/officeart/2005/8/layout/orgChart1"/>
    <dgm:cxn modelId="{5F704B4D-05E9-4CBC-B91A-3F0B6F8B694B}" type="presParOf" srcId="{F26332CF-ED78-4FAE-BDF4-CE8109D8AF97}" destId="{3EE69E2C-D0C8-4563-9CC8-25AC9B4BB2DC}" srcOrd="3" destOrd="0" presId="urn:microsoft.com/office/officeart/2005/8/layout/orgChart1"/>
    <dgm:cxn modelId="{64B8FC62-DBD6-4551-9834-A88A1AD1C2B8}" type="presParOf" srcId="{3EE69E2C-D0C8-4563-9CC8-25AC9B4BB2DC}" destId="{0755FDEB-AE49-41F9-9075-658829205D62}" srcOrd="0" destOrd="0" presId="urn:microsoft.com/office/officeart/2005/8/layout/orgChart1"/>
    <dgm:cxn modelId="{A6113827-0B28-4E0D-862F-5D37D44D1425}" type="presParOf" srcId="{0755FDEB-AE49-41F9-9075-658829205D62}" destId="{E0996DCB-686C-4057-B76A-9C6D9697D3A3}" srcOrd="0" destOrd="0" presId="urn:microsoft.com/office/officeart/2005/8/layout/orgChart1"/>
    <dgm:cxn modelId="{85F005CB-8D70-4AEB-820F-190BA71AA9F0}" type="presParOf" srcId="{0755FDEB-AE49-41F9-9075-658829205D62}" destId="{E734AC27-0349-4D82-A611-C7514C039C6A}" srcOrd="1" destOrd="0" presId="urn:microsoft.com/office/officeart/2005/8/layout/orgChart1"/>
    <dgm:cxn modelId="{F456E419-AE20-418B-8767-80EE08044CF7}" type="presParOf" srcId="{3EE69E2C-D0C8-4563-9CC8-25AC9B4BB2DC}" destId="{7EA51071-F4B4-426A-AF73-C485388688BA}" srcOrd="1" destOrd="0" presId="urn:microsoft.com/office/officeart/2005/8/layout/orgChart1"/>
    <dgm:cxn modelId="{0ADDB46B-EB76-45F5-8422-FD65605F1092}" type="presParOf" srcId="{3EE69E2C-D0C8-4563-9CC8-25AC9B4BB2DC}" destId="{CE3DB7E5-F5F6-494A-9226-074FADD58E22}" srcOrd="2" destOrd="0" presId="urn:microsoft.com/office/officeart/2005/8/layout/orgChart1"/>
    <dgm:cxn modelId="{4B7DB7B7-DA6A-49F9-979B-08D7A3607C0D}" type="presParOf" srcId="{C07601EA-E1AB-40C6-874A-6FF8B2DB170E}" destId="{4679965E-A9B0-4D07-9F9C-DBA3DC87EFB2}" srcOrd="2" destOrd="0" presId="urn:microsoft.com/office/officeart/2005/8/layout/orgChart1"/>
    <dgm:cxn modelId="{EF971B3B-13EC-45E4-90C6-8A158FAB6598}" type="presParOf" srcId="{ACB49D24-2869-46B9-9E95-957F794681A9}" destId="{B342C5D6-6976-4A3C-9010-431279DF92D0}" srcOrd="4" destOrd="0" presId="urn:microsoft.com/office/officeart/2005/8/layout/orgChart1"/>
    <dgm:cxn modelId="{22DD9C35-10E2-4F02-AD19-59B197C0B658}" type="presParOf" srcId="{ACB49D24-2869-46B9-9E95-957F794681A9}" destId="{47F1D83B-48C5-4AF2-9F08-E8B3222E9B80}" srcOrd="5" destOrd="0" presId="urn:microsoft.com/office/officeart/2005/8/layout/orgChart1"/>
    <dgm:cxn modelId="{0F7BEEED-8E24-4B4F-88BB-46A2CBFC6C06}" type="presParOf" srcId="{47F1D83B-48C5-4AF2-9F08-E8B3222E9B80}" destId="{A3ADB255-1007-4ABE-A97F-8B78AA8D4D27}" srcOrd="0" destOrd="0" presId="urn:microsoft.com/office/officeart/2005/8/layout/orgChart1"/>
    <dgm:cxn modelId="{ACCD0DD3-99EE-4CFF-94F9-97652E4DAEC3}" type="presParOf" srcId="{A3ADB255-1007-4ABE-A97F-8B78AA8D4D27}" destId="{2DF4F6F5-481F-4B26-A2E3-4BD4AB26569E}" srcOrd="0" destOrd="0" presId="urn:microsoft.com/office/officeart/2005/8/layout/orgChart1"/>
    <dgm:cxn modelId="{6B7543B0-063B-483E-8D37-3BD0493E9B7D}" type="presParOf" srcId="{A3ADB255-1007-4ABE-A97F-8B78AA8D4D27}" destId="{862FF0FD-F2D4-4AC5-9CE5-A4374925590C}" srcOrd="1" destOrd="0" presId="urn:microsoft.com/office/officeart/2005/8/layout/orgChart1"/>
    <dgm:cxn modelId="{14CA8DC2-5768-4527-964A-D12394689140}" type="presParOf" srcId="{47F1D83B-48C5-4AF2-9F08-E8B3222E9B80}" destId="{C27DF42D-48F5-4EE2-8678-0F3BEB11233C}" srcOrd="1" destOrd="0" presId="urn:microsoft.com/office/officeart/2005/8/layout/orgChart1"/>
    <dgm:cxn modelId="{61540ECD-BB5E-4D24-8103-841C8DAAE158}" type="presParOf" srcId="{C27DF42D-48F5-4EE2-8678-0F3BEB11233C}" destId="{9ED9801E-2A5A-4217-BF2B-58D8241D7D9F}" srcOrd="0" destOrd="0" presId="urn:microsoft.com/office/officeart/2005/8/layout/orgChart1"/>
    <dgm:cxn modelId="{5ECDC72E-FC9E-411E-892A-C8F022D6F595}" type="presParOf" srcId="{C27DF42D-48F5-4EE2-8678-0F3BEB11233C}" destId="{AC5CFDFD-17AF-471A-A3FC-F1A43A815A1D}" srcOrd="1" destOrd="0" presId="urn:microsoft.com/office/officeart/2005/8/layout/orgChart1"/>
    <dgm:cxn modelId="{0198FCB3-63B1-43B1-9370-A1FF322B8B44}" type="presParOf" srcId="{AC5CFDFD-17AF-471A-A3FC-F1A43A815A1D}" destId="{AD269E9D-553F-4F64-9089-9838200DBB80}" srcOrd="0" destOrd="0" presId="urn:microsoft.com/office/officeart/2005/8/layout/orgChart1"/>
    <dgm:cxn modelId="{F5B4AA1A-66DE-4119-9D1E-725D8D9E530F}" type="presParOf" srcId="{AD269E9D-553F-4F64-9089-9838200DBB80}" destId="{9D1A37EF-698B-458D-AA05-3B77BAB8395E}" srcOrd="0" destOrd="0" presId="urn:microsoft.com/office/officeart/2005/8/layout/orgChart1"/>
    <dgm:cxn modelId="{B655AD1B-84B6-42E2-BF5F-2FB0913C3E65}" type="presParOf" srcId="{AD269E9D-553F-4F64-9089-9838200DBB80}" destId="{E07FA4BB-48AA-41A0-9829-69D242119F87}" srcOrd="1" destOrd="0" presId="urn:microsoft.com/office/officeart/2005/8/layout/orgChart1"/>
    <dgm:cxn modelId="{ECA94706-A8E2-489F-9D72-2900F2EAADD7}" type="presParOf" srcId="{AC5CFDFD-17AF-471A-A3FC-F1A43A815A1D}" destId="{F49D7A55-D8E9-4239-8964-7C5C8EE2394A}" srcOrd="1" destOrd="0" presId="urn:microsoft.com/office/officeart/2005/8/layout/orgChart1"/>
    <dgm:cxn modelId="{0F7C497B-CBD5-4BFE-8254-1A57F3A620B8}" type="presParOf" srcId="{AC5CFDFD-17AF-471A-A3FC-F1A43A815A1D}" destId="{E461C1F9-714D-4B9E-B736-08CCE5C888DF}" srcOrd="2" destOrd="0" presId="urn:microsoft.com/office/officeart/2005/8/layout/orgChart1"/>
    <dgm:cxn modelId="{43FBE2BF-14D0-4D0F-92D4-579CF1EA7966}" type="presParOf" srcId="{47F1D83B-48C5-4AF2-9F08-E8B3222E9B80}" destId="{3560D5F7-D705-4009-B7F6-74FD171501EE}" srcOrd="2" destOrd="0" presId="urn:microsoft.com/office/officeart/2005/8/layout/orgChart1"/>
    <dgm:cxn modelId="{6434A1EA-63FA-4DC0-AB64-FEE85751F541}" type="presParOf" srcId="{ACB49D24-2869-46B9-9E95-957F794681A9}" destId="{CBD58AA7-13B9-4BB2-B659-79EA003BC3F4}" srcOrd="6" destOrd="0" presId="urn:microsoft.com/office/officeart/2005/8/layout/orgChart1"/>
    <dgm:cxn modelId="{D0FC3A08-883F-497A-B618-79F31823D662}" type="presParOf" srcId="{ACB49D24-2869-46B9-9E95-957F794681A9}" destId="{503BC6C9-8D84-4DD8-99CC-5F1A416750E7}" srcOrd="7" destOrd="0" presId="urn:microsoft.com/office/officeart/2005/8/layout/orgChart1"/>
    <dgm:cxn modelId="{C22C2F41-2806-4C7C-A9CD-EC8C3FE979E0}" type="presParOf" srcId="{503BC6C9-8D84-4DD8-99CC-5F1A416750E7}" destId="{EDA0A641-2C1F-4672-83CF-E59CF15D3A80}" srcOrd="0" destOrd="0" presId="urn:microsoft.com/office/officeart/2005/8/layout/orgChart1"/>
    <dgm:cxn modelId="{70838D21-95FB-4C97-9511-4FD66056FBD2}" type="presParOf" srcId="{EDA0A641-2C1F-4672-83CF-E59CF15D3A80}" destId="{4B329F8B-FEF5-4956-AEFE-B5FE5CCC73D1}" srcOrd="0" destOrd="0" presId="urn:microsoft.com/office/officeart/2005/8/layout/orgChart1"/>
    <dgm:cxn modelId="{B5AD4C53-2D5F-4B95-9238-676648BF7297}" type="presParOf" srcId="{EDA0A641-2C1F-4672-83CF-E59CF15D3A80}" destId="{84ABF463-0591-48FE-838A-8AD60BBFEE44}" srcOrd="1" destOrd="0" presId="urn:microsoft.com/office/officeart/2005/8/layout/orgChart1"/>
    <dgm:cxn modelId="{479B9E09-7CB6-4DAE-8592-2CCABABEC9AE}" type="presParOf" srcId="{503BC6C9-8D84-4DD8-99CC-5F1A416750E7}" destId="{CB4B99AD-57AB-4C20-8913-B7A08DBBDCCD}" srcOrd="1" destOrd="0" presId="urn:microsoft.com/office/officeart/2005/8/layout/orgChart1"/>
    <dgm:cxn modelId="{AE325434-FF18-4646-AE58-5570CB5C2EB9}" type="presParOf" srcId="{CB4B99AD-57AB-4C20-8913-B7A08DBBDCCD}" destId="{E71737F6-36EB-453C-96CE-92444536EC4B}" srcOrd="0" destOrd="0" presId="urn:microsoft.com/office/officeart/2005/8/layout/orgChart1"/>
    <dgm:cxn modelId="{B6A786DD-8D2F-4DD6-BC6B-350323F6C37A}" type="presParOf" srcId="{CB4B99AD-57AB-4C20-8913-B7A08DBBDCCD}" destId="{0CAB6CA0-06C9-4339-9F37-B89384AFE0DE}" srcOrd="1" destOrd="0" presId="urn:microsoft.com/office/officeart/2005/8/layout/orgChart1"/>
    <dgm:cxn modelId="{E2E71C71-3EA3-43E8-BDC1-1B6E2C51CDF7}" type="presParOf" srcId="{0CAB6CA0-06C9-4339-9F37-B89384AFE0DE}" destId="{06F44D7E-E88C-4526-B604-F12FB4B043BE}" srcOrd="0" destOrd="0" presId="urn:microsoft.com/office/officeart/2005/8/layout/orgChart1"/>
    <dgm:cxn modelId="{A5A84943-161F-4FE8-9B23-2005CFA07EE7}" type="presParOf" srcId="{06F44D7E-E88C-4526-B604-F12FB4B043BE}" destId="{0BA441E0-1AC6-4E9D-BDF8-D9E58468217F}" srcOrd="0" destOrd="0" presId="urn:microsoft.com/office/officeart/2005/8/layout/orgChart1"/>
    <dgm:cxn modelId="{23F9232A-A30D-4D75-B6A7-3048214D48E7}" type="presParOf" srcId="{06F44D7E-E88C-4526-B604-F12FB4B043BE}" destId="{66744B0C-BC32-4DAB-BB65-C255BF3BF0DA}" srcOrd="1" destOrd="0" presId="urn:microsoft.com/office/officeart/2005/8/layout/orgChart1"/>
    <dgm:cxn modelId="{DCE56F77-5298-42D7-901C-D3B5DB89FC2D}" type="presParOf" srcId="{0CAB6CA0-06C9-4339-9F37-B89384AFE0DE}" destId="{64BB1FDC-3E4F-4610-8E1A-DEE7D82E64BD}" srcOrd="1" destOrd="0" presId="urn:microsoft.com/office/officeart/2005/8/layout/orgChart1"/>
    <dgm:cxn modelId="{7AA8D764-A323-4F01-BEC0-99302E9272D2}" type="presParOf" srcId="{0CAB6CA0-06C9-4339-9F37-B89384AFE0DE}" destId="{802BF9B8-1D7A-4275-B803-AC47AB229843}" srcOrd="2" destOrd="0" presId="urn:microsoft.com/office/officeart/2005/8/layout/orgChart1"/>
    <dgm:cxn modelId="{CBE2D9AE-67D4-4117-87B8-9021525A2CE9}" type="presParOf" srcId="{503BC6C9-8D84-4DD8-99CC-5F1A416750E7}" destId="{9F643211-9370-4D42-BBDA-6AD0BCA9645D}" srcOrd="2" destOrd="0" presId="urn:microsoft.com/office/officeart/2005/8/layout/orgChart1"/>
    <dgm:cxn modelId="{15DF211C-269D-4418-ADDC-98CDE8EFD23D}" type="presParOf" srcId="{ACB49D24-2869-46B9-9E95-957F794681A9}" destId="{1380B656-B13A-4FFF-A2DA-178DF0C6BFB2}" srcOrd="8" destOrd="0" presId="urn:microsoft.com/office/officeart/2005/8/layout/orgChart1"/>
    <dgm:cxn modelId="{62A5EEBE-76B4-43EA-ADD1-90556F5FA393}" type="presParOf" srcId="{ACB49D24-2869-46B9-9E95-957F794681A9}" destId="{098427FC-9D74-40B0-BD2D-A51ED7955DDE}" srcOrd="9" destOrd="0" presId="urn:microsoft.com/office/officeart/2005/8/layout/orgChart1"/>
    <dgm:cxn modelId="{F333FC3F-DAE6-4491-B6E8-5E545E3F021E}" type="presParOf" srcId="{098427FC-9D74-40B0-BD2D-A51ED7955DDE}" destId="{D899A481-0E2A-4E50-BA4A-C5AD3A1793DC}" srcOrd="0" destOrd="0" presId="urn:microsoft.com/office/officeart/2005/8/layout/orgChart1"/>
    <dgm:cxn modelId="{6CDBB237-10A1-49EC-B7BF-6E814547EC6E}" type="presParOf" srcId="{D899A481-0E2A-4E50-BA4A-C5AD3A1793DC}" destId="{A8F0D1CC-0AE4-4514-842F-D9BA69A9EA4A}" srcOrd="0" destOrd="0" presId="urn:microsoft.com/office/officeart/2005/8/layout/orgChart1"/>
    <dgm:cxn modelId="{1A5AD5A6-69F3-4006-A140-0A825DAD7144}" type="presParOf" srcId="{D899A481-0E2A-4E50-BA4A-C5AD3A1793DC}" destId="{7D8183A1-FB23-42BC-B37F-57DCA109526F}" srcOrd="1" destOrd="0" presId="urn:microsoft.com/office/officeart/2005/8/layout/orgChart1"/>
    <dgm:cxn modelId="{549F1F45-AF89-4DA5-9648-59817940A3FA}" type="presParOf" srcId="{098427FC-9D74-40B0-BD2D-A51ED7955DDE}" destId="{FA80A609-9333-458D-98F6-6D96900BD92D}" srcOrd="1" destOrd="0" presId="urn:microsoft.com/office/officeart/2005/8/layout/orgChart1"/>
    <dgm:cxn modelId="{CF1F700A-0138-49C9-BAF5-6F8102AE90FD}" type="presParOf" srcId="{FA80A609-9333-458D-98F6-6D96900BD92D}" destId="{CE364C35-DB07-4258-9644-27BFF00F5F85}" srcOrd="0" destOrd="0" presId="urn:microsoft.com/office/officeart/2005/8/layout/orgChart1"/>
    <dgm:cxn modelId="{22D6FD68-5151-4203-B90A-D33B6D4CCACD}" type="presParOf" srcId="{FA80A609-9333-458D-98F6-6D96900BD92D}" destId="{C2BD4DB2-8B34-401B-9385-4CE06DBAEDD5}" srcOrd="1" destOrd="0" presId="urn:microsoft.com/office/officeart/2005/8/layout/orgChart1"/>
    <dgm:cxn modelId="{DA9110D5-3DAD-4271-BE1C-7250D71C5486}" type="presParOf" srcId="{C2BD4DB2-8B34-401B-9385-4CE06DBAEDD5}" destId="{76B9CE63-1E13-4E92-A3BC-2DB9D4B4FDCB}" srcOrd="0" destOrd="0" presId="urn:microsoft.com/office/officeart/2005/8/layout/orgChart1"/>
    <dgm:cxn modelId="{283B76E1-BFBD-484D-B214-D41AA17D13AA}" type="presParOf" srcId="{76B9CE63-1E13-4E92-A3BC-2DB9D4B4FDCB}" destId="{1CF532FE-D45C-4D33-A778-8E35357CD275}" srcOrd="0" destOrd="0" presId="urn:microsoft.com/office/officeart/2005/8/layout/orgChart1"/>
    <dgm:cxn modelId="{313D96DE-FE75-4518-861C-3D469AE310BD}" type="presParOf" srcId="{76B9CE63-1E13-4E92-A3BC-2DB9D4B4FDCB}" destId="{6218F159-BB7A-4E39-B9EE-BB31AF8134F3}" srcOrd="1" destOrd="0" presId="urn:microsoft.com/office/officeart/2005/8/layout/orgChart1"/>
    <dgm:cxn modelId="{A756CB52-D444-486B-B53D-0EB69F4ACBB5}" type="presParOf" srcId="{C2BD4DB2-8B34-401B-9385-4CE06DBAEDD5}" destId="{B2093461-8FDE-4197-AC0F-CD3BB8959245}" srcOrd="1" destOrd="0" presId="urn:microsoft.com/office/officeart/2005/8/layout/orgChart1"/>
    <dgm:cxn modelId="{5AC4BC8D-05C6-4D3B-A3B1-7CCDDBF002EF}" type="presParOf" srcId="{C2BD4DB2-8B34-401B-9385-4CE06DBAEDD5}" destId="{827CAE2B-2D06-44E7-93C3-D5E083F24488}" srcOrd="2" destOrd="0" presId="urn:microsoft.com/office/officeart/2005/8/layout/orgChart1"/>
    <dgm:cxn modelId="{2AF8B962-CA5A-470C-ADA0-9A6C03B56591}" type="presParOf" srcId="{098427FC-9D74-40B0-BD2D-A51ED7955DDE}" destId="{6B8AD95A-C5A9-46F8-A082-14EDCA17DF78}" srcOrd="2" destOrd="0" presId="urn:microsoft.com/office/officeart/2005/8/layout/orgChart1"/>
    <dgm:cxn modelId="{07E4A250-00D1-4C30-BE1B-35D24AD158E8}" type="presParOf" srcId="{4B45F604-9532-4F57-804E-078DDA03846F}" destId="{3DDFB2DC-4183-435D-BA76-B3874392CC31}" srcOrd="2" destOrd="0" presId="urn:microsoft.com/office/officeart/2005/8/layout/orgChart1"/>
    <dgm:cxn modelId="{62ECF9A3-8884-4A18-BF9B-158686E222FB}" type="presParOf" srcId="{738B84ED-92DF-4887-90AF-3A7D2E7CEA72}" destId="{79584768-F27B-4ABA-B72F-C5594AF2492C}"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364C35-DB07-4258-9644-27BFF00F5F85}">
      <dsp:nvSpPr>
        <dsp:cNvPr id="0" name=""/>
        <dsp:cNvSpPr/>
      </dsp:nvSpPr>
      <dsp:spPr>
        <a:xfrm>
          <a:off x="5008007" y="2066634"/>
          <a:ext cx="161675" cy="482515"/>
        </a:xfrm>
        <a:custGeom>
          <a:avLst/>
          <a:gdLst/>
          <a:ahLst/>
          <a:cxnLst/>
          <a:rect l="0" t="0" r="0" b="0"/>
          <a:pathLst>
            <a:path>
              <a:moveTo>
                <a:pt x="0" y="0"/>
              </a:moveTo>
              <a:lnTo>
                <a:pt x="0" y="482515"/>
              </a:lnTo>
              <a:lnTo>
                <a:pt x="161675" y="482515"/>
              </a:lnTo>
            </a:path>
          </a:pathLst>
        </a:custGeom>
        <a:noFill/>
        <a:ln w="19050" cap="flat" cmpd="sng" algn="ctr">
          <a:solidFill>
            <a:schemeClr val="accent6"/>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1380B656-B13A-4FFF-A2DA-178DF0C6BFB2}">
      <dsp:nvSpPr>
        <dsp:cNvPr id="0" name=""/>
        <dsp:cNvSpPr/>
      </dsp:nvSpPr>
      <dsp:spPr>
        <a:xfrm>
          <a:off x="3108749" y="1194473"/>
          <a:ext cx="2318863" cy="207295"/>
        </a:xfrm>
        <a:custGeom>
          <a:avLst/>
          <a:gdLst/>
          <a:ahLst/>
          <a:cxnLst/>
          <a:rect l="0" t="0" r="0" b="0"/>
          <a:pathLst>
            <a:path>
              <a:moveTo>
                <a:pt x="0" y="0"/>
              </a:moveTo>
              <a:lnTo>
                <a:pt x="0" y="103647"/>
              </a:lnTo>
              <a:lnTo>
                <a:pt x="2318863" y="103647"/>
              </a:lnTo>
              <a:lnTo>
                <a:pt x="2318863" y="207295"/>
              </a:lnTo>
            </a:path>
          </a:pathLst>
        </a:custGeom>
        <a:noFill/>
        <a:ln w="19050" cap="flat" cmpd="sng" algn="ctr">
          <a:solidFill>
            <a:schemeClr val="accent6"/>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E71737F6-36EB-453C-96CE-92444536EC4B}">
      <dsp:nvSpPr>
        <dsp:cNvPr id="0" name=""/>
        <dsp:cNvSpPr/>
      </dsp:nvSpPr>
      <dsp:spPr>
        <a:xfrm>
          <a:off x="3777176" y="2054034"/>
          <a:ext cx="164477" cy="482515"/>
        </a:xfrm>
        <a:custGeom>
          <a:avLst/>
          <a:gdLst/>
          <a:ahLst/>
          <a:cxnLst/>
          <a:rect l="0" t="0" r="0" b="0"/>
          <a:pathLst>
            <a:path>
              <a:moveTo>
                <a:pt x="0" y="0"/>
              </a:moveTo>
              <a:lnTo>
                <a:pt x="0" y="482515"/>
              </a:lnTo>
              <a:lnTo>
                <a:pt x="164477" y="482515"/>
              </a:lnTo>
            </a:path>
          </a:pathLst>
        </a:custGeom>
        <a:noFill/>
        <a:ln w="19050" cap="flat" cmpd="sng" algn="ctr">
          <a:solidFill>
            <a:schemeClr val="accent6"/>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CBD58AA7-13B9-4BB2-B659-79EA003BC3F4}">
      <dsp:nvSpPr>
        <dsp:cNvPr id="0" name=""/>
        <dsp:cNvSpPr/>
      </dsp:nvSpPr>
      <dsp:spPr>
        <a:xfrm>
          <a:off x="3108749" y="1194473"/>
          <a:ext cx="1076708" cy="207295"/>
        </a:xfrm>
        <a:custGeom>
          <a:avLst/>
          <a:gdLst/>
          <a:ahLst/>
          <a:cxnLst/>
          <a:rect l="0" t="0" r="0" b="0"/>
          <a:pathLst>
            <a:path>
              <a:moveTo>
                <a:pt x="0" y="0"/>
              </a:moveTo>
              <a:lnTo>
                <a:pt x="0" y="103647"/>
              </a:lnTo>
              <a:lnTo>
                <a:pt x="1076708" y="103647"/>
              </a:lnTo>
              <a:lnTo>
                <a:pt x="1076708" y="207295"/>
              </a:lnTo>
            </a:path>
          </a:pathLst>
        </a:custGeom>
        <a:noFill/>
        <a:ln w="19050" cap="flat" cmpd="sng" algn="ctr">
          <a:solidFill>
            <a:schemeClr val="accent6"/>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9ED9801E-2A5A-4217-BF2B-58D8241D7D9F}">
      <dsp:nvSpPr>
        <dsp:cNvPr id="0" name=""/>
        <dsp:cNvSpPr/>
      </dsp:nvSpPr>
      <dsp:spPr>
        <a:xfrm>
          <a:off x="2579400" y="2076516"/>
          <a:ext cx="148068" cy="454076"/>
        </a:xfrm>
        <a:custGeom>
          <a:avLst/>
          <a:gdLst/>
          <a:ahLst/>
          <a:cxnLst/>
          <a:rect l="0" t="0" r="0" b="0"/>
          <a:pathLst>
            <a:path>
              <a:moveTo>
                <a:pt x="0" y="0"/>
              </a:moveTo>
              <a:lnTo>
                <a:pt x="0" y="454076"/>
              </a:lnTo>
              <a:lnTo>
                <a:pt x="148068" y="454076"/>
              </a:lnTo>
            </a:path>
          </a:pathLst>
        </a:custGeom>
        <a:noFill/>
        <a:ln w="19050" cap="flat" cmpd="sng" algn="ctr">
          <a:solidFill>
            <a:schemeClr val="accent6"/>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B342C5D6-6976-4A3C-9010-431279DF92D0}">
      <dsp:nvSpPr>
        <dsp:cNvPr id="0" name=""/>
        <dsp:cNvSpPr/>
      </dsp:nvSpPr>
      <dsp:spPr>
        <a:xfrm>
          <a:off x="2974249" y="1194473"/>
          <a:ext cx="134500" cy="207295"/>
        </a:xfrm>
        <a:custGeom>
          <a:avLst/>
          <a:gdLst/>
          <a:ahLst/>
          <a:cxnLst/>
          <a:rect l="0" t="0" r="0" b="0"/>
          <a:pathLst>
            <a:path>
              <a:moveTo>
                <a:pt x="134500" y="0"/>
              </a:moveTo>
              <a:lnTo>
                <a:pt x="134500" y="103647"/>
              </a:lnTo>
              <a:lnTo>
                <a:pt x="0" y="103647"/>
              </a:lnTo>
              <a:lnTo>
                <a:pt x="0" y="207295"/>
              </a:lnTo>
            </a:path>
          </a:pathLst>
        </a:custGeom>
        <a:noFill/>
        <a:ln w="19050" cap="flat" cmpd="sng" algn="ctr">
          <a:solidFill>
            <a:schemeClr val="accent6"/>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09C91ADD-CF5A-4151-AFDC-32C70F26D987}">
      <dsp:nvSpPr>
        <dsp:cNvPr id="0" name=""/>
        <dsp:cNvSpPr/>
      </dsp:nvSpPr>
      <dsp:spPr>
        <a:xfrm>
          <a:off x="1384982" y="2074324"/>
          <a:ext cx="148068" cy="1177032"/>
        </a:xfrm>
        <a:custGeom>
          <a:avLst/>
          <a:gdLst/>
          <a:ahLst/>
          <a:cxnLst/>
          <a:rect l="0" t="0" r="0" b="0"/>
          <a:pathLst>
            <a:path>
              <a:moveTo>
                <a:pt x="0" y="0"/>
              </a:moveTo>
              <a:lnTo>
                <a:pt x="0" y="1177032"/>
              </a:lnTo>
              <a:lnTo>
                <a:pt x="148068" y="1177032"/>
              </a:lnTo>
            </a:path>
          </a:pathLst>
        </a:custGeom>
        <a:noFill/>
        <a:ln w="19050" cap="flat" cmpd="sng" algn="ctr">
          <a:solidFill>
            <a:schemeClr val="accent6"/>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0C3AA1F5-BF0D-4ADA-BDB1-2F678924ABBB}">
      <dsp:nvSpPr>
        <dsp:cNvPr id="0" name=""/>
        <dsp:cNvSpPr/>
      </dsp:nvSpPr>
      <dsp:spPr>
        <a:xfrm>
          <a:off x="1384982" y="2074324"/>
          <a:ext cx="148068" cy="461442"/>
        </a:xfrm>
        <a:custGeom>
          <a:avLst/>
          <a:gdLst/>
          <a:ahLst/>
          <a:cxnLst/>
          <a:rect l="0" t="0" r="0" b="0"/>
          <a:pathLst>
            <a:path>
              <a:moveTo>
                <a:pt x="0" y="0"/>
              </a:moveTo>
              <a:lnTo>
                <a:pt x="0" y="461442"/>
              </a:lnTo>
              <a:lnTo>
                <a:pt x="148068" y="461442"/>
              </a:lnTo>
            </a:path>
          </a:pathLst>
        </a:custGeom>
        <a:noFill/>
        <a:ln w="19050" cap="flat" cmpd="sng" algn="ctr">
          <a:solidFill>
            <a:schemeClr val="accent6"/>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B82A6839-0159-4D3D-BBFA-814837E4C157}">
      <dsp:nvSpPr>
        <dsp:cNvPr id="0" name=""/>
        <dsp:cNvSpPr/>
      </dsp:nvSpPr>
      <dsp:spPr>
        <a:xfrm>
          <a:off x="1779831" y="1194473"/>
          <a:ext cx="1328918" cy="207295"/>
        </a:xfrm>
        <a:custGeom>
          <a:avLst/>
          <a:gdLst/>
          <a:ahLst/>
          <a:cxnLst/>
          <a:rect l="0" t="0" r="0" b="0"/>
          <a:pathLst>
            <a:path>
              <a:moveTo>
                <a:pt x="1328918" y="0"/>
              </a:moveTo>
              <a:lnTo>
                <a:pt x="1328918" y="103647"/>
              </a:lnTo>
              <a:lnTo>
                <a:pt x="0" y="103647"/>
              </a:lnTo>
              <a:lnTo>
                <a:pt x="0" y="207295"/>
              </a:lnTo>
            </a:path>
          </a:pathLst>
        </a:custGeom>
        <a:noFill/>
        <a:ln w="19050" cap="flat" cmpd="sng" algn="ctr">
          <a:solidFill>
            <a:schemeClr val="accent6"/>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C015B57C-A27F-4744-ABBA-014B855EBC5A}">
      <dsp:nvSpPr>
        <dsp:cNvPr id="0" name=""/>
        <dsp:cNvSpPr/>
      </dsp:nvSpPr>
      <dsp:spPr>
        <a:xfrm>
          <a:off x="672177" y="1194473"/>
          <a:ext cx="2436572" cy="207295"/>
        </a:xfrm>
        <a:custGeom>
          <a:avLst/>
          <a:gdLst/>
          <a:ahLst/>
          <a:cxnLst/>
          <a:rect l="0" t="0" r="0" b="0"/>
          <a:pathLst>
            <a:path>
              <a:moveTo>
                <a:pt x="2436572" y="0"/>
              </a:moveTo>
              <a:lnTo>
                <a:pt x="2436572" y="103647"/>
              </a:lnTo>
              <a:lnTo>
                <a:pt x="0" y="103647"/>
              </a:lnTo>
              <a:lnTo>
                <a:pt x="0" y="207295"/>
              </a:lnTo>
            </a:path>
          </a:pathLst>
        </a:custGeom>
        <a:noFill/>
        <a:ln w="19050" cap="flat" cmpd="sng" algn="ctr">
          <a:solidFill>
            <a:schemeClr val="accent6"/>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0F92C9F8-E239-4921-B642-757867A71E31}">
      <dsp:nvSpPr>
        <dsp:cNvPr id="0" name=""/>
        <dsp:cNvSpPr/>
      </dsp:nvSpPr>
      <dsp:spPr>
        <a:xfrm>
          <a:off x="3063029" y="493616"/>
          <a:ext cx="91440" cy="207295"/>
        </a:xfrm>
        <a:custGeom>
          <a:avLst/>
          <a:gdLst/>
          <a:ahLst/>
          <a:cxnLst/>
          <a:rect l="0" t="0" r="0" b="0"/>
          <a:pathLst>
            <a:path>
              <a:moveTo>
                <a:pt x="45720" y="0"/>
              </a:moveTo>
              <a:lnTo>
                <a:pt x="45720" y="207295"/>
              </a:lnTo>
            </a:path>
          </a:pathLst>
        </a:custGeom>
        <a:noFill/>
        <a:ln w="19050" cap="flat" cmpd="sng" algn="ctr">
          <a:solidFill>
            <a:schemeClr val="accent6"/>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5288D1EC-CB0D-4F87-B952-29F64A6FFCAD}">
      <dsp:nvSpPr>
        <dsp:cNvPr id="0" name=""/>
        <dsp:cNvSpPr/>
      </dsp:nvSpPr>
      <dsp:spPr>
        <a:xfrm>
          <a:off x="2481878" y="55"/>
          <a:ext cx="1253743" cy="493561"/>
        </a:xfrm>
        <a:prstGeom prst="rect">
          <a:avLst/>
        </a:prstGeom>
        <a:solidFill>
          <a:schemeClr val="lt1"/>
        </a:solidFill>
        <a:ln w="28575"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Head of Transport Policy &amp; Strategy</a:t>
          </a:r>
        </a:p>
      </dsp:txBody>
      <dsp:txXfrm>
        <a:off x="2481878" y="55"/>
        <a:ext cx="1253743" cy="493561"/>
      </dsp:txXfrm>
    </dsp:sp>
    <dsp:sp modelId="{793B5F20-0EF4-4554-A0FE-F0874FEB4096}">
      <dsp:nvSpPr>
        <dsp:cNvPr id="0" name=""/>
        <dsp:cNvSpPr/>
      </dsp:nvSpPr>
      <dsp:spPr>
        <a:xfrm>
          <a:off x="2430113" y="700911"/>
          <a:ext cx="1357273" cy="493561"/>
        </a:xfrm>
        <a:prstGeom prst="rect">
          <a:avLst/>
        </a:prstGeom>
        <a:solidFill>
          <a:srgbClr val="A6C83D"/>
        </a:solidFill>
        <a:ln>
          <a:noFill/>
        </a:ln>
        <a:effectLst>
          <a:outerShdw blurRad="57150" dist="19050" dir="5400000" algn="ctr" rotWithShape="0">
            <a:srgbClr val="000000">
              <a:alpha val="63000"/>
            </a:srgbClr>
          </a:outerShdw>
        </a:effectLst>
      </dsp:spPr>
      <dsp:style>
        <a:lnRef idx="0">
          <a:schemeClr val="accent6"/>
        </a:lnRef>
        <a:fillRef idx="3">
          <a:schemeClr val="accent6"/>
        </a:fillRef>
        <a:effectRef idx="3">
          <a:schemeClr val="accent6"/>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Transport &amp; Highway Development Manager </a:t>
          </a:r>
        </a:p>
      </dsp:txBody>
      <dsp:txXfrm>
        <a:off x="2430113" y="700911"/>
        <a:ext cx="1357273" cy="493561"/>
      </dsp:txXfrm>
    </dsp:sp>
    <dsp:sp modelId="{4F08D92F-5425-45FE-8772-B1777D79601D}">
      <dsp:nvSpPr>
        <dsp:cNvPr id="0" name=""/>
        <dsp:cNvSpPr/>
      </dsp:nvSpPr>
      <dsp:spPr>
        <a:xfrm>
          <a:off x="265379" y="1401768"/>
          <a:ext cx="813595" cy="426101"/>
        </a:xfrm>
        <a:prstGeom prst="rect">
          <a:avLst/>
        </a:prstGeom>
        <a:solidFill>
          <a:schemeClr val="lt1"/>
        </a:solidFill>
        <a:ln w="28575"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cs typeface="Arial" panose="020B0604020202020204" pitchFamily="34" charset="0"/>
            </a:rPr>
            <a:t>Support Officer </a:t>
          </a:r>
        </a:p>
      </dsp:txBody>
      <dsp:txXfrm>
        <a:off x="265379" y="1401768"/>
        <a:ext cx="813595" cy="426101"/>
      </dsp:txXfrm>
    </dsp:sp>
    <dsp:sp modelId="{AAE6D398-B16D-4A1B-9E96-0615396F5449}">
      <dsp:nvSpPr>
        <dsp:cNvPr id="0" name=""/>
        <dsp:cNvSpPr/>
      </dsp:nvSpPr>
      <dsp:spPr>
        <a:xfrm>
          <a:off x="1286270" y="1401768"/>
          <a:ext cx="987122" cy="672555"/>
        </a:xfrm>
        <a:prstGeom prst="rect">
          <a:avLst/>
        </a:prstGeom>
        <a:solidFill>
          <a:schemeClr val="lt1"/>
        </a:solidFill>
        <a:ln w="28575"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Principal Highway Agreements Engineer</a:t>
          </a:r>
        </a:p>
      </dsp:txBody>
      <dsp:txXfrm>
        <a:off x="1286270" y="1401768"/>
        <a:ext cx="987122" cy="672555"/>
      </dsp:txXfrm>
    </dsp:sp>
    <dsp:sp modelId="{5783B375-B803-4A00-A211-1326B333E74C}">
      <dsp:nvSpPr>
        <dsp:cNvPr id="0" name=""/>
        <dsp:cNvSpPr/>
      </dsp:nvSpPr>
      <dsp:spPr>
        <a:xfrm>
          <a:off x="1533051" y="2281620"/>
          <a:ext cx="987122" cy="508293"/>
        </a:xfrm>
        <a:prstGeom prst="rect">
          <a:avLst/>
        </a:prstGeom>
        <a:solidFill>
          <a:schemeClr val="lt1"/>
        </a:solidFill>
        <a:ln w="28575"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cs typeface="Arial" panose="020B0604020202020204" pitchFamily="34" charset="0"/>
            </a:rPr>
            <a:t>Highway Agreements Engineer </a:t>
          </a:r>
        </a:p>
      </dsp:txBody>
      <dsp:txXfrm>
        <a:off x="1533051" y="2281620"/>
        <a:ext cx="987122" cy="508293"/>
      </dsp:txXfrm>
    </dsp:sp>
    <dsp:sp modelId="{E0996DCB-686C-4057-B76A-9C6D9697D3A3}">
      <dsp:nvSpPr>
        <dsp:cNvPr id="0" name=""/>
        <dsp:cNvSpPr/>
      </dsp:nvSpPr>
      <dsp:spPr>
        <a:xfrm>
          <a:off x="1533051" y="2997209"/>
          <a:ext cx="987122" cy="508293"/>
        </a:xfrm>
        <a:prstGeom prst="rect">
          <a:avLst/>
        </a:prstGeom>
        <a:solidFill>
          <a:schemeClr val="lt1"/>
        </a:solidFill>
        <a:ln w="28575"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Construction Logistics Officer</a:t>
          </a:r>
        </a:p>
      </dsp:txBody>
      <dsp:txXfrm>
        <a:off x="1533051" y="2997209"/>
        <a:ext cx="987122" cy="508293"/>
      </dsp:txXfrm>
    </dsp:sp>
    <dsp:sp modelId="{2DF4F6F5-481F-4B26-A2E3-4BD4AB26569E}">
      <dsp:nvSpPr>
        <dsp:cNvPr id="0" name=""/>
        <dsp:cNvSpPr/>
      </dsp:nvSpPr>
      <dsp:spPr>
        <a:xfrm>
          <a:off x="2480688" y="1401768"/>
          <a:ext cx="987122" cy="674747"/>
        </a:xfrm>
        <a:prstGeom prst="rect">
          <a:avLst/>
        </a:prstGeom>
        <a:solidFill>
          <a:schemeClr val="lt1"/>
        </a:solidFill>
        <a:ln w="28575"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Principal Transport Development Officer </a:t>
          </a:r>
        </a:p>
      </dsp:txBody>
      <dsp:txXfrm>
        <a:off x="2480688" y="1401768"/>
        <a:ext cx="987122" cy="674747"/>
      </dsp:txXfrm>
    </dsp:sp>
    <dsp:sp modelId="{9D1A37EF-698B-458D-AA05-3B77BAB8395E}">
      <dsp:nvSpPr>
        <dsp:cNvPr id="0" name=""/>
        <dsp:cNvSpPr/>
      </dsp:nvSpPr>
      <dsp:spPr>
        <a:xfrm>
          <a:off x="2727469" y="2283811"/>
          <a:ext cx="987122" cy="493561"/>
        </a:xfrm>
        <a:prstGeom prst="rect">
          <a:avLst/>
        </a:prstGeom>
        <a:solidFill>
          <a:schemeClr val="lt1"/>
        </a:solidFill>
        <a:ln w="28575"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cs typeface="Arial" panose="020B0604020202020204" pitchFamily="34" charset="0"/>
            </a:rPr>
            <a:t>Transport Planning Officer </a:t>
          </a:r>
        </a:p>
      </dsp:txBody>
      <dsp:txXfrm>
        <a:off x="2727469" y="2283811"/>
        <a:ext cx="987122" cy="493561"/>
      </dsp:txXfrm>
    </dsp:sp>
    <dsp:sp modelId="{4B329F8B-FEF5-4956-AEFE-B5FE5CCC73D1}">
      <dsp:nvSpPr>
        <dsp:cNvPr id="0" name=""/>
        <dsp:cNvSpPr/>
      </dsp:nvSpPr>
      <dsp:spPr>
        <a:xfrm>
          <a:off x="3675106" y="1401768"/>
          <a:ext cx="1020704" cy="652265"/>
        </a:xfrm>
        <a:prstGeom prst="rect">
          <a:avLst/>
        </a:prstGeom>
        <a:solidFill>
          <a:schemeClr val="lt1"/>
        </a:solidFill>
        <a:ln w="28575"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Principal Transport Development Officer</a:t>
          </a:r>
        </a:p>
      </dsp:txBody>
      <dsp:txXfrm>
        <a:off x="3675106" y="1401768"/>
        <a:ext cx="1020704" cy="652265"/>
      </dsp:txXfrm>
    </dsp:sp>
    <dsp:sp modelId="{0BA441E0-1AC6-4E9D-BDF8-D9E58468217F}">
      <dsp:nvSpPr>
        <dsp:cNvPr id="0" name=""/>
        <dsp:cNvSpPr/>
      </dsp:nvSpPr>
      <dsp:spPr>
        <a:xfrm>
          <a:off x="3941654" y="2289769"/>
          <a:ext cx="987122" cy="493561"/>
        </a:xfrm>
        <a:prstGeom prst="rect">
          <a:avLst/>
        </a:prstGeom>
        <a:solidFill>
          <a:schemeClr val="lt1"/>
        </a:solidFill>
        <a:ln w="28575"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cs typeface="Arial" panose="020B0604020202020204" pitchFamily="34" charset="0"/>
            </a:rPr>
            <a:t>Transport Planning Officer</a:t>
          </a:r>
        </a:p>
      </dsp:txBody>
      <dsp:txXfrm>
        <a:off x="3941654" y="2289769"/>
        <a:ext cx="987122" cy="493561"/>
      </dsp:txXfrm>
    </dsp:sp>
    <dsp:sp modelId="{A8F0D1CC-0AE4-4514-842F-D9BA69A9EA4A}">
      <dsp:nvSpPr>
        <dsp:cNvPr id="0" name=""/>
        <dsp:cNvSpPr/>
      </dsp:nvSpPr>
      <dsp:spPr>
        <a:xfrm>
          <a:off x="4903106" y="1401768"/>
          <a:ext cx="1049014" cy="664866"/>
        </a:xfrm>
        <a:prstGeom prst="rect">
          <a:avLst/>
        </a:prstGeom>
        <a:solidFill>
          <a:schemeClr val="lt1"/>
        </a:solidFill>
        <a:ln w="28575"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Strategic Transport Development Officer </a:t>
          </a:r>
        </a:p>
      </dsp:txBody>
      <dsp:txXfrm>
        <a:off x="4903106" y="1401768"/>
        <a:ext cx="1049014" cy="664866"/>
      </dsp:txXfrm>
    </dsp:sp>
    <dsp:sp modelId="{1CF532FE-D45C-4D33-A778-8E35357CD275}">
      <dsp:nvSpPr>
        <dsp:cNvPr id="0" name=""/>
        <dsp:cNvSpPr/>
      </dsp:nvSpPr>
      <dsp:spPr>
        <a:xfrm>
          <a:off x="5169683" y="2302369"/>
          <a:ext cx="987122" cy="493561"/>
        </a:xfrm>
        <a:prstGeom prst="rect">
          <a:avLst/>
        </a:prstGeom>
        <a:solidFill>
          <a:schemeClr val="lt1"/>
        </a:solidFill>
        <a:ln w="28575"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Development Travel Plan Officer </a:t>
          </a:r>
        </a:p>
      </dsp:txBody>
      <dsp:txXfrm>
        <a:off x="5169683" y="2302369"/>
        <a:ext cx="987122" cy="4935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1DBC41EB9D0EF43A644E1BA79C0040B" ma:contentTypeVersion="12" ma:contentTypeDescription="Create a new document." ma:contentTypeScope="" ma:versionID="e66a302e2c20ba603cec8350dfeed562">
  <xsd:schema xmlns:xsd="http://www.w3.org/2001/XMLSchema" xmlns:xs="http://www.w3.org/2001/XMLSchema" xmlns:p="http://schemas.microsoft.com/office/2006/metadata/properties" xmlns:ns2="4e7267d7-07f4-4741-886a-ae970f6cbf15" xmlns:ns3="04e94f54-0db0-4483-a2c0-0c6818847643" targetNamespace="http://schemas.microsoft.com/office/2006/metadata/properties" ma:root="true" ma:fieldsID="a95bcfa61fc498c0dc90ddb55e2335e1" ns2:_="" ns3:_="">
    <xsd:import namespace="4e7267d7-07f4-4741-886a-ae970f6cbf15"/>
    <xsd:import namespace="04e94f54-0db0-4483-a2c0-0c68188476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67d7-07f4-4741-886a-ae970f6cbf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e94f54-0db0-4483-a2c0-0c68188476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979A45-EB66-45DD-9EDB-C33B6EE0A331}">
  <ds:schemaRefs>
    <ds:schemaRef ds:uri="http://schemas.microsoft.com/sharepoint/v3/contenttype/forms"/>
  </ds:schemaRefs>
</ds:datastoreItem>
</file>

<file path=customXml/itemProps2.xml><?xml version="1.0" encoding="utf-8"?>
<ds:datastoreItem xmlns:ds="http://schemas.openxmlformats.org/officeDocument/2006/customXml" ds:itemID="{0A95E413-0112-427C-B39B-CC24C3583E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78175B-2F48-43D0-8854-873B81D22451}">
  <ds:schemaRefs>
    <ds:schemaRef ds:uri="http://schemas.openxmlformats.org/officeDocument/2006/bibliography"/>
  </ds:schemaRefs>
</ds:datastoreItem>
</file>

<file path=customXml/itemProps4.xml><?xml version="1.0" encoding="utf-8"?>
<ds:datastoreItem xmlns:ds="http://schemas.openxmlformats.org/officeDocument/2006/customXml" ds:itemID="{CD524FB2-7DA9-4945-833A-F0BF5B99B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267d7-07f4-4741-886a-ae970f6cbf15"/>
    <ds:schemaRef ds:uri="04e94f54-0db0-4483-a2c0-0c6818847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Holmes</dc:creator>
  <cp:keywords/>
  <dc:description/>
  <cp:lastModifiedBy>Robert Willis</cp:lastModifiedBy>
  <cp:revision>2</cp:revision>
  <dcterms:created xsi:type="dcterms:W3CDTF">2023-02-27T15:35:00Z</dcterms:created>
  <dcterms:modified xsi:type="dcterms:W3CDTF">2023-02-27T15:35:00Z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0x01010031DBC41EB9D0EF43A644E1BA79C0040B</vt:lpwstr>
  </property>
</Properties>
</file>