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 xml:space="preserve">A practitioner who </w:t>
      </w:r>
      <w:proofErr w:type="gramStart"/>
      <w:r w:rsidRPr="004F5A98">
        <w:rPr>
          <w:rFonts w:ascii="Trebuchet MS" w:hAnsi="Trebuchet MS" w:cs="Arial"/>
        </w:rPr>
        <w:t>is able to</w:t>
      </w:r>
      <w:proofErr w:type="gramEnd"/>
      <w:r w:rsidRPr="004F5A98">
        <w:rPr>
          <w:rFonts w:ascii="Trebuchet MS" w:hAnsi="Trebuchet MS" w:cs="Arial"/>
        </w:rPr>
        <w:t xml:space="preserve">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w:t>
      </w:r>
      <w:proofErr w:type="gramStart"/>
      <w:r w:rsidRPr="004F5A98">
        <w:rPr>
          <w:rFonts w:ascii="Trebuchet MS" w:hAnsi="Trebuchet MS" w:cs="Arial"/>
        </w:rPr>
        <w:t>analysis</w:t>
      </w:r>
      <w:proofErr w:type="gramEnd"/>
      <w:r w:rsidRPr="004F5A98">
        <w:rPr>
          <w:rFonts w:ascii="Trebuchet MS" w:hAnsi="Trebuchet MS" w:cs="Arial"/>
        </w:rPr>
        <w:t xml:space="preserve">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Work directly with adults in need, carers, </w:t>
      </w:r>
      <w:proofErr w:type="gramStart"/>
      <w:r w:rsidRPr="004F5A98">
        <w:rPr>
          <w:rFonts w:ascii="Trebuchet MS" w:hAnsi="Trebuchet MS" w:cs="Arial"/>
        </w:rPr>
        <w:t>families</w:t>
      </w:r>
      <w:proofErr w:type="gramEnd"/>
      <w:r w:rsidRPr="004F5A98">
        <w:rPr>
          <w:rFonts w:ascii="Trebuchet MS" w:hAnsi="Trebuchet MS" w:cs="Arial"/>
        </w:rPr>
        <w:t xml:space="preserve">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Work with partner agencies and adults in need and their </w:t>
      </w:r>
      <w:proofErr w:type="spellStart"/>
      <w:r w:rsidRPr="004F5A98">
        <w:rPr>
          <w:rFonts w:ascii="Trebuchet MS" w:hAnsi="Trebuchet MS" w:cs="Arial"/>
        </w:rPr>
        <w:t>carers</w:t>
      </w:r>
      <w:proofErr w:type="spellEnd"/>
      <w:r w:rsidRPr="004F5A98">
        <w:rPr>
          <w:rFonts w:ascii="Trebuchet MS" w:hAnsi="Trebuchet MS" w:cs="Arial"/>
        </w:rPr>
        <w:t xml:space="preserve">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t>
      </w:r>
      <w:proofErr w:type="gramStart"/>
      <w:r w:rsidRPr="004F5A98">
        <w:rPr>
          <w:rFonts w:ascii="Trebuchet MS" w:hAnsi="Trebuchet MS" w:cs="Arial"/>
        </w:rPr>
        <w:t>workers</w:t>
      </w:r>
      <w:proofErr w:type="gramEnd"/>
      <w:r w:rsidRPr="004F5A98">
        <w:rPr>
          <w:rFonts w:ascii="Trebuchet MS" w:hAnsi="Trebuchet MS" w:cs="Arial"/>
        </w:rPr>
        <w:t xml:space="preserve">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2F995A0C"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Mental Health addendum</w:t>
      </w:r>
    </w:p>
    <w:p w14:paraId="29204F5C"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In addition to the tasks outlined above, Social Workers working in Mental Health Services will also be required to do the following:</w:t>
      </w:r>
    </w:p>
    <w:p w14:paraId="57913D75"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To train as an Approved Mental Health Professional (AMHP) two years after successful completion of the formal ASYE programme. </w:t>
      </w:r>
    </w:p>
    <w:p w14:paraId="79EFA4D1"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act as an AMHP and contribute to AMHP rotas as required. This may involve continuing to work after 5pm on duty days.</w:t>
      </w:r>
    </w:p>
    <w:p w14:paraId="7992D4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To complete relevant training </w:t>
      </w:r>
      <w:proofErr w:type="gramStart"/>
      <w:r w:rsidRPr="004F5A98">
        <w:rPr>
          <w:rFonts w:ascii="Trebuchet MS" w:hAnsi="Trebuchet MS" w:cs="Arial"/>
        </w:rPr>
        <w:t>in order to</w:t>
      </w:r>
      <w:proofErr w:type="gramEnd"/>
      <w:r w:rsidRPr="004F5A98">
        <w:rPr>
          <w:rFonts w:ascii="Trebuchet MS" w:hAnsi="Trebuchet MS" w:cs="Arial"/>
        </w:rPr>
        <w:t xml:space="preserve"> provide practice placements for AMHP students in training.</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4F5A98">
      <w:pPr>
        <w:spacing w:before="240"/>
        <w:rPr>
          <w:rFonts w:ascii="Trebuchet MS" w:hAnsi="Trebuchet MS" w:cs="Arial"/>
        </w:rPr>
      </w:pPr>
      <w:proofErr w:type="gramStart"/>
      <w:r w:rsidRPr="004F5A98">
        <w:rPr>
          <w:rFonts w:ascii="Trebuchet MS" w:hAnsi="Trebuchet MS" w:cs="Arial"/>
        </w:rPr>
        <w:t>In order to</w:t>
      </w:r>
      <w:proofErr w:type="gramEnd"/>
      <w:r w:rsidRPr="004F5A98">
        <w:rPr>
          <w:rFonts w:ascii="Trebuchet MS" w:hAnsi="Trebuchet MS" w:cs="Arial"/>
        </w:rPr>
        <w:t xml:space="preserve">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4F5A98">
      <w:pPr>
        <w:spacing w:before="240"/>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Appraisal and Portfolio showing progressive professional development linked to Social Worker Professional Capability </w:t>
      </w:r>
      <w:proofErr w:type="gramStart"/>
      <w:r w:rsidRPr="004F5A98">
        <w:rPr>
          <w:rFonts w:ascii="Trebuchet MS" w:hAnsi="Trebuchet MS" w:cs="Arial"/>
        </w:rPr>
        <w:t>Framework;</w:t>
      </w:r>
      <w:proofErr w:type="gramEnd"/>
    </w:p>
    <w:p w14:paraId="3AB94A49"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Completed Professional Development and Career </w:t>
      </w:r>
      <w:proofErr w:type="gramStart"/>
      <w:r w:rsidRPr="004F5A98">
        <w:rPr>
          <w:rFonts w:ascii="Trebuchet MS" w:hAnsi="Trebuchet MS" w:cs="Arial"/>
        </w:rPr>
        <w:t>Review;</w:t>
      </w:r>
      <w:proofErr w:type="gramEnd"/>
    </w:p>
    <w:p w14:paraId="7163A89C"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Evidence of development in an area of specialist </w:t>
      </w:r>
      <w:proofErr w:type="gramStart"/>
      <w:r w:rsidRPr="004F5A98">
        <w:rPr>
          <w:rFonts w:ascii="Trebuchet MS" w:hAnsi="Trebuchet MS" w:cs="Arial"/>
        </w:rPr>
        <w:t>expertise;</w:t>
      </w:r>
      <w:proofErr w:type="gramEnd"/>
    </w:p>
    <w:p w14:paraId="17485D90"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Evidence of sharing knowledge and good </w:t>
      </w:r>
      <w:proofErr w:type="gramStart"/>
      <w:r w:rsidRPr="004F5A98">
        <w:rPr>
          <w:rFonts w:ascii="Trebuchet MS" w:hAnsi="Trebuchet MS" w:cs="Arial"/>
        </w:rPr>
        <w:t>evidence based</w:t>
      </w:r>
      <w:proofErr w:type="gramEnd"/>
      <w:r w:rsidRPr="004F5A98">
        <w:rPr>
          <w:rFonts w:ascii="Trebuchet MS" w:hAnsi="Trebuchet MS" w:cs="Arial"/>
        </w:rPr>
        <w:t xml:space="preserve"> practice based on current research relevant to casework;</w:t>
      </w:r>
    </w:p>
    <w:p w14:paraId="4E3A1E93"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 xml:space="preserve">Evidence of taking a lead role in the team to implement local and national service and professional </w:t>
      </w:r>
      <w:proofErr w:type="gramStart"/>
      <w:r w:rsidRPr="004F5A98">
        <w:rPr>
          <w:rFonts w:ascii="Trebuchet MS" w:hAnsi="Trebuchet MS" w:cs="Arial"/>
        </w:rPr>
        <w:t>developments;</w:t>
      </w:r>
      <w:proofErr w:type="gramEnd"/>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Social work qualifications and </w:t>
      </w:r>
      <w:bookmarkStart w:id="0" w:name="_Hlk67399853"/>
      <w:r w:rsidRPr="004F5A98">
        <w:rPr>
          <w:rFonts w:ascii="Trebuchet MS" w:hAnsi="Trebuchet MS" w:cs="Arial"/>
        </w:rPr>
        <w:t>registered with the professional regulatory body</w:t>
      </w:r>
      <w:bookmarkEnd w:id="0"/>
    </w:p>
    <w:p w14:paraId="542343F5" w14:textId="6D5613E5" w:rsidR="004F5A98" w:rsidRPr="004F5A98" w:rsidRDefault="004F5A98" w:rsidP="00F93508">
      <w:pPr>
        <w:numPr>
          <w:ilvl w:val="0"/>
          <w:numId w:val="5"/>
        </w:numPr>
        <w:rPr>
          <w:rFonts w:ascii="Trebuchet MS" w:hAnsi="Trebuchet MS" w:cs="Arial"/>
        </w:rPr>
      </w:pPr>
      <w:r w:rsidRPr="004F5A98">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B62D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Engage effectively using creativity, </w:t>
      </w:r>
      <w:proofErr w:type="gramStart"/>
      <w:r w:rsidRPr="004F5A98">
        <w:rPr>
          <w:rFonts w:ascii="Trebuchet MS" w:hAnsi="Trebuchet MS" w:cs="Arial"/>
        </w:rPr>
        <w:t>compassion</w:t>
      </w:r>
      <w:proofErr w:type="gramEnd"/>
      <w:r w:rsidRPr="004F5A98">
        <w:rPr>
          <w:rFonts w:ascii="Trebuchet MS" w:hAnsi="Trebuchet MS" w:cs="Arial"/>
        </w:rPr>
        <w:t xml:space="preserve">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28092CD0"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Able to demonstrate accountability and effective judgement when anticipating, identifying, </w:t>
      </w:r>
      <w:proofErr w:type="gramStart"/>
      <w:r w:rsidRPr="004F5A98">
        <w:rPr>
          <w:rFonts w:ascii="Trebuchet MS" w:hAnsi="Trebuchet MS" w:cs="Arial"/>
        </w:rPr>
        <w:t>assessing</w:t>
      </w:r>
      <w:proofErr w:type="gramEnd"/>
      <w:r w:rsidRPr="004F5A98">
        <w:rPr>
          <w:rFonts w:ascii="Trebuchet MS" w:hAnsi="Trebuchet MS" w:cs="Arial"/>
        </w:rPr>
        <w:t xml:space="preserve"> and managing risk, seeking support and solutions where appropriate</w:t>
      </w:r>
    </w:p>
    <w:p w14:paraId="0308DEB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Able to demonstrate a skilled use of self in interventions </w:t>
      </w:r>
    </w:p>
    <w:p w14:paraId="0654B9F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articulate a positive social work identity and application of power and authority</w:t>
      </w:r>
    </w:p>
    <w:p w14:paraId="7B6F2E5E"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knowledge of, and competence against the 9 domains of the Professional Capability Framework at social work level</w:t>
      </w:r>
    </w:p>
    <w:p w14:paraId="630D1E3A"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knowledge of appropriate legal and policy frameworks and an awareness of current case law, that informs and mandates social work practice</w:t>
      </w:r>
    </w:p>
    <w:p w14:paraId="094D89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 working knowledge of human growth and development throughout the life span recognising the impact of relationships, psychological, socio-economic, environmental, physiological, factors on people’s lives</w:t>
      </w:r>
    </w:p>
    <w:p w14:paraId="7EB1811E"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Understand how the principles of </w:t>
      </w:r>
      <w:proofErr w:type="gramStart"/>
      <w:r w:rsidRPr="00F93508">
        <w:rPr>
          <w:rFonts w:ascii="Trebuchet MS" w:hAnsi="Trebuchet MS" w:cs="Arial"/>
        </w:rPr>
        <w:t>relationship based</w:t>
      </w:r>
      <w:proofErr w:type="gramEnd"/>
      <w:r w:rsidRPr="00F93508">
        <w:rPr>
          <w:rFonts w:ascii="Trebuchet MS" w:hAnsi="Trebuchet MS" w:cs="Arial"/>
        </w:rPr>
        <w:t xml:space="preserve"> approaches apply to practice </w:t>
      </w:r>
    </w:p>
    <w:p w14:paraId="7AB360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Recognise how systemic approaches can be used to understand the person in the environment and inform practice </w:t>
      </w:r>
    </w:p>
    <w:p w14:paraId="4E821BF3"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lastRenderedPageBreak/>
        <w:t xml:space="preserve">Understand forms of harm and their impact on people, and the implications for practice, drawing on concepts of attachment, loss, resilience, vulnerability, </w:t>
      </w:r>
      <w:proofErr w:type="gramStart"/>
      <w:r w:rsidRPr="00F93508">
        <w:rPr>
          <w:rFonts w:ascii="Trebuchet MS" w:hAnsi="Trebuchet MS" w:cs="Arial"/>
        </w:rPr>
        <w:t>risk</w:t>
      </w:r>
      <w:proofErr w:type="gramEnd"/>
      <w:r w:rsidRPr="00F93508">
        <w:rPr>
          <w:rFonts w:ascii="Trebuchet MS" w:hAnsi="Trebuchet MS" w:cs="Arial"/>
        </w:rPr>
        <w:t xml:space="preserve"> and resistance </w:t>
      </w:r>
    </w:p>
    <w:p w14:paraId="7077191C"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Knowledge of theories, models and evidence bases for social work intervention with individuals, families, children, </w:t>
      </w:r>
      <w:proofErr w:type="gramStart"/>
      <w:r w:rsidRPr="00F93508">
        <w:rPr>
          <w:rFonts w:ascii="Trebuchet MS" w:hAnsi="Trebuchet MS" w:cs="Arial"/>
        </w:rPr>
        <w:t>groups</w:t>
      </w:r>
      <w:proofErr w:type="gramEnd"/>
      <w:r w:rsidRPr="00F93508">
        <w:rPr>
          <w:rFonts w:ascii="Trebuchet MS" w:hAnsi="Trebuchet MS" w:cs="Arial"/>
        </w:rPr>
        <w:t xml:space="preserve"> and communities</w:t>
      </w:r>
    </w:p>
    <w:p w14:paraId="02823B5A" w14:textId="4F74AC00" w:rsidR="00CF3A59" w:rsidRDefault="00F93508" w:rsidP="00F93508">
      <w:pPr>
        <w:numPr>
          <w:ilvl w:val="0"/>
          <w:numId w:val="5"/>
        </w:numPr>
        <w:rPr>
          <w:rFonts w:ascii="Trebuchet MS" w:hAnsi="Trebuchet MS" w:cs="Arial"/>
        </w:rPr>
      </w:pPr>
      <w:r w:rsidRPr="00F93508">
        <w:rPr>
          <w:rFonts w:ascii="Trebuchet MS" w:hAnsi="Trebuchet MS" w:cs="Arial"/>
        </w:rPr>
        <w:t xml:space="preserve"> Awareness of changing contexts at local, </w:t>
      </w:r>
      <w:proofErr w:type="gramStart"/>
      <w:r w:rsidRPr="00F93508">
        <w:rPr>
          <w:rFonts w:ascii="Trebuchet MS" w:hAnsi="Trebuchet MS" w:cs="Arial"/>
        </w:rPr>
        <w:t>national</w:t>
      </w:r>
      <w:proofErr w:type="gramEnd"/>
      <w:r w:rsidRPr="00F93508">
        <w:rPr>
          <w:rFonts w:ascii="Trebuchet MS" w:hAnsi="Trebuchet MS" w:cs="Arial"/>
        </w:rPr>
        <w:t xml:space="preserve"> and organisational level and their implications for practice</w:t>
      </w:r>
    </w:p>
    <w:p w14:paraId="2EDEBF36"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Experience of working directly with </w:t>
      </w:r>
      <w:proofErr w:type="gramStart"/>
      <w:r w:rsidRPr="00F93508">
        <w:rPr>
          <w:rFonts w:ascii="Trebuchet MS" w:hAnsi="Trebuchet MS" w:cs="Arial"/>
        </w:rPr>
        <w:t>Adults</w:t>
      </w:r>
      <w:proofErr w:type="gramEnd"/>
      <w:r w:rsidRPr="00F93508">
        <w:rPr>
          <w:rFonts w:ascii="Trebuchet MS" w:hAnsi="Trebuchet MS" w:cs="Arial"/>
        </w:rPr>
        <w:t xml:space="preserve"> and families </w:t>
      </w:r>
    </w:p>
    <w:p w14:paraId="325A52F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completing needs assessments upon which effective plans are based</w:t>
      </w:r>
    </w:p>
    <w:p w14:paraId="49F74A00" w14:textId="577CD9D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personal and professional resilience</w:t>
      </w:r>
    </w:p>
    <w:p w14:paraId="1A9AB3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Able to demonstrate awareness of own professional limitations, personal </w:t>
      </w:r>
      <w:proofErr w:type="gramStart"/>
      <w:r w:rsidRPr="00F93508">
        <w:rPr>
          <w:rFonts w:ascii="Trebuchet MS" w:hAnsi="Trebuchet MS" w:cs="Arial"/>
        </w:rPr>
        <w:t>values</w:t>
      </w:r>
      <w:proofErr w:type="gramEnd"/>
      <w:r w:rsidRPr="00F93508">
        <w:rPr>
          <w:rFonts w:ascii="Trebuchet MS" w:hAnsi="Trebuchet MS" w:cs="Arial"/>
        </w:rPr>
        <w:t xml:space="preserve"> and knowledge gaps, to critically reflect on the influence and impact on professional practice and engage in regular supervision to improve practice and career development</w:t>
      </w:r>
    </w:p>
    <w:p w14:paraId="3BF5BC61"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Work positively with others and contribute to team working and a learning environment for self, </w:t>
      </w:r>
      <w:proofErr w:type="gramStart"/>
      <w:r w:rsidRPr="00F93508">
        <w:rPr>
          <w:rFonts w:ascii="Trebuchet MS" w:hAnsi="Trebuchet MS" w:cs="Arial"/>
        </w:rPr>
        <w:t>team</w:t>
      </w:r>
      <w:proofErr w:type="gramEnd"/>
      <w:r w:rsidRPr="00F93508">
        <w:rPr>
          <w:rFonts w:ascii="Trebuchet MS" w:hAnsi="Trebuchet MS" w:cs="Arial"/>
        </w:rPr>
        <w:t xml:space="preserve"> and colleagues </w:t>
      </w:r>
    </w:p>
    <w:p w14:paraId="6BBF13DB" w14:textId="5D48A5E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7F417701" w14:textId="77777777" w:rsidR="004F5A98" w:rsidRPr="004F5A98" w:rsidRDefault="004F5A98" w:rsidP="004F5A98">
      <w:pPr>
        <w:numPr>
          <w:ilvl w:val="0"/>
          <w:numId w:val="5"/>
        </w:numPr>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3508">
      <w:pPr>
        <w:numPr>
          <w:ilvl w:val="0"/>
          <w:numId w:val="5"/>
        </w:numPr>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an understanding of social welfare policy</w:t>
      </w:r>
    </w:p>
    <w:p w14:paraId="66A8A90C" w14:textId="0E56121A"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3508">
      <w:pPr>
        <w:numPr>
          <w:ilvl w:val="0"/>
          <w:numId w:val="5"/>
        </w:numPr>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5A6C6D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3508">
        <w:rPr>
          <w:rFonts w:ascii="Trebuchet MS" w:hAnsi="Trebuchet MS" w:cs="Arial"/>
        </w:rPr>
        <w:t>September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AD1C133" w:rsidR="00CE013C" w:rsidRPr="00F32EA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EE73" w14:textId="77777777" w:rsidR="00E06C7A" w:rsidRDefault="00E06C7A" w:rsidP="00E76A6D">
      <w:r>
        <w:separator/>
      </w:r>
    </w:p>
  </w:endnote>
  <w:endnote w:type="continuationSeparator" w:id="0">
    <w:p w14:paraId="4E2E5B30" w14:textId="77777777" w:rsidR="00E06C7A" w:rsidRDefault="00E06C7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5C69" w14:textId="77777777" w:rsidR="00E06C7A" w:rsidRDefault="00E06C7A" w:rsidP="00E76A6D">
      <w:r>
        <w:separator/>
      </w:r>
    </w:p>
  </w:footnote>
  <w:footnote w:type="continuationSeparator" w:id="0">
    <w:p w14:paraId="5C576C87" w14:textId="77777777" w:rsidR="00E06C7A" w:rsidRDefault="00E06C7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571235276">
    <w:abstractNumId w:val="0"/>
  </w:num>
  <w:num w:numId="7" w16cid:durableId="1159930845">
    <w:abstractNumId w:val="8"/>
  </w:num>
  <w:num w:numId="8" w16cid:durableId="2079281961">
    <w:abstractNumId w:val="7"/>
  </w:num>
  <w:num w:numId="9" w16cid:durableId="1082407995">
    <w:abstractNumId w:val="5"/>
  </w:num>
  <w:num w:numId="10" w16cid:durableId="53507204">
    <w:abstractNumId w:val="6"/>
  </w:num>
  <w:num w:numId="11" w16cid:durableId="42666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06C7A"/>
    <w:rsid w:val="00E76A6D"/>
    <w:rsid w:val="00EA1283"/>
    <w:rsid w:val="00EA5E4C"/>
    <w:rsid w:val="00EE4793"/>
    <w:rsid w:val="00F31E6F"/>
    <w:rsid w:val="00F32EAA"/>
    <w:rsid w:val="00F5148A"/>
    <w:rsid w:val="00F93508"/>
    <w:rsid w:val="00FB1869"/>
    <w:rsid w:val="00FC686B"/>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2022-09-28T23:00:00+00:00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2041AEEE-F972-406F-8D53-976C8B74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B2E8B1A1-888C-4118-BE4E-75634EEF8D42}">
  <ds:schemaRefs>
    <ds:schemaRef ds:uri="Microsoft.SharePoint.Taxonomy.ContentTypeSync"/>
  </ds:schemaRefs>
</ds:datastoreItem>
</file>

<file path=customXml/itemProps5.xml><?xml version="1.0" encoding="utf-8"?>
<ds:datastoreItem xmlns:ds="http://schemas.openxmlformats.org/officeDocument/2006/customXml" ds:itemID="{963B74D6-69F9-46C4-96DF-97352013AA14}">
  <ds:schemaRefs>
    <ds:schemaRef ds:uri="http://purl.org/dc/elements/1.1/"/>
    <ds:schemaRef ds:uri="http://schemas.microsoft.com/office/infopath/2007/PartnerControls"/>
    <ds:schemaRef ds:uri="e18ac22e-938f-4c8d-b5b4-55b12139ff05"/>
    <ds:schemaRef ds:uri="0edbdf58-cbf2-428a-80ab-aedffcd2a497"/>
    <ds:schemaRef ds:uri="http://purl.org/dc/dcmitype/"/>
    <ds:schemaRef ds:uri="http://www.w3.org/XML/1998/namespace"/>
    <ds:schemaRef ds:uri="http://purl.org/dc/terms/"/>
    <ds:schemaRef ds:uri="http://schemas.microsoft.com/office/2006/documentManagement/types"/>
    <ds:schemaRef ds:uri="1319745a-ba8a-4bbb-9672-6934039391ef"/>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2023-01-13T09:25:00Z</dcterms:created>
  <dcterms:modified xsi:type="dcterms:W3CDTF">2023-01-13T09:25:00Z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https://services.escc.gov.uk/sites/HRJobEvaluation/ESCCJELib/Social Worker ASC JD V3.0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