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47F679E9" w:rsidR="00702B37" w:rsidRPr="00702B37" w:rsidRDefault="00702B37" w:rsidP="00702B37">
      <w:pPr>
        <w:pStyle w:val="Heading1"/>
      </w:pPr>
      <w:r w:rsidRPr="00702B37">
        <w:t>JOB TITLE:</w:t>
      </w:r>
      <w:r w:rsidR="001D5613">
        <w:t xml:space="preserve"> </w:t>
      </w:r>
      <w:r w:rsidR="001D5613" w:rsidRPr="001D5613">
        <w:rPr>
          <w:b w:val="0"/>
          <w:bCs w:val="0"/>
        </w:rPr>
        <w:t>Access and Assessment Officer (HSCC)</w:t>
      </w:r>
    </w:p>
    <w:p w14:paraId="30154517" w14:textId="5B8BD523" w:rsidR="00702B37" w:rsidRPr="00702B37" w:rsidRDefault="00702B37" w:rsidP="00702B37">
      <w:pPr>
        <w:pStyle w:val="Heading1"/>
      </w:pPr>
      <w:r w:rsidRPr="00702B37">
        <w:t>DEPARTMENT:</w:t>
      </w:r>
      <w:r w:rsidR="001D5613">
        <w:t xml:space="preserve"> </w:t>
      </w:r>
      <w:r w:rsidR="001D5613" w:rsidRPr="001D5613">
        <w:rPr>
          <w:b w:val="0"/>
          <w:bCs w:val="0"/>
        </w:rPr>
        <w:t>Adult Social Care</w:t>
      </w:r>
      <w:r w:rsidR="0006793E">
        <w:rPr>
          <w:b w:val="0"/>
          <w:bCs w:val="0"/>
        </w:rPr>
        <w:t xml:space="preserve"> and Health</w:t>
      </w:r>
    </w:p>
    <w:p w14:paraId="5EFE2D31" w14:textId="4DF1E789" w:rsidR="00702B37" w:rsidRPr="00702B37" w:rsidRDefault="00702B37" w:rsidP="00702B37">
      <w:pPr>
        <w:pStyle w:val="Heading1"/>
      </w:pPr>
      <w:r w:rsidRPr="00702B37">
        <w:t>LOCATION:</w:t>
      </w:r>
      <w:r w:rsidR="001D5613" w:rsidRPr="001D5613">
        <w:rPr>
          <w:b w:val="0"/>
          <w:bCs w:val="0"/>
        </w:rPr>
        <w:t xml:space="preserve"> Eastbourne</w:t>
      </w:r>
    </w:p>
    <w:p w14:paraId="5BCC6FCD" w14:textId="265746B6" w:rsidR="00702B37" w:rsidRPr="00702B37" w:rsidRDefault="00702B37" w:rsidP="00702B37">
      <w:pPr>
        <w:pStyle w:val="Heading1"/>
      </w:pPr>
      <w:r w:rsidRPr="00702B37">
        <w:t>GRADE:</w:t>
      </w:r>
      <w:r w:rsidR="001D5613">
        <w:t xml:space="preserve"> </w:t>
      </w:r>
      <w:hyperlink r:id="rId14" w:history="1">
        <w:r w:rsidR="001D5613" w:rsidRPr="0006793E">
          <w:rPr>
            <w:rStyle w:val="Hyperlink"/>
            <w:b w:val="0"/>
            <w:bCs w:val="0"/>
          </w:rPr>
          <w:t>Single Status 7 with progression</w:t>
        </w:r>
        <w:r w:rsidR="00A8631F" w:rsidRPr="0006793E">
          <w:rPr>
            <w:rStyle w:val="Hyperlink"/>
            <w:b w:val="0"/>
            <w:bCs w:val="0"/>
          </w:rPr>
          <w:t xml:space="preserve"> bar</w:t>
        </w:r>
        <w:r w:rsidR="001D5613" w:rsidRPr="0006793E">
          <w:rPr>
            <w:rStyle w:val="Hyperlink"/>
            <w:b w:val="0"/>
            <w:bCs w:val="0"/>
          </w:rPr>
          <w:t xml:space="preserve"> to 8</w:t>
        </w:r>
      </w:hyperlink>
    </w:p>
    <w:p w14:paraId="38232885" w14:textId="5E8935C0" w:rsidR="003B26AF" w:rsidRPr="00FD1BA9" w:rsidRDefault="00702B37" w:rsidP="00A42132">
      <w:pPr>
        <w:pStyle w:val="Heading1"/>
        <w:spacing w:after="0"/>
      </w:pPr>
      <w:r w:rsidRPr="00702B37">
        <w:t>RESPONSIBLE TO:</w:t>
      </w:r>
      <w:r w:rsidR="001D5613">
        <w:t xml:space="preserve"> </w:t>
      </w:r>
      <w:r w:rsidR="001D5613" w:rsidRPr="001D5613">
        <w:rPr>
          <w:b w:val="0"/>
          <w:bCs w:val="0"/>
        </w:rPr>
        <w:t>Senior Access and Assessment Officer/Customer Access Team Leader</w:t>
      </w:r>
    </w:p>
    <w:p w14:paraId="37D647D7" w14:textId="77777777" w:rsidR="003B26AF" w:rsidRDefault="003B26AF" w:rsidP="002404F4">
      <w:pPr>
        <w:pStyle w:val="Heading1"/>
      </w:pPr>
      <w:r>
        <w:t>Purpose of the Role:</w:t>
      </w:r>
    </w:p>
    <w:p w14:paraId="2B971A6B" w14:textId="24DB6AB4" w:rsidR="003B26AF" w:rsidRDefault="00874CC0" w:rsidP="0074271D">
      <w:pPr>
        <w:spacing w:line="360" w:lineRule="auto"/>
        <w:rPr>
          <w:rFonts w:ascii="Arial" w:hAnsi="Arial" w:cs="Arial"/>
        </w:rPr>
      </w:pPr>
      <w:r>
        <w:rPr>
          <w:rFonts w:ascii="Arial" w:hAnsi="Arial" w:cs="Arial"/>
        </w:rPr>
        <w:t>P</w:t>
      </w:r>
      <w:r w:rsidR="001D5613" w:rsidRPr="001D5613">
        <w:rPr>
          <w:rFonts w:ascii="Arial" w:hAnsi="Arial" w:cs="Arial"/>
        </w:rPr>
        <w:t>rovide a point of access to adult community health and social care services for the public and health and care professionals and to conduct an initial assessment of eligibility for support.</w:t>
      </w:r>
    </w:p>
    <w:p w14:paraId="69CE7565" w14:textId="31B9604F" w:rsidR="003B26AF" w:rsidRPr="00FD1BA9" w:rsidRDefault="004361C1" w:rsidP="002404F4">
      <w:pPr>
        <w:pStyle w:val="Heading1"/>
      </w:pPr>
      <w:r>
        <w:t>Key tasks:</w:t>
      </w:r>
    </w:p>
    <w:p w14:paraId="581A9D3E" w14:textId="10994725" w:rsidR="001D5613" w:rsidRPr="001D5613" w:rsidRDefault="0006793E" w:rsidP="001D5613">
      <w:pPr>
        <w:pStyle w:val="ListParagraph"/>
        <w:numPr>
          <w:ilvl w:val="0"/>
          <w:numId w:val="4"/>
        </w:numPr>
        <w:spacing w:after="200" w:line="360" w:lineRule="auto"/>
        <w:rPr>
          <w:rFonts w:ascii="Arial" w:hAnsi="Arial" w:cs="Arial"/>
        </w:rPr>
      </w:pPr>
      <w:r>
        <w:rPr>
          <w:rFonts w:ascii="Arial" w:hAnsi="Arial" w:cs="Arial"/>
        </w:rPr>
        <w:t>W</w:t>
      </w:r>
      <w:r w:rsidR="001D5613" w:rsidRPr="001D5613">
        <w:rPr>
          <w:rFonts w:ascii="Arial" w:hAnsi="Arial" w:cs="Arial"/>
        </w:rPr>
        <w:t xml:space="preserve">ork as a member of the Health &amp; Social Care Connect Contact Centre to provide an effective, high quality and customer responsive service within agreed departmental and corporate practices, </w:t>
      </w:r>
      <w:proofErr w:type="gramStart"/>
      <w:r w:rsidR="001D5613" w:rsidRPr="001D5613">
        <w:rPr>
          <w:rFonts w:ascii="Arial" w:hAnsi="Arial" w:cs="Arial"/>
        </w:rPr>
        <w:t>procedures</w:t>
      </w:r>
      <w:proofErr w:type="gramEnd"/>
      <w:r w:rsidR="001D5613" w:rsidRPr="001D5613">
        <w:rPr>
          <w:rFonts w:ascii="Arial" w:hAnsi="Arial" w:cs="Arial"/>
        </w:rPr>
        <w:t xml:space="preserve"> and timescales.</w:t>
      </w:r>
    </w:p>
    <w:p w14:paraId="3511EF01" w14:textId="634B226B" w:rsidR="001D5613" w:rsidRPr="001D5613" w:rsidRDefault="001D5613" w:rsidP="001D5613">
      <w:pPr>
        <w:pStyle w:val="ListParagraph"/>
        <w:numPr>
          <w:ilvl w:val="0"/>
          <w:numId w:val="4"/>
        </w:numPr>
        <w:spacing w:after="200" w:line="360" w:lineRule="auto"/>
        <w:rPr>
          <w:rFonts w:ascii="Arial" w:hAnsi="Arial" w:cs="Arial"/>
        </w:rPr>
      </w:pPr>
      <w:r w:rsidRPr="001D5613">
        <w:rPr>
          <w:rFonts w:ascii="Arial" w:hAnsi="Arial" w:cs="Arial"/>
        </w:rPr>
        <w:t>Triage, prioriti</w:t>
      </w:r>
      <w:r w:rsidR="00A8631F">
        <w:rPr>
          <w:rFonts w:ascii="Arial" w:hAnsi="Arial" w:cs="Arial"/>
        </w:rPr>
        <w:t>s</w:t>
      </w:r>
      <w:r w:rsidRPr="001D5613">
        <w:rPr>
          <w:rFonts w:ascii="Arial" w:hAnsi="Arial" w:cs="Arial"/>
        </w:rPr>
        <w:t xml:space="preserve">e and process high quality and accurate referrals for adult social care and community health services by telephone or other channels of communication in accordance with legislation, prescribed </w:t>
      </w:r>
      <w:proofErr w:type="gramStart"/>
      <w:r w:rsidRPr="001D5613">
        <w:rPr>
          <w:rFonts w:ascii="Arial" w:hAnsi="Arial" w:cs="Arial"/>
        </w:rPr>
        <w:t>guidelines</w:t>
      </w:r>
      <w:proofErr w:type="gramEnd"/>
      <w:r w:rsidRPr="001D5613">
        <w:rPr>
          <w:rFonts w:ascii="Arial" w:hAnsi="Arial" w:cs="Arial"/>
        </w:rPr>
        <w:t xml:space="preserve"> and procedures</w:t>
      </w:r>
    </w:p>
    <w:p w14:paraId="15BA0A8D" w14:textId="132580A7" w:rsidR="001D5613" w:rsidRPr="001D5613" w:rsidRDefault="001D5613" w:rsidP="001D5613">
      <w:pPr>
        <w:pStyle w:val="ListParagraph"/>
        <w:numPr>
          <w:ilvl w:val="0"/>
          <w:numId w:val="4"/>
        </w:numPr>
        <w:spacing w:after="200" w:line="360" w:lineRule="auto"/>
        <w:rPr>
          <w:rFonts w:ascii="Arial" w:hAnsi="Arial" w:cs="Arial"/>
        </w:rPr>
      </w:pPr>
      <w:r w:rsidRPr="001D5613">
        <w:rPr>
          <w:rFonts w:ascii="Arial" w:hAnsi="Arial" w:cs="Arial"/>
        </w:rPr>
        <w:t>Determine eligibility of individuals for support under the relevant health and social care legislation.</w:t>
      </w:r>
    </w:p>
    <w:p w14:paraId="592710AA" w14:textId="547443C1" w:rsidR="001D5613" w:rsidRPr="001D5613" w:rsidRDefault="0006793E" w:rsidP="001D5613">
      <w:pPr>
        <w:pStyle w:val="ListParagraph"/>
        <w:numPr>
          <w:ilvl w:val="0"/>
          <w:numId w:val="4"/>
        </w:numPr>
        <w:spacing w:after="200" w:line="360" w:lineRule="auto"/>
        <w:rPr>
          <w:rFonts w:ascii="Arial" w:hAnsi="Arial" w:cs="Arial"/>
        </w:rPr>
      </w:pPr>
      <w:r>
        <w:rPr>
          <w:rFonts w:ascii="Arial" w:hAnsi="Arial" w:cs="Arial"/>
        </w:rPr>
        <w:t>P</w:t>
      </w:r>
      <w:r w:rsidR="001D5613" w:rsidRPr="001D5613">
        <w:rPr>
          <w:rFonts w:ascii="Arial" w:hAnsi="Arial" w:cs="Arial"/>
        </w:rPr>
        <w:t>rovide advice and information to the public and professionals and to signpost appropriately to other agencies.</w:t>
      </w:r>
    </w:p>
    <w:p w14:paraId="72418F32" w14:textId="0B5817A3" w:rsidR="001D5613" w:rsidRPr="001D5613" w:rsidRDefault="0006793E" w:rsidP="001D5613">
      <w:pPr>
        <w:pStyle w:val="ListParagraph"/>
        <w:numPr>
          <w:ilvl w:val="0"/>
          <w:numId w:val="4"/>
        </w:numPr>
        <w:spacing w:after="200" w:line="360" w:lineRule="auto"/>
        <w:rPr>
          <w:rFonts w:ascii="Arial" w:hAnsi="Arial" w:cs="Arial"/>
        </w:rPr>
      </w:pPr>
      <w:r>
        <w:rPr>
          <w:rFonts w:ascii="Arial" w:hAnsi="Arial" w:cs="Arial"/>
        </w:rPr>
        <w:t>A</w:t>
      </w:r>
      <w:r w:rsidR="001D5613" w:rsidRPr="001D5613">
        <w:rPr>
          <w:rFonts w:ascii="Arial" w:hAnsi="Arial" w:cs="Arial"/>
        </w:rPr>
        <w:t xml:space="preserve">ccurately record and collate relevant client information on electronic systems as part of the referral, </w:t>
      </w:r>
      <w:proofErr w:type="gramStart"/>
      <w:r w:rsidR="001D5613" w:rsidRPr="001D5613">
        <w:rPr>
          <w:rFonts w:ascii="Arial" w:hAnsi="Arial" w:cs="Arial"/>
        </w:rPr>
        <w:t>assessment</w:t>
      </w:r>
      <w:proofErr w:type="gramEnd"/>
      <w:r w:rsidR="001D5613" w:rsidRPr="001D5613">
        <w:rPr>
          <w:rFonts w:ascii="Arial" w:hAnsi="Arial" w:cs="Arial"/>
        </w:rPr>
        <w:t xml:space="preserve"> and review processes.  Ensure all recorded information is accurate, up to date and factual.</w:t>
      </w:r>
    </w:p>
    <w:p w14:paraId="46B212E6" w14:textId="4D8F777E" w:rsidR="001D5613" w:rsidRPr="001D5613" w:rsidRDefault="0006793E" w:rsidP="001D5613">
      <w:pPr>
        <w:pStyle w:val="ListParagraph"/>
        <w:numPr>
          <w:ilvl w:val="0"/>
          <w:numId w:val="4"/>
        </w:numPr>
        <w:spacing w:after="200" w:line="360" w:lineRule="auto"/>
        <w:rPr>
          <w:rFonts w:ascii="Arial" w:hAnsi="Arial" w:cs="Arial"/>
        </w:rPr>
      </w:pPr>
      <w:r>
        <w:rPr>
          <w:rFonts w:ascii="Arial" w:hAnsi="Arial" w:cs="Arial"/>
        </w:rPr>
        <w:t>A</w:t>
      </w:r>
      <w:r w:rsidR="001D5613" w:rsidRPr="001D5613">
        <w:rPr>
          <w:rFonts w:ascii="Arial" w:hAnsi="Arial" w:cs="Arial"/>
        </w:rPr>
        <w:t>dhere to all quality standards for the Contact Centre to ensure that services are provided to a level of excellence which will maintain and enhance the department’s and the County Council’s reputation.</w:t>
      </w:r>
    </w:p>
    <w:p w14:paraId="68F39D48" w14:textId="6A4B67CC" w:rsidR="001D5613" w:rsidRPr="001D5613" w:rsidRDefault="001D5613" w:rsidP="001D5613">
      <w:pPr>
        <w:pStyle w:val="ListParagraph"/>
        <w:numPr>
          <w:ilvl w:val="0"/>
          <w:numId w:val="4"/>
        </w:numPr>
        <w:spacing w:after="200" w:line="360" w:lineRule="auto"/>
        <w:rPr>
          <w:rFonts w:ascii="Arial" w:hAnsi="Arial" w:cs="Arial"/>
        </w:rPr>
      </w:pPr>
      <w:r w:rsidRPr="001D5613">
        <w:rPr>
          <w:rFonts w:ascii="Arial" w:hAnsi="Arial" w:cs="Arial"/>
        </w:rPr>
        <w:t>Take account of safeguarding and risk factors in all cases raising a safeguarding alert referral where appropriate.</w:t>
      </w:r>
    </w:p>
    <w:p w14:paraId="5F91261A" w14:textId="0967B069" w:rsidR="001D5613" w:rsidRPr="001D5613" w:rsidRDefault="001D5613" w:rsidP="001D5613">
      <w:pPr>
        <w:pStyle w:val="ListParagraph"/>
        <w:numPr>
          <w:ilvl w:val="0"/>
          <w:numId w:val="4"/>
        </w:numPr>
        <w:spacing w:after="200" w:line="360" w:lineRule="auto"/>
        <w:rPr>
          <w:rFonts w:ascii="Arial" w:hAnsi="Arial" w:cs="Arial"/>
        </w:rPr>
      </w:pPr>
      <w:r w:rsidRPr="001D5613">
        <w:rPr>
          <w:rFonts w:ascii="Arial" w:hAnsi="Arial" w:cs="Arial"/>
        </w:rPr>
        <w:lastRenderedPageBreak/>
        <w:t xml:space="preserve">Undertake assessments and reviews to determine eligible need for support in accordance with relevant health and social care legislation, prescribed </w:t>
      </w:r>
      <w:proofErr w:type="gramStart"/>
      <w:r w:rsidRPr="001D5613">
        <w:rPr>
          <w:rFonts w:ascii="Arial" w:hAnsi="Arial" w:cs="Arial"/>
        </w:rPr>
        <w:t>guidelines</w:t>
      </w:r>
      <w:proofErr w:type="gramEnd"/>
      <w:r w:rsidRPr="001D5613">
        <w:rPr>
          <w:rFonts w:ascii="Arial" w:hAnsi="Arial" w:cs="Arial"/>
        </w:rPr>
        <w:t xml:space="preserve"> and procedures.</w:t>
      </w:r>
      <w:r w:rsidR="00120475">
        <w:rPr>
          <w:color w:val="000000"/>
          <w:szCs w:val="22"/>
        </w:rPr>
        <w:t xml:space="preserve"> </w:t>
      </w:r>
      <w:r w:rsidR="00120475" w:rsidRPr="00874CC0">
        <w:rPr>
          <w:rFonts w:ascii="Arial" w:hAnsi="Arial" w:cs="Arial"/>
        </w:rPr>
        <w:t>(Assessment trained staff only)</w:t>
      </w:r>
    </w:p>
    <w:p w14:paraId="7A60861C" w14:textId="13E80E38" w:rsidR="001D5613" w:rsidRPr="001D5613" w:rsidRDefault="0006793E" w:rsidP="001D5613">
      <w:pPr>
        <w:pStyle w:val="ListParagraph"/>
        <w:numPr>
          <w:ilvl w:val="0"/>
          <w:numId w:val="4"/>
        </w:numPr>
        <w:spacing w:after="200" w:line="360" w:lineRule="auto"/>
        <w:rPr>
          <w:rFonts w:ascii="Arial" w:hAnsi="Arial" w:cs="Arial"/>
        </w:rPr>
      </w:pPr>
      <w:r>
        <w:rPr>
          <w:rFonts w:ascii="Arial" w:hAnsi="Arial" w:cs="Arial"/>
        </w:rPr>
        <w:t>L</w:t>
      </w:r>
      <w:r w:rsidR="001D5613" w:rsidRPr="001D5613">
        <w:rPr>
          <w:rFonts w:ascii="Arial" w:hAnsi="Arial" w:cs="Arial"/>
        </w:rPr>
        <w:t xml:space="preserve">iaise with referrers, </w:t>
      </w:r>
      <w:proofErr w:type="gramStart"/>
      <w:r w:rsidR="001D5613" w:rsidRPr="001D5613">
        <w:rPr>
          <w:rFonts w:ascii="Arial" w:hAnsi="Arial" w:cs="Arial"/>
        </w:rPr>
        <w:t>health</w:t>
      </w:r>
      <w:proofErr w:type="gramEnd"/>
      <w:r w:rsidR="001D5613" w:rsidRPr="001D5613">
        <w:rPr>
          <w:rFonts w:ascii="Arial" w:hAnsi="Arial" w:cs="Arial"/>
        </w:rPr>
        <w:t xml:space="preserve"> and social care professionals and other third parties to collate information pertinent to the assessment of an individual’s social care needs, to provide feedback where appropriate, and to inform the relevant parties of the action to be taken</w:t>
      </w:r>
    </w:p>
    <w:p w14:paraId="4D7E1714" w14:textId="6BBA3259" w:rsidR="001D5613" w:rsidRPr="001D5613" w:rsidRDefault="001D5613" w:rsidP="001D5613">
      <w:pPr>
        <w:pStyle w:val="ListParagraph"/>
        <w:numPr>
          <w:ilvl w:val="0"/>
          <w:numId w:val="4"/>
        </w:numPr>
        <w:spacing w:after="200" w:line="360" w:lineRule="auto"/>
        <w:rPr>
          <w:rFonts w:ascii="Arial" w:hAnsi="Arial" w:cs="Arial"/>
        </w:rPr>
      </w:pPr>
      <w:r w:rsidRPr="001D5613">
        <w:rPr>
          <w:rFonts w:ascii="Arial" w:hAnsi="Arial" w:cs="Arial"/>
        </w:rPr>
        <w:t>Where appropriate, arrange for support from community health and social care or from other agencies, providers and/or request further client assessments or reviews by the relevant team as appropriate.</w:t>
      </w:r>
    </w:p>
    <w:p w14:paraId="6457609F" w14:textId="77777777" w:rsidR="00874CC0" w:rsidRDefault="00120475" w:rsidP="00874CC0">
      <w:pPr>
        <w:rPr>
          <w:rFonts w:ascii="Arial" w:hAnsi="Arial" w:cs="Arial"/>
        </w:rPr>
      </w:pPr>
      <w:r w:rsidRPr="00874CC0">
        <w:rPr>
          <w:rFonts w:ascii="Arial" w:hAnsi="Arial" w:cs="Arial"/>
        </w:rPr>
        <w:t>Progression/appointment to Single Status 8 is dependent on a progression opportunity being advertised and one of these additional duties being required:</w:t>
      </w:r>
    </w:p>
    <w:p w14:paraId="565F5EEE" w14:textId="77777777" w:rsidR="00874CC0" w:rsidRDefault="00874CC0" w:rsidP="00874CC0">
      <w:pPr>
        <w:rPr>
          <w:rFonts w:ascii="Arial" w:hAnsi="Arial" w:cs="Arial"/>
        </w:rPr>
      </w:pPr>
    </w:p>
    <w:p w14:paraId="0CB68F23" w14:textId="07229FF6" w:rsidR="001D5613" w:rsidRDefault="0006793E" w:rsidP="00874CC0">
      <w:pPr>
        <w:pStyle w:val="ListParagraph"/>
        <w:numPr>
          <w:ilvl w:val="0"/>
          <w:numId w:val="5"/>
        </w:numPr>
        <w:spacing w:line="360" w:lineRule="auto"/>
        <w:rPr>
          <w:rFonts w:ascii="Arial" w:hAnsi="Arial" w:cs="Arial"/>
        </w:rPr>
      </w:pPr>
      <w:r>
        <w:rPr>
          <w:rFonts w:ascii="Arial" w:hAnsi="Arial" w:cs="Arial"/>
        </w:rPr>
        <w:t>B</w:t>
      </w:r>
      <w:r w:rsidR="001D5613" w:rsidRPr="001D5613">
        <w:rPr>
          <w:rFonts w:ascii="Arial" w:hAnsi="Arial" w:cs="Arial"/>
        </w:rPr>
        <w:t xml:space="preserve">e competent in all duties required and take direct responsibility for the intensive on-the-job training of new employees on a regular basis.  This may include, but not be limited to, supporting new employees by demonstrating, advising, </w:t>
      </w:r>
      <w:proofErr w:type="gramStart"/>
      <w:r w:rsidR="001D5613" w:rsidRPr="001D5613">
        <w:rPr>
          <w:rFonts w:ascii="Arial" w:hAnsi="Arial" w:cs="Arial"/>
        </w:rPr>
        <w:t>instructing</w:t>
      </w:r>
      <w:proofErr w:type="gramEnd"/>
      <w:r w:rsidR="001D5613" w:rsidRPr="001D5613">
        <w:rPr>
          <w:rFonts w:ascii="Arial" w:hAnsi="Arial" w:cs="Arial"/>
        </w:rPr>
        <w:t xml:space="preserve"> and checking work, over an agreed period of time until the new employee reaches the required level of competency.</w:t>
      </w:r>
    </w:p>
    <w:p w14:paraId="29C366CA" w14:textId="529DEA49" w:rsidR="001D5613" w:rsidRDefault="001D5613" w:rsidP="001D5613">
      <w:pPr>
        <w:pStyle w:val="ListParagraph"/>
        <w:numPr>
          <w:ilvl w:val="0"/>
          <w:numId w:val="5"/>
        </w:numPr>
        <w:spacing w:line="360" w:lineRule="auto"/>
        <w:rPr>
          <w:rFonts w:ascii="Arial" w:hAnsi="Arial" w:cs="Arial"/>
        </w:rPr>
      </w:pPr>
      <w:r w:rsidRPr="001D5613">
        <w:rPr>
          <w:rFonts w:ascii="Arial" w:hAnsi="Arial" w:cs="Arial"/>
        </w:rPr>
        <w:t>Successful completion of the relevant Health and Social Care Connect Competency Framework and to regularly rotate between Assessment, Health and Social Care Professionals Access and Public Access to maintain the required level of competency.</w:t>
      </w:r>
    </w:p>
    <w:p w14:paraId="63CD226E" w14:textId="7DABCB6C" w:rsidR="00120475" w:rsidRDefault="0006793E" w:rsidP="00120475">
      <w:pPr>
        <w:pStyle w:val="ListParagraph"/>
        <w:numPr>
          <w:ilvl w:val="0"/>
          <w:numId w:val="5"/>
        </w:numPr>
        <w:spacing w:line="360" w:lineRule="auto"/>
        <w:rPr>
          <w:rFonts w:ascii="Arial" w:hAnsi="Arial" w:cs="Arial"/>
        </w:rPr>
      </w:pPr>
      <w:r>
        <w:rPr>
          <w:rFonts w:ascii="Arial" w:hAnsi="Arial" w:cs="Arial"/>
        </w:rPr>
        <w:t>S</w:t>
      </w:r>
      <w:r w:rsidR="001D5613" w:rsidRPr="001D5613">
        <w:rPr>
          <w:rFonts w:ascii="Arial" w:hAnsi="Arial" w:cs="Arial"/>
        </w:rPr>
        <w:t>pecialise as a Safeguarding Access and Assessment Officer and work within the Health &amp; Social Care Connect Safeguarding Triage Hub. In addition to the key tasks listed above, this will involve undertaking a triaging role in relation to safeguarding referrals under the Care Act 2014 (specifically the 3 key tests).</w:t>
      </w:r>
    </w:p>
    <w:p w14:paraId="01329CBF" w14:textId="77777777" w:rsidR="00120475" w:rsidRDefault="00120475" w:rsidP="00874CC0">
      <w:pPr>
        <w:pStyle w:val="ListParagraph"/>
        <w:spacing w:line="360" w:lineRule="auto"/>
        <w:ind w:left="360"/>
        <w:rPr>
          <w:rFonts w:ascii="Arial" w:hAnsi="Arial" w:cs="Arial"/>
        </w:rPr>
      </w:pPr>
    </w:p>
    <w:p w14:paraId="2DDC2D8C" w14:textId="42A7DEC7" w:rsidR="00120475" w:rsidRPr="00874CC0" w:rsidRDefault="00120475" w:rsidP="00874CC0">
      <w:pPr>
        <w:spacing w:line="360" w:lineRule="auto"/>
        <w:rPr>
          <w:rFonts w:ascii="Arial" w:hAnsi="Arial" w:cs="Arial"/>
        </w:rPr>
      </w:pPr>
      <w:r w:rsidRPr="00874CC0">
        <w:rPr>
          <w:rFonts w:ascii="Arial" w:hAnsi="Arial" w:cs="Arial"/>
        </w:rPr>
        <w:t>N</w:t>
      </w:r>
      <w:r w:rsidR="0006793E" w:rsidRPr="00874CC0">
        <w:rPr>
          <w:rFonts w:ascii="Arial" w:hAnsi="Arial" w:cs="Arial"/>
        </w:rPr>
        <w:t>ote</w:t>
      </w:r>
      <w:r w:rsidRPr="00874CC0">
        <w:rPr>
          <w:rFonts w:ascii="Arial" w:hAnsi="Arial" w:cs="Arial"/>
        </w:rPr>
        <w:t xml:space="preserve"> that progression to single status 8 is also dependent on completion of in-house Assessment training and/or safeguarding experience.</w:t>
      </w:r>
    </w:p>
    <w:p w14:paraId="0F31D1AF" w14:textId="77777777" w:rsidR="001D5613" w:rsidRPr="001D5613" w:rsidRDefault="001D5613" w:rsidP="001D5613">
      <w:pPr>
        <w:pStyle w:val="ListParagraph"/>
        <w:ind w:left="360"/>
        <w:rPr>
          <w:rFonts w:ascii="Arial" w:hAnsi="Arial" w:cs="Arial"/>
        </w:rPr>
      </w:pPr>
    </w:p>
    <w:p w14:paraId="443B9948" w14:textId="46508D91" w:rsidR="00726AC3" w:rsidRPr="00726AC3" w:rsidRDefault="00726AC3" w:rsidP="00726AC3">
      <w:pPr>
        <w:pStyle w:val="ListParagraph"/>
        <w:rPr>
          <w:rFonts w:ascii="Arial" w:hAnsi="Arial" w:cs="Arial"/>
        </w:rPr>
      </w:pP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429BB020" w14:textId="24760F8E" w:rsidR="003B26AF" w:rsidRPr="00FD1BA9" w:rsidRDefault="00C374FD" w:rsidP="00AE4FEB">
      <w:pPr>
        <w:pStyle w:val="Heading1"/>
        <w:jc w:val="center"/>
      </w:pPr>
      <w:r>
        <w:lastRenderedPageBreak/>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6198AE78"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0117EAEA"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Ability to type proficiently whilst gathering information via telephone headset.</w:t>
            </w:r>
          </w:p>
          <w:p w14:paraId="0D9BC583"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Good IT skills including word processing, database applications and the Internet.</w:t>
            </w:r>
          </w:p>
          <w:p w14:paraId="2BF4F667"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Ability to work within data governance rules to produce and maintain accurate records and confidentiality</w:t>
            </w:r>
          </w:p>
          <w:p w14:paraId="6F9D9B27"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 xml:space="preserve">Possess excellent interpersonal, </w:t>
            </w:r>
            <w:proofErr w:type="gramStart"/>
            <w:r w:rsidRPr="00F25BBF">
              <w:rPr>
                <w:rFonts w:ascii="Arial" w:hAnsi="Arial" w:cs="Arial"/>
              </w:rPr>
              <w:t>listening</w:t>
            </w:r>
            <w:proofErr w:type="gramEnd"/>
            <w:r w:rsidRPr="00F25BBF">
              <w:rPr>
                <w:rFonts w:ascii="Arial" w:hAnsi="Arial" w:cs="Arial"/>
              </w:rPr>
              <w:t xml:space="preserve"> and written communication skills.</w:t>
            </w:r>
          </w:p>
          <w:p w14:paraId="0C56258A"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Ability to identify, coordinate and organise health and social care support within required timescales.</w:t>
            </w:r>
          </w:p>
          <w:p w14:paraId="5FEACC76"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Ability to work within the boundaries of the role and recognise the need to seek support when required or refer on cases which require more complex decisions.</w:t>
            </w:r>
          </w:p>
          <w:p w14:paraId="1BD7B8D0" w14:textId="77777777" w:rsidR="00855F9E"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Ability to take an empathetic and sensitive yet professional approach when identifying the needs of customers who may be under considerable stress</w:t>
            </w:r>
          </w:p>
          <w:p w14:paraId="3DD9B145" w14:textId="1188D3B0" w:rsidR="00731173" w:rsidRPr="00F25BBF" w:rsidRDefault="00731173"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Ab</w:t>
            </w:r>
            <w:r>
              <w:rPr>
                <w:rFonts w:ascii="Arial" w:hAnsi="Arial" w:cs="Arial"/>
              </w:rPr>
              <w:t>ility</w:t>
            </w:r>
            <w:r w:rsidRPr="00F25BBF">
              <w:rPr>
                <w:rFonts w:ascii="Arial" w:hAnsi="Arial" w:cs="Arial"/>
              </w:rPr>
              <w:t xml:space="preserve"> to build effective, collaborative relationships with people from a wide range of backgrounds.</w:t>
            </w:r>
          </w:p>
          <w:p w14:paraId="17242E3C" w14:textId="05DD2FA3" w:rsidR="00731173" w:rsidRPr="00874CC0" w:rsidRDefault="00731173"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Ab</w:t>
            </w:r>
            <w:r>
              <w:rPr>
                <w:rFonts w:ascii="Arial" w:hAnsi="Arial" w:cs="Arial"/>
              </w:rPr>
              <w:t>ility</w:t>
            </w:r>
            <w:r w:rsidRPr="00F25BBF">
              <w:rPr>
                <w:rFonts w:ascii="Arial" w:hAnsi="Arial" w:cs="Arial"/>
              </w:rPr>
              <w:t xml:space="preserve"> to remain calm under pressure.</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F25BBF">
        <w:tc>
          <w:tcPr>
            <w:tcW w:w="5000" w:type="pct"/>
            <w:shd w:val="clear" w:color="auto" w:fill="D9D9D9" w:themeFill="background1" w:themeFillShade="D9"/>
          </w:tcPr>
          <w:p w14:paraId="0CAFC2CF" w14:textId="5B338D1C"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F25BBF">
        <w:tc>
          <w:tcPr>
            <w:tcW w:w="5000" w:type="pct"/>
          </w:tcPr>
          <w:p w14:paraId="3415E1EC" w14:textId="5EB92458" w:rsidR="00AE4FEB" w:rsidRPr="00063252" w:rsidRDefault="00120475" w:rsidP="00F25BBF">
            <w:pPr>
              <w:numPr>
                <w:ilvl w:val="0"/>
                <w:numId w:val="1"/>
              </w:numPr>
              <w:tabs>
                <w:tab w:val="left" w:pos="448"/>
              </w:tabs>
              <w:spacing w:before="120" w:line="360" w:lineRule="auto"/>
              <w:ind w:left="448" w:hanging="284"/>
              <w:rPr>
                <w:rFonts w:ascii="Arial" w:hAnsi="Arial" w:cs="Arial"/>
              </w:rPr>
            </w:pPr>
            <w:r>
              <w:rPr>
                <w:rFonts w:ascii="Arial" w:hAnsi="Arial" w:cs="Arial"/>
              </w:rPr>
              <w:t>QCF level 2</w:t>
            </w:r>
            <w:r w:rsidR="00F25BBF" w:rsidRPr="00F25BBF">
              <w:rPr>
                <w:rFonts w:ascii="Arial" w:hAnsi="Arial" w:cs="Arial"/>
              </w:rPr>
              <w:t xml:space="preserve"> including English or equivalent relevant work experience.</w:t>
            </w:r>
          </w:p>
        </w:tc>
      </w:tr>
    </w:tbl>
    <w:p w14:paraId="1CD640CC" w14:textId="77777777" w:rsidR="00874CC0" w:rsidRDefault="00874CC0" w:rsidP="00063252">
      <w:pPr>
        <w:pStyle w:val="Heading1"/>
        <w:sectPr w:rsidR="00874CC0" w:rsidSect="003F5381">
          <w:headerReference w:type="default" r:id="rId15"/>
          <w:footerReference w:type="default" r:id="rId16"/>
          <w:pgSz w:w="11906" w:h="16838"/>
          <w:pgMar w:top="1440" w:right="1440" w:bottom="1440" w:left="1440" w:header="708" w:footer="708" w:gutter="0"/>
          <w:cols w:space="708"/>
          <w:docGrid w:linePitch="360"/>
        </w:sectPr>
      </w:pPr>
    </w:p>
    <w:p w14:paraId="7F905CD4" w14:textId="56051A7E" w:rsidR="008F0E62" w:rsidRDefault="00307391" w:rsidP="00063252">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2863D344"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11878C56"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Knowledge of legislation relevant to Health and Social Care.</w:t>
            </w:r>
          </w:p>
          <w:p w14:paraId="181F6E4D"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Awareness of the principles of safeguarding vulnerable adults</w:t>
            </w:r>
          </w:p>
          <w:p w14:paraId="43450FCB"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 xml:space="preserve">Relevant legislation, </w:t>
            </w:r>
            <w:proofErr w:type="gramStart"/>
            <w:r w:rsidRPr="00F25BBF">
              <w:rPr>
                <w:rFonts w:ascii="Arial" w:hAnsi="Arial" w:cs="Arial"/>
              </w:rPr>
              <w:t>e.g.</w:t>
            </w:r>
            <w:proofErr w:type="gramEnd"/>
            <w:r w:rsidRPr="00F25BBF">
              <w:rPr>
                <w:rFonts w:ascii="Arial" w:hAnsi="Arial" w:cs="Arial"/>
              </w:rPr>
              <w:t xml:space="preserve"> Care Act 2014, specifically safeguarding adults. </w:t>
            </w:r>
          </w:p>
          <w:p w14:paraId="146101C8" w14:textId="77777777" w:rsidR="00AE4FEB"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Working knowledge of assessment and Care Management Process</w:t>
            </w:r>
          </w:p>
          <w:p w14:paraId="528ED8D9" w14:textId="2D3E6E1A" w:rsidR="00874CC0" w:rsidRPr="00874CC0" w:rsidRDefault="00874CC0" w:rsidP="00874CC0">
            <w:pPr>
              <w:numPr>
                <w:ilvl w:val="0"/>
                <w:numId w:val="1"/>
              </w:numPr>
              <w:tabs>
                <w:tab w:val="left" w:pos="448"/>
              </w:tabs>
              <w:spacing w:before="120" w:line="360" w:lineRule="auto"/>
              <w:ind w:left="448" w:hanging="284"/>
              <w:rPr>
                <w:rFonts w:ascii="Arial" w:hAnsi="Arial" w:cs="Arial"/>
              </w:rPr>
            </w:pPr>
            <w:r w:rsidRPr="00874CC0">
              <w:rPr>
                <w:rFonts w:ascii="Arial" w:hAnsi="Arial" w:cs="Arial"/>
              </w:rPr>
              <w:t xml:space="preserve">Safeguarding Access and Assessment Officer (Single Status 8) only </w:t>
            </w:r>
          </w:p>
        </w:tc>
      </w:tr>
    </w:tbl>
    <w:p w14:paraId="2E7F3232" w14:textId="2B7915E0" w:rsidR="008F0E62" w:rsidRPr="008F0E62" w:rsidRDefault="00307391" w:rsidP="00F25BBF">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33D9FA90"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15C89870" w14:textId="4468362B"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Experience of working in health or social care</w:t>
            </w:r>
            <w:r>
              <w:rPr>
                <w:rFonts w:ascii="Arial" w:hAnsi="Arial" w:cs="Arial"/>
              </w:rPr>
              <w:t xml:space="preserve"> </w:t>
            </w:r>
            <w:r w:rsidRPr="00F25BBF">
              <w:rPr>
                <w:rFonts w:ascii="Arial" w:hAnsi="Arial" w:cs="Arial"/>
              </w:rPr>
              <w:t>or providing information and advice to the public.</w:t>
            </w:r>
          </w:p>
          <w:p w14:paraId="3FBBFB9D" w14:textId="3DEDD40F" w:rsidR="00AE4FEB" w:rsidRPr="00063252"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 xml:space="preserve">Proven experience in the delivery of </w:t>
            </w:r>
            <w:r w:rsidR="00A22EFC" w:rsidRPr="00F25BBF">
              <w:rPr>
                <w:rFonts w:ascii="Arial" w:hAnsi="Arial" w:cs="Arial"/>
              </w:rPr>
              <w:t>high-quality</w:t>
            </w:r>
            <w:r w:rsidRPr="00F25BBF">
              <w:rPr>
                <w:rFonts w:ascii="Arial" w:hAnsi="Arial" w:cs="Arial"/>
              </w:rPr>
              <w:t xml:space="preserve"> </w:t>
            </w:r>
            <w:proofErr w:type="gramStart"/>
            <w:r w:rsidRPr="00F25BBF">
              <w:rPr>
                <w:rFonts w:ascii="Arial" w:hAnsi="Arial" w:cs="Arial"/>
              </w:rPr>
              <w:t>customer oriented</w:t>
            </w:r>
            <w:proofErr w:type="gramEnd"/>
            <w:r w:rsidRPr="00F25BBF">
              <w:rPr>
                <w:rFonts w:ascii="Arial" w:hAnsi="Arial" w:cs="Arial"/>
              </w:rPr>
              <w:t xml:space="preserve"> services, and a strong commitment to customer service.</w:t>
            </w:r>
          </w:p>
        </w:tc>
      </w:tr>
    </w:tbl>
    <w:p w14:paraId="573B64DA" w14:textId="7AE519A5"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7840274"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5B8D1F66"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 xml:space="preserve">Team worker, with ability to operate as part of a team as well as </w:t>
            </w:r>
            <w:proofErr w:type="spellStart"/>
            <w:r w:rsidRPr="00F25BBF">
              <w:rPr>
                <w:rFonts w:ascii="Arial" w:hAnsi="Arial" w:cs="Arial"/>
              </w:rPr>
              <w:t>self motivated</w:t>
            </w:r>
            <w:proofErr w:type="spellEnd"/>
            <w:r w:rsidRPr="00F25BBF">
              <w:rPr>
                <w:rFonts w:ascii="Arial" w:hAnsi="Arial" w:cs="Arial"/>
              </w:rPr>
              <w:t xml:space="preserve"> and work on own initiative.</w:t>
            </w:r>
          </w:p>
          <w:p w14:paraId="4FFA82BE"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A commitment to equal opportunities and anti-discriminatory practice.</w:t>
            </w:r>
          </w:p>
          <w:p w14:paraId="1B5EFE80" w14:textId="77777777" w:rsidR="00AE4FEB"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 xml:space="preserve">Organised, </w:t>
            </w:r>
            <w:proofErr w:type="gramStart"/>
            <w:r w:rsidRPr="00F25BBF">
              <w:rPr>
                <w:rFonts w:ascii="Arial" w:hAnsi="Arial" w:cs="Arial"/>
              </w:rPr>
              <w:t>flexible</w:t>
            </w:r>
            <w:proofErr w:type="gramEnd"/>
            <w:r w:rsidRPr="00F25BBF">
              <w:rPr>
                <w:rFonts w:ascii="Arial" w:hAnsi="Arial" w:cs="Arial"/>
              </w:rPr>
              <w:t xml:space="preserve"> and adaptive approach to managing </w:t>
            </w:r>
            <w:proofErr w:type="spellStart"/>
            <w:r w:rsidRPr="00F25BBF">
              <w:rPr>
                <w:rFonts w:ascii="Arial" w:hAnsi="Arial" w:cs="Arial"/>
              </w:rPr>
              <w:t>work loads</w:t>
            </w:r>
            <w:proofErr w:type="spellEnd"/>
            <w:r w:rsidRPr="00F25BBF">
              <w:rPr>
                <w:rFonts w:ascii="Arial" w:hAnsi="Arial" w:cs="Arial"/>
              </w:rPr>
              <w:t>.</w:t>
            </w:r>
          </w:p>
          <w:p w14:paraId="30199D19"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 xml:space="preserve">Ability to work a </w:t>
            </w:r>
            <w:proofErr w:type="gramStart"/>
            <w:r w:rsidRPr="00F25BBF">
              <w:rPr>
                <w:rFonts w:ascii="Arial" w:hAnsi="Arial" w:cs="Arial"/>
              </w:rPr>
              <w:t>37 hour</w:t>
            </w:r>
            <w:proofErr w:type="gramEnd"/>
            <w:r w:rsidRPr="00F25BBF">
              <w:rPr>
                <w:rFonts w:ascii="Arial" w:hAnsi="Arial" w:cs="Arial"/>
              </w:rPr>
              <w:t xml:space="preserve"> week flexibly to cover extended opening hours (8am – 10pm) including evenings, weekends and bank holidays on a rota basis.</w:t>
            </w:r>
          </w:p>
          <w:p w14:paraId="5B580695" w14:textId="35F2AF1E"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Night shift – some staff will be required to work night shifts (10pm - 8am) when contracted as part of their working hours.</w:t>
            </w:r>
          </w:p>
        </w:tc>
      </w:tr>
    </w:tbl>
    <w:p w14:paraId="755F6CBF" w14:textId="78C9A197" w:rsidR="00CE013C" w:rsidRPr="00346448" w:rsidRDefault="00CE013C" w:rsidP="003D6E17">
      <w:pPr>
        <w:pStyle w:val="Heading1"/>
        <w:rPr>
          <w:b w:val="0"/>
          <w:bCs w:val="0"/>
        </w:rPr>
      </w:pPr>
      <w:r w:rsidRPr="00346448">
        <w:t xml:space="preserve">Date (drawn up): </w:t>
      </w:r>
      <w:r w:rsidR="00874CC0" w:rsidRPr="00874CC0">
        <w:rPr>
          <w:b w:val="0"/>
          <w:bCs w:val="0"/>
        </w:rPr>
        <w:t xml:space="preserve">February </w:t>
      </w:r>
      <w:r w:rsidR="00A22EFC" w:rsidRPr="00874CC0">
        <w:rPr>
          <w:b w:val="0"/>
          <w:bCs w:val="0"/>
        </w:rPr>
        <w:t>2022</w:t>
      </w:r>
    </w:p>
    <w:p w14:paraId="68DBCB2D" w14:textId="1E33D89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3D6E17" w:rsidRPr="003D6E17">
        <w:rPr>
          <w:rFonts w:ascii="Arial" w:hAnsi="Arial" w:cs="Arial"/>
        </w:rPr>
        <w:t xml:space="preserve">Wendy </w:t>
      </w:r>
      <w:proofErr w:type="spellStart"/>
      <w:r w:rsidR="003D6E17" w:rsidRPr="003D6E17">
        <w:rPr>
          <w:rFonts w:ascii="Arial" w:hAnsi="Arial" w:cs="Arial"/>
        </w:rPr>
        <w:t>Shirvani</w:t>
      </w:r>
      <w:proofErr w:type="spellEnd"/>
      <w:r w:rsidR="003D6E17" w:rsidRPr="003D6E17">
        <w:rPr>
          <w:rFonts w:ascii="Arial" w:hAnsi="Arial" w:cs="Arial"/>
        </w:rPr>
        <w:t>, Alison O’Shea</w:t>
      </w:r>
    </w:p>
    <w:p w14:paraId="4B50C559" w14:textId="65DC47B8" w:rsidR="000775BB" w:rsidRPr="003D6E17" w:rsidRDefault="000775BB" w:rsidP="00CE013C">
      <w:pPr>
        <w:rPr>
          <w:rFonts w:ascii="Arial" w:hAnsi="Arial" w:cs="Arial"/>
        </w:rPr>
      </w:pPr>
      <w:r>
        <w:rPr>
          <w:rFonts w:ascii="Arial" w:hAnsi="Arial" w:cs="Arial"/>
          <w:b/>
          <w:bCs/>
        </w:rPr>
        <w:t xml:space="preserve">Job Evaluation Reference: </w:t>
      </w:r>
      <w:r w:rsidR="003D6E17" w:rsidRPr="003D6E17">
        <w:rPr>
          <w:rFonts w:ascii="Arial" w:hAnsi="Arial" w:cs="Arial"/>
        </w:rPr>
        <w:t>11381</w:t>
      </w:r>
    </w:p>
    <w:p w14:paraId="57B35048" w14:textId="4245956A" w:rsidR="00CE013C" w:rsidRPr="003D6E17"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9E7B8A">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9E7B8A">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53C623DB"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9E7B8A">
        <w:trPr>
          <w:tblHeader/>
        </w:trPr>
        <w:tc>
          <w:tcPr>
            <w:tcW w:w="865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78B269BE" w:rsidR="005C772C" w:rsidRPr="000C0D38" w:rsidRDefault="005C772C" w:rsidP="009709C4">
            <w:pPr>
              <w:jc w:val="center"/>
              <w:rPr>
                <w:rFonts w:ascii="Arial" w:hAnsi="Arial" w:cs="Arial"/>
              </w:rPr>
            </w:pPr>
            <w:r>
              <w:rPr>
                <w:rFonts w:ascii="Arial" w:hAnsi="Arial" w:cs="Arial"/>
              </w:rPr>
              <w:t>Yes</w:t>
            </w:r>
          </w:p>
        </w:tc>
      </w:tr>
      <w:tr w:rsidR="005C772C" w:rsidRPr="000C0D38" w14:paraId="7790F189" w14:textId="77777777" w:rsidTr="009E7B8A">
        <w:trPr>
          <w:tblHeader/>
        </w:trPr>
        <w:tc>
          <w:tcPr>
            <w:tcW w:w="865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7386A870" w:rsidR="005C772C" w:rsidRPr="000C0D38" w:rsidRDefault="005C772C" w:rsidP="009709C4">
            <w:pPr>
              <w:jc w:val="center"/>
              <w:rPr>
                <w:rFonts w:ascii="Arial" w:hAnsi="Arial" w:cs="Arial"/>
              </w:rPr>
            </w:pPr>
            <w:r>
              <w:rPr>
                <w:rFonts w:ascii="Arial" w:hAnsi="Arial" w:cs="Arial"/>
              </w:rPr>
              <w:t>No</w:t>
            </w:r>
          </w:p>
        </w:tc>
      </w:tr>
      <w:tr w:rsidR="005C772C" w:rsidRPr="000C0D38" w14:paraId="2C0FDC9F" w14:textId="77777777" w:rsidTr="009E7B8A">
        <w:trPr>
          <w:tblHeader/>
        </w:trPr>
        <w:tc>
          <w:tcPr>
            <w:tcW w:w="865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430" w:type="dxa"/>
            <w:shd w:val="clear" w:color="auto" w:fill="auto"/>
          </w:tcPr>
          <w:p w14:paraId="2135E7F1" w14:textId="25DB81DF" w:rsidR="005C772C" w:rsidRPr="000C0D38" w:rsidRDefault="005C772C" w:rsidP="009709C4">
            <w:pPr>
              <w:jc w:val="center"/>
              <w:rPr>
                <w:rFonts w:ascii="Arial" w:hAnsi="Arial" w:cs="Arial"/>
              </w:rPr>
            </w:pPr>
            <w:r>
              <w:rPr>
                <w:rFonts w:ascii="Arial" w:hAnsi="Arial" w:cs="Arial"/>
              </w:rPr>
              <w:t>No</w:t>
            </w:r>
          </w:p>
        </w:tc>
      </w:tr>
      <w:tr w:rsidR="005C772C" w:rsidRPr="000C0D38" w14:paraId="65D2A7F0" w14:textId="77777777" w:rsidTr="009E7B8A">
        <w:trPr>
          <w:tblHeader/>
        </w:trPr>
        <w:tc>
          <w:tcPr>
            <w:tcW w:w="865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430" w:type="dxa"/>
            <w:shd w:val="clear" w:color="auto" w:fill="auto"/>
          </w:tcPr>
          <w:p w14:paraId="59DF47CF" w14:textId="7F3E80E9" w:rsidR="005C772C" w:rsidRPr="000C0D38" w:rsidRDefault="005C772C" w:rsidP="009709C4">
            <w:pPr>
              <w:jc w:val="center"/>
              <w:rPr>
                <w:rFonts w:ascii="Arial" w:hAnsi="Arial" w:cs="Arial"/>
              </w:rPr>
            </w:pPr>
            <w:r>
              <w:rPr>
                <w:rFonts w:ascii="Arial" w:hAnsi="Arial" w:cs="Arial"/>
              </w:rPr>
              <w:t>No</w:t>
            </w:r>
          </w:p>
        </w:tc>
      </w:tr>
      <w:tr w:rsidR="005C772C" w:rsidRPr="000C0D38" w14:paraId="2A07981F" w14:textId="77777777" w:rsidTr="009E7B8A">
        <w:trPr>
          <w:tblHeader/>
        </w:trPr>
        <w:tc>
          <w:tcPr>
            <w:tcW w:w="865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430" w:type="dxa"/>
            <w:shd w:val="clear" w:color="auto" w:fill="auto"/>
          </w:tcPr>
          <w:p w14:paraId="4F87DBC9" w14:textId="1ACBFE04" w:rsidR="005C772C" w:rsidRPr="000C0D38" w:rsidRDefault="005C772C" w:rsidP="009709C4">
            <w:pPr>
              <w:jc w:val="center"/>
              <w:rPr>
                <w:rFonts w:ascii="Arial" w:hAnsi="Arial" w:cs="Arial"/>
              </w:rPr>
            </w:pPr>
            <w:r>
              <w:rPr>
                <w:rFonts w:ascii="Arial" w:hAnsi="Arial" w:cs="Arial"/>
              </w:rPr>
              <w:t>No</w:t>
            </w:r>
          </w:p>
        </w:tc>
      </w:tr>
      <w:tr w:rsidR="005C772C" w:rsidRPr="000C0D38" w14:paraId="207ABEE7" w14:textId="77777777" w:rsidTr="009E7B8A">
        <w:trPr>
          <w:tblHeader/>
        </w:trPr>
        <w:tc>
          <w:tcPr>
            <w:tcW w:w="865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430" w:type="dxa"/>
            <w:shd w:val="clear" w:color="auto" w:fill="auto"/>
          </w:tcPr>
          <w:p w14:paraId="07DF66E3" w14:textId="3FD704AA" w:rsidR="005C772C" w:rsidRPr="000C0D38" w:rsidRDefault="005C772C" w:rsidP="009709C4">
            <w:pPr>
              <w:jc w:val="center"/>
              <w:rPr>
                <w:rFonts w:ascii="Arial" w:hAnsi="Arial" w:cs="Arial"/>
              </w:rPr>
            </w:pPr>
            <w:r>
              <w:rPr>
                <w:rFonts w:ascii="Arial" w:hAnsi="Arial" w:cs="Arial"/>
              </w:rPr>
              <w:t>No</w:t>
            </w:r>
          </w:p>
        </w:tc>
      </w:tr>
      <w:tr w:rsidR="005C772C" w:rsidRPr="000C0D38" w14:paraId="45DBE800" w14:textId="77777777" w:rsidTr="009E7B8A">
        <w:trPr>
          <w:tblHeader/>
        </w:trPr>
        <w:tc>
          <w:tcPr>
            <w:tcW w:w="865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2355FDA9" w:rsidR="005C772C" w:rsidRPr="000C0D38" w:rsidRDefault="009E7B8A" w:rsidP="009709C4">
            <w:pPr>
              <w:jc w:val="center"/>
              <w:rPr>
                <w:rFonts w:ascii="Arial" w:hAnsi="Arial" w:cs="Arial"/>
              </w:rPr>
            </w:pPr>
            <w:r>
              <w:rPr>
                <w:rFonts w:ascii="Arial" w:hAnsi="Arial" w:cs="Arial"/>
              </w:rPr>
              <w:t>N</w:t>
            </w:r>
            <w:r w:rsidR="005C772C">
              <w:rPr>
                <w:rFonts w:ascii="Arial" w:hAnsi="Arial" w:cs="Arial"/>
              </w:rPr>
              <w:t>o</w:t>
            </w:r>
          </w:p>
        </w:tc>
      </w:tr>
      <w:tr w:rsidR="009E7B8A" w:rsidRPr="000C0D38" w14:paraId="04D753CE" w14:textId="77777777" w:rsidTr="009E7B8A">
        <w:trPr>
          <w:tblHeader/>
        </w:trPr>
        <w:tc>
          <w:tcPr>
            <w:tcW w:w="8650" w:type="dxa"/>
            <w:shd w:val="clear" w:color="auto" w:fill="auto"/>
          </w:tcPr>
          <w:p w14:paraId="206034F3" w14:textId="77777777" w:rsidR="009E7B8A" w:rsidRPr="000C0D38" w:rsidRDefault="009E7B8A" w:rsidP="009E7B8A">
            <w:pPr>
              <w:rPr>
                <w:rFonts w:ascii="Arial" w:hAnsi="Arial" w:cs="Arial"/>
              </w:rPr>
            </w:pPr>
            <w:r w:rsidRPr="000C0D38">
              <w:rPr>
                <w:rFonts w:ascii="Arial" w:hAnsi="Arial" w:cs="Arial"/>
              </w:rPr>
              <w:t>Using power tools</w:t>
            </w:r>
          </w:p>
        </w:tc>
        <w:tc>
          <w:tcPr>
            <w:tcW w:w="1430" w:type="dxa"/>
            <w:shd w:val="clear" w:color="auto" w:fill="auto"/>
          </w:tcPr>
          <w:p w14:paraId="25DC05CD" w14:textId="1A28F253" w:rsidR="009E7B8A" w:rsidRPr="000C0D38" w:rsidRDefault="009E7B8A" w:rsidP="009E7B8A">
            <w:pPr>
              <w:jc w:val="center"/>
              <w:rPr>
                <w:rFonts w:ascii="Arial" w:hAnsi="Arial" w:cs="Arial"/>
              </w:rPr>
            </w:pPr>
            <w:r w:rsidRPr="008429DC">
              <w:rPr>
                <w:rFonts w:ascii="Arial" w:hAnsi="Arial" w:cs="Arial"/>
              </w:rPr>
              <w:t>No</w:t>
            </w:r>
          </w:p>
        </w:tc>
      </w:tr>
      <w:tr w:rsidR="009E7B8A" w:rsidRPr="000C0D38" w14:paraId="2433D231" w14:textId="77777777" w:rsidTr="009E7B8A">
        <w:trPr>
          <w:tblHeader/>
        </w:trPr>
        <w:tc>
          <w:tcPr>
            <w:tcW w:w="8650" w:type="dxa"/>
            <w:shd w:val="clear" w:color="auto" w:fill="auto"/>
          </w:tcPr>
          <w:p w14:paraId="53B6C081" w14:textId="77777777" w:rsidR="009E7B8A" w:rsidRPr="000C0D38" w:rsidRDefault="009E7B8A" w:rsidP="009E7B8A">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00F54EEA" w:rsidR="009E7B8A" w:rsidRPr="000C0D38" w:rsidRDefault="009E7B8A" w:rsidP="009E7B8A">
            <w:pPr>
              <w:jc w:val="center"/>
              <w:rPr>
                <w:rFonts w:ascii="Arial" w:hAnsi="Arial" w:cs="Arial"/>
              </w:rPr>
            </w:pPr>
            <w:r w:rsidRPr="008429DC">
              <w:rPr>
                <w:rFonts w:ascii="Arial" w:hAnsi="Arial" w:cs="Arial"/>
              </w:rPr>
              <w:t>No</w:t>
            </w:r>
          </w:p>
        </w:tc>
      </w:tr>
      <w:tr w:rsidR="009E7B8A" w:rsidRPr="000C0D38" w14:paraId="78555B28" w14:textId="77777777" w:rsidTr="009E7B8A">
        <w:trPr>
          <w:trHeight w:val="80"/>
          <w:tblHeader/>
        </w:trPr>
        <w:tc>
          <w:tcPr>
            <w:tcW w:w="8650" w:type="dxa"/>
            <w:shd w:val="clear" w:color="auto" w:fill="auto"/>
          </w:tcPr>
          <w:p w14:paraId="73136DA0" w14:textId="77777777" w:rsidR="009E7B8A" w:rsidRPr="000C0D38" w:rsidRDefault="009E7B8A" w:rsidP="009E7B8A">
            <w:pPr>
              <w:rPr>
                <w:rFonts w:ascii="Arial" w:hAnsi="Arial" w:cs="Arial"/>
              </w:rPr>
            </w:pPr>
            <w:r w:rsidRPr="000C0D38">
              <w:rPr>
                <w:rFonts w:ascii="Arial" w:hAnsi="Arial" w:cs="Arial"/>
              </w:rPr>
              <w:t>Food handling</w:t>
            </w:r>
          </w:p>
        </w:tc>
        <w:tc>
          <w:tcPr>
            <w:tcW w:w="1430" w:type="dxa"/>
            <w:shd w:val="clear" w:color="auto" w:fill="auto"/>
          </w:tcPr>
          <w:p w14:paraId="4B618C6F" w14:textId="205A31DE" w:rsidR="009E7B8A" w:rsidRPr="000C0D38" w:rsidRDefault="009E7B8A" w:rsidP="009E7B8A">
            <w:pPr>
              <w:jc w:val="center"/>
              <w:rPr>
                <w:rFonts w:ascii="Arial" w:hAnsi="Arial" w:cs="Arial"/>
              </w:rPr>
            </w:pPr>
            <w:r w:rsidRPr="008429DC">
              <w:rPr>
                <w:rFonts w:ascii="Arial" w:hAnsi="Arial" w:cs="Arial"/>
              </w:rPr>
              <w:t>No</w:t>
            </w:r>
          </w:p>
        </w:tc>
      </w:tr>
      <w:tr w:rsidR="009E7B8A" w:rsidRPr="000C0D38" w14:paraId="03490C5A" w14:textId="77777777" w:rsidTr="009E7B8A">
        <w:trPr>
          <w:trHeight w:val="80"/>
          <w:tblHeader/>
        </w:trPr>
        <w:tc>
          <w:tcPr>
            <w:tcW w:w="8650" w:type="dxa"/>
            <w:shd w:val="clear" w:color="auto" w:fill="auto"/>
          </w:tcPr>
          <w:p w14:paraId="7D970FC1" w14:textId="77777777" w:rsidR="009E7B8A" w:rsidRPr="000C0D38" w:rsidRDefault="009E7B8A" w:rsidP="009E7B8A">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5CFC06FB" w:rsidR="009E7B8A" w:rsidRPr="000C0D38" w:rsidRDefault="009E7B8A" w:rsidP="009E7B8A">
            <w:pPr>
              <w:jc w:val="center"/>
              <w:rPr>
                <w:rFonts w:ascii="Arial" w:hAnsi="Arial" w:cs="Arial"/>
              </w:rPr>
            </w:pPr>
            <w:r w:rsidRPr="008429DC">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E67B" w14:textId="77777777" w:rsidR="00320C89" w:rsidRDefault="00320C89" w:rsidP="00E76A6D">
      <w:r>
        <w:separator/>
      </w:r>
    </w:p>
  </w:endnote>
  <w:endnote w:type="continuationSeparator" w:id="0">
    <w:p w14:paraId="0825F202" w14:textId="77777777" w:rsidR="00320C89" w:rsidRDefault="00320C89"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3EA4" w14:textId="77777777" w:rsidR="00320C89" w:rsidRDefault="00320C89" w:rsidP="00E76A6D">
      <w:r>
        <w:separator/>
      </w:r>
    </w:p>
  </w:footnote>
  <w:footnote w:type="continuationSeparator" w:id="0">
    <w:p w14:paraId="68FBD4CF" w14:textId="77777777" w:rsidR="00320C89" w:rsidRDefault="00320C89"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823FA"/>
    <w:multiLevelType w:val="hybridMultilevel"/>
    <w:tmpl w:val="CDB05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E69DF"/>
    <w:multiLevelType w:val="hybridMultilevel"/>
    <w:tmpl w:val="B002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84A22"/>
    <w:multiLevelType w:val="hybridMultilevel"/>
    <w:tmpl w:val="760062F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660BCA"/>
    <w:multiLevelType w:val="hybridMultilevel"/>
    <w:tmpl w:val="82C07F6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22172591">
    <w:abstractNumId w:val="5"/>
  </w:num>
  <w:num w:numId="2" w16cid:durableId="1099106721">
    <w:abstractNumId w:val="0"/>
  </w:num>
  <w:num w:numId="3" w16cid:durableId="715930924">
    <w:abstractNumId w:val="2"/>
  </w:num>
  <w:num w:numId="4" w16cid:durableId="1518274176">
    <w:abstractNumId w:val="7"/>
  </w:num>
  <w:num w:numId="5" w16cid:durableId="805198848">
    <w:abstractNumId w:val="4"/>
  </w:num>
  <w:num w:numId="6" w16cid:durableId="85270339">
    <w:abstractNumId w:val="1"/>
  </w:num>
  <w:num w:numId="7" w16cid:durableId="521822992">
    <w:abstractNumId w:val="3"/>
  </w:num>
  <w:num w:numId="8" w16cid:durableId="42234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42F35"/>
    <w:rsid w:val="00063252"/>
    <w:rsid w:val="0006793E"/>
    <w:rsid w:val="000775BB"/>
    <w:rsid w:val="000A36FB"/>
    <w:rsid w:val="00120475"/>
    <w:rsid w:val="00141FA5"/>
    <w:rsid w:val="00153804"/>
    <w:rsid w:val="001D13CE"/>
    <w:rsid w:val="001D5613"/>
    <w:rsid w:val="002404F4"/>
    <w:rsid w:val="00285C1C"/>
    <w:rsid w:val="002864C1"/>
    <w:rsid w:val="002B2175"/>
    <w:rsid w:val="002F6ACA"/>
    <w:rsid w:val="00307391"/>
    <w:rsid w:val="00320C89"/>
    <w:rsid w:val="003B26AF"/>
    <w:rsid w:val="003B5415"/>
    <w:rsid w:val="003D6E17"/>
    <w:rsid w:val="003E3F7A"/>
    <w:rsid w:val="003E41F1"/>
    <w:rsid w:val="003F5381"/>
    <w:rsid w:val="00402216"/>
    <w:rsid w:val="004361C1"/>
    <w:rsid w:val="004806F5"/>
    <w:rsid w:val="004A1434"/>
    <w:rsid w:val="004A1503"/>
    <w:rsid w:val="0050384A"/>
    <w:rsid w:val="00512005"/>
    <w:rsid w:val="0058516D"/>
    <w:rsid w:val="00595D51"/>
    <w:rsid w:val="005A4D3E"/>
    <w:rsid w:val="005C772C"/>
    <w:rsid w:val="005E5AFC"/>
    <w:rsid w:val="0062310D"/>
    <w:rsid w:val="006B43B8"/>
    <w:rsid w:val="00702B37"/>
    <w:rsid w:val="00726AC3"/>
    <w:rsid w:val="00731173"/>
    <w:rsid w:val="0074271D"/>
    <w:rsid w:val="00774351"/>
    <w:rsid w:val="007E7490"/>
    <w:rsid w:val="00821AA1"/>
    <w:rsid w:val="00822730"/>
    <w:rsid w:val="00855DA9"/>
    <w:rsid w:val="00855F9E"/>
    <w:rsid w:val="00874CC0"/>
    <w:rsid w:val="008D1BDD"/>
    <w:rsid w:val="008F0E62"/>
    <w:rsid w:val="009222D6"/>
    <w:rsid w:val="00975FE2"/>
    <w:rsid w:val="00984B26"/>
    <w:rsid w:val="009E7B8A"/>
    <w:rsid w:val="00A22EFC"/>
    <w:rsid w:val="00A34D9B"/>
    <w:rsid w:val="00A42132"/>
    <w:rsid w:val="00A8631F"/>
    <w:rsid w:val="00AB66AC"/>
    <w:rsid w:val="00AE4FEB"/>
    <w:rsid w:val="00B05B0B"/>
    <w:rsid w:val="00B50D88"/>
    <w:rsid w:val="00B82E31"/>
    <w:rsid w:val="00C374FD"/>
    <w:rsid w:val="00C5268E"/>
    <w:rsid w:val="00C63B5F"/>
    <w:rsid w:val="00CE013C"/>
    <w:rsid w:val="00DD7718"/>
    <w:rsid w:val="00E053C6"/>
    <w:rsid w:val="00E76A6D"/>
    <w:rsid w:val="00EA5E4C"/>
    <w:rsid w:val="00EE4793"/>
    <w:rsid w:val="00F25BBF"/>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58516D"/>
    <w:rPr>
      <w:sz w:val="16"/>
      <w:szCs w:val="16"/>
    </w:rPr>
  </w:style>
  <w:style w:type="paragraph" w:styleId="CommentText">
    <w:name w:val="annotation text"/>
    <w:basedOn w:val="Normal"/>
    <w:link w:val="CommentTextChar"/>
    <w:uiPriority w:val="99"/>
    <w:semiHidden/>
    <w:unhideWhenUsed/>
    <w:rsid w:val="0058516D"/>
    <w:rPr>
      <w:sz w:val="20"/>
      <w:szCs w:val="20"/>
    </w:rPr>
  </w:style>
  <w:style w:type="character" w:customStyle="1" w:styleId="CommentTextChar">
    <w:name w:val="Comment Text Char"/>
    <w:basedOn w:val="DefaultParagraphFont"/>
    <w:link w:val="CommentText"/>
    <w:uiPriority w:val="99"/>
    <w:semiHidden/>
    <w:rsid w:val="0058516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8516D"/>
    <w:rPr>
      <w:b/>
      <w:bCs/>
    </w:rPr>
  </w:style>
  <w:style w:type="character" w:customStyle="1" w:styleId="CommentSubjectChar">
    <w:name w:val="Comment Subject Char"/>
    <w:basedOn w:val="CommentTextChar"/>
    <w:link w:val="CommentSubject"/>
    <w:uiPriority w:val="99"/>
    <w:semiHidden/>
    <w:rsid w:val="0058516D"/>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06793E"/>
    <w:rPr>
      <w:color w:val="0000FF" w:themeColor="hyperlink"/>
      <w:u w:val="single"/>
    </w:rPr>
  </w:style>
  <w:style w:type="character" w:styleId="UnresolvedMention">
    <w:name w:val="Unresolved Mention"/>
    <w:basedOn w:val="DefaultParagraphFont"/>
    <w:uiPriority w:val="99"/>
    <w:semiHidden/>
    <w:unhideWhenUsed/>
    <w:rsid w:val="00067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e18ac22e-938f-4c8d-b5b4-55b12139ff05">HRJE-1703782868-2472</_dlc_DocId>
    <_dlc_DocIdUrl xmlns="e18ac22e-938f-4c8d-b5b4-55b12139ff05">
      <Url>https://services.escc.gov.uk/sites/HRJobEvaluation/_layouts/15/DocIdRedir.aspx?ID=HRJE-1703782868-2472</Url>
      <Description>HRJE-1703782868-2472</Description>
    </_dlc_DocIdUrl>
    <JE_x0020_number xmlns="e18ac22e-938f-4c8d-b5b4-55b12139ff05">11381</JE_x0020_number>
    <Document_x0020_Owner xmlns="0edbdf58-cbf2-428a-80ab-aedffcd2a497">
      <UserInfo>
        <DisplayName>Georgia Sandell</DisplayName>
        <AccountId>237</AccountId>
        <AccountType/>
      </UserInfo>
    </Document_x0020_Owner>
    <Document_x0020_Date xmlns="0edbdf58-cbf2-428a-80ab-aedffcd2a497">2021-07-01T23:00:00+00:00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SS7/8</TermName>
          <TermId xmlns="http://schemas.microsoft.com/office/infopath/2007/PartnerControls">dc3a1555-5a9c-4ba2-8327-1af6e8ed5b3e</TermId>
        </TermInfo>
      </Terms>
    </j7380196a0d64225b365aa46a4bfc680>
    <TaxCatchAll xmlns="0edbdf58-cbf2-428a-80ab-aedffcd2a497">
      <Value>4</Value>
      <Value>78</Value>
    </TaxCatchAll>
    <content_x0020_type xmlns="1319745a-ba8a-4bbb-9672-6934039391e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www.w3.org/XML/1998/namespace"/>
    <ds:schemaRef ds:uri="0edbdf58-cbf2-428a-80ab-aedffcd2a497"/>
    <ds:schemaRef ds:uri="http://schemas.microsoft.com/office/2006/metadata/properties"/>
    <ds:schemaRef ds:uri="http://purl.org/dc/terms/"/>
    <ds:schemaRef ds:uri="http://schemas.openxmlformats.org/package/2006/metadata/core-properties"/>
    <ds:schemaRef ds:uri="http://purl.org/dc/dcmitype/"/>
    <ds:schemaRef ds:uri="1319745a-ba8a-4bbb-9672-6934039391ef"/>
    <ds:schemaRef ds:uri="e18ac22e-938f-4c8d-b5b4-55b12139ff05"/>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49C776EA-63F6-42A3-A572-0D7E9D63F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F65346B1-A5D7-448C-B1B5-1436ECC556A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1089</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Dylan Blaauw</cp:lastModifiedBy>
  <cp:revision>2</cp:revision>
  <cp:lastPrinted>2021-01-14T11:57:00Z</cp:lastPrinted>
  <dcterms:created xsi:type="dcterms:W3CDTF">2022-06-16T09:49:00Z</dcterms:created>
  <dcterms:modified xsi:type="dcterms:W3CDTF">2022-06-16T09:49:00Z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748a61fb-d580-409d-92f8-348ba6fd91e2</vt:lpwstr>
  </property>
  <property fmtid="{D5CDD505-2E9C-101B-9397-08002B2CF9AE}" pid="4" name="Grade">
    <vt:lpwstr>78;#SS7/8|dc3a1555-5a9c-4ba2-8327-1af6e8ed5b3e</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https://services.escc.gov.uk/sites/HRJobEvaluation/ESCCJELib/11381 Access and Assessment Officer JD V4.3.docx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2</vt:lpwstr>
  </property>
  <property fmtid="{D5CDD505-2E9C-101B-9397-08002B2CF9AE}" pid="61" name="Responsibility for supervision">
    <vt:lpwstr>1</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4</vt:lpwstr>
  </property>
  <property fmtid="{D5CDD505-2E9C-101B-9397-08002B2CF9AE}" pid="67" name="Knowledge">
    <vt:lpwstr>3</vt:lpwstr>
  </property>
  <property fmtid="{D5CDD505-2E9C-101B-9397-08002B2CF9AE}" pid="68" name="Mental skills">
    <vt:lpwstr>4</vt:lpwstr>
  </property>
  <property fmtid="{D5CDD505-2E9C-101B-9397-08002B2CF9AE}" pid="69" name="Physical skills">
    <vt:lpwstr>3</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3</vt:lpwstr>
  </property>
  <property fmtid="{D5CDD505-2E9C-101B-9397-08002B2CF9AE}" pid="73" name="Total score">
    <vt:lpwstr>439</vt:lpwstr>
  </property>
  <property fmtid="{D5CDD505-2E9C-101B-9397-08002B2CF9AE}" pid="74" name="Mental demands">
    <vt:lpwstr>3</vt:lpwstr>
  </property>
  <property fmtid="{D5CDD505-2E9C-101B-9397-08002B2CF9AE}" pid="75" name="Emotional demands">
    <vt:lpwstr>2</vt:lpwstr>
  </property>
  <property fmtid="{D5CDD505-2E9C-101B-9397-08002B2CF9AE}" pid="76" name="Interpersonal communication skills">
    <vt:lpwstr>4</vt:lpwstr>
  </property>
  <property fmtid="{D5CDD505-2E9C-101B-9397-08002B2CF9AE}" pid="77" name="Profile">
    <vt:lpwstr/>
  </property>
  <property fmtid="{D5CDD505-2E9C-101B-9397-08002B2CF9AE}" pid="78" name="Document Owner">
    <vt:lpwstr>237;#Georgia Sandell</vt:lpwstr>
  </property>
  <property fmtid="{D5CDD505-2E9C-101B-9397-08002B2CF9AE}" pid="79" name="Document Date">
    <vt:filetime>2021-07-01T23:00:00Z</vt:filetime>
  </property>
  <property fmtid="{D5CDD505-2E9C-101B-9397-08002B2CF9AE}" pid="80" name="jbd1e4a83b4c49908aa04ecd2ef873f2">
    <vt:lpwstr>ASCH|af509946-f354-4bf9-8e40-9fe51595ed64</vt:lpwstr>
  </property>
  <property fmtid="{D5CDD505-2E9C-101B-9397-08002B2CF9AE}" pid="81" name="Protective Marking">
    <vt:lpwstr>OFFICIAL – DISCLOSABLE</vt:lpwstr>
  </property>
  <property fmtid="{D5CDD505-2E9C-101B-9397-08002B2CF9AE}" pid="82" name="j7380196a0d64225b365aa46a4bfc680">
    <vt:lpwstr>SS7/8|dc3a1555-5a9c-4ba2-8327-1af6e8ed5b3e</vt:lpwstr>
  </property>
  <property fmtid="{D5CDD505-2E9C-101B-9397-08002B2CF9AE}" pid="83" name="TaxCatchAll">
    <vt:lpwstr>4;#ASCH|af509946-f354-4bf9-8e40-9fe51595ed64;#78;#SS7/8|dc3a1555-5a9c-4ba2-8327-1af6e8ed5b3e</vt:lpwstr>
  </property>
  <property fmtid="{D5CDD505-2E9C-101B-9397-08002B2CF9AE}" pid="84" name="b9e7bfc7468c443cb237323a22f80043">
    <vt:lpwstr/>
  </property>
</Properties>
</file>