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5F1C4" w14:textId="333D1B09" w:rsidR="00E52486" w:rsidRPr="00E52486" w:rsidRDefault="00E52486" w:rsidP="00E52486">
      <w:pPr>
        <w:rPr>
          <w:rFonts w:ascii="Century Gothic" w:hAnsi="Century Gothic" w:cs="Arial"/>
          <w:bCs/>
          <w:sz w:val="48"/>
          <w:szCs w:val="48"/>
          <w:lang w:val="en-GB"/>
        </w:rPr>
      </w:pPr>
      <w:r w:rsidRPr="00E52486">
        <w:rPr>
          <w:rFonts w:ascii="Century Gothic" w:hAnsi="Century Gothic" w:cs="Arial"/>
          <w:bCs/>
          <w:sz w:val="48"/>
          <w:szCs w:val="48"/>
          <w:lang w:val="en-GB"/>
        </w:rPr>
        <w:drawing>
          <wp:anchor distT="0" distB="0" distL="114300" distR="114300" simplePos="0" relativeHeight="251659264" behindDoc="0" locked="0" layoutInCell="1" allowOverlap="1" wp14:anchorId="7F952E29" wp14:editId="4A42FB24">
            <wp:simplePos x="0" y="0"/>
            <wp:positionH relativeFrom="margin">
              <wp:align>right</wp:align>
            </wp:positionH>
            <wp:positionV relativeFrom="paragraph">
              <wp:posOffset>13335</wp:posOffset>
            </wp:positionV>
            <wp:extent cx="1000125" cy="11938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486">
        <w:rPr>
          <w:rFonts w:ascii="Century Gothic" w:hAnsi="Century Gothic" w:cs="Arial"/>
          <w:bCs/>
          <w:sz w:val="48"/>
          <w:szCs w:val="48"/>
          <w:lang w:val="en-GB"/>
        </w:rPr>
        <w:t xml:space="preserve">Seaford Primary School </w:t>
      </w:r>
    </w:p>
    <w:p w14:paraId="77ACD8D4" w14:textId="2455A970"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Wilkinson Way, Seaford</w:t>
      </w:r>
    </w:p>
    <w:p w14:paraId="35BF0F8A" w14:textId="722E5CD9"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 xml:space="preserve">East Sussex, BN25 2JF  </w:t>
      </w:r>
    </w:p>
    <w:p w14:paraId="7DC3F520" w14:textId="152FE8EA"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Phone: 01323 893450  </w:t>
      </w:r>
    </w:p>
    <w:p w14:paraId="619FBE37"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Email: </w:t>
      </w:r>
      <w:hyperlink r:id="rId6" w:history="1">
        <w:r w:rsidRPr="00E52486">
          <w:rPr>
            <w:rStyle w:val="Hyperlink"/>
            <w:rFonts w:ascii="Century Gothic" w:eastAsia="Calibri" w:hAnsi="Century Gothic" w:cs="Calibri"/>
            <w:noProof/>
            <w:lang w:eastAsia="en-GB"/>
          </w:rPr>
          <w:t>office@seafordprimary.e-sussex.sch.uk</w:t>
        </w:r>
      </w:hyperlink>
      <w:r w:rsidRPr="00E52486">
        <w:rPr>
          <w:rFonts w:ascii="Century Gothic" w:eastAsia="Calibri" w:hAnsi="Century Gothic" w:cs="Calibri"/>
          <w:noProof/>
          <w:color w:val="000000"/>
          <w:lang w:eastAsia="en-GB"/>
        </w:rPr>
        <w:t>  </w:t>
      </w:r>
    </w:p>
    <w:p w14:paraId="48512BE8"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Website: </w:t>
      </w:r>
      <w:hyperlink r:id="rId7" w:tooltip="https://seafordprimary.e-sussex.sch.uk/" w:history="1">
        <w:r w:rsidRPr="00E52486">
          <w:rPr>
            <w:rStyle w:val="Hyperlink"/>
            <w:rFonts w:ascii="Century Gothic" w:eastAsia="Calibri" w:hAnsi="Century Gothic" w:cs="Calibri"/>
            <w:noProof/>
            <w:lang w:eastAsia="en-GB"/>
          </w:rPr>
          <w:t>seafordprimary.e-sussex.sch.uk</w:t>
        </w:r>
      </w:hyperlink>
      <w:r w:rsidRPr="00E52486">
        <w:rPr>
          <w:rFonts w:ascii="Century Gothic" w:eastAsia="Calibri" w:hAnsi="Century Gothic" w:cs="Calibri"/>
          <w:noProof/>
          <w:color w:val="000000"/>
          <w:lang w:eastAsia="en-GB"/>
        </w:rPr>
        <w:t>  </w:t>
      </w:r>
    </w:p>
    <w:p w14:paraId="6D0E3AA5" w14:textId="6D1B4B76" w:rsidR="00E52486" w:rsidRPr="00E52486" w:rsidRDefault="00E52486" w:rsidP="00E52486">
      <w:pPr>
        <w:shd w:val="clear" w:color="auto" w:fill="FFFFFF"/>
        <w:rPr>
          <w:rFonts w:ascii="Century Gothic" w:eastAsia="Calibri" w:hAnsi="Century Gothic" w:cs="Calibri"/>
          <w:noProof/>
          <w:color w:val="000000"/>
          <w:lang w:eastAsia="en-GB"/>
        </w:rPr>
      </w:pPr>
      <w:r w:rsidRPr="00E52486">
        <w:rPr>
          <w:rFonts w:ascii="Century Gothic" w:eastAsia="Calibri" w:hAnsi="Century Gothic" w:cs="Calibri"/>
          <w:noProof/>
          <w:color w:val="000000"/>
          <w:lang w:eastAsia="en-GB"/>
        </w:rPr>
        <w:t xml:space="preserve">YouTube: </w:t>
      </w:r>
      <w:hyperlink r:id="rId8" w:tooltip="https://youtube.com/@seafordprimaryschooleastsussex?si=B1K-hwJbDi8u78de" w:history="1">
        <w:r w:rsidRPr="00E52486">
          <w:rPr>
            <w:rStyle w:val="Hyperlink"/>
            <w:rFonts w:ascii="Century Gothic" w:eastAsia="Calibri" w:hAnsi="Century Gothic" w:cs="Calibri"/>
            <w:noProof/>
            <w:lang w:eastAsia="en-GB"/>
          </w:rPr>
          <w:t>@seafordprimaryschooleastsussex</w:t>
        </w:r>
      </w:hyperlink>
      <w:r w:rsidRPr="00E52486">
        <w:rPr>
          <w:rFonts w:ascii="Century Gothic" w:eastAsia="Calibri" w:hAnsi="Century Gothic" w:cs="Calibri"/>
          <w:noProof/>
          <w:color w:val="000000"/>
          <w:lang w:eastAsia="en-GB"/>
        </w:rPr>
        <w:t> </w:t>
      </w:r>
    </w:p>
    <w:p w14:paraId="6E2069BF" w14:textId="77777777" w:rsidR="00E52486" w:rsidRDefault="00E52486" w:rsidP="00E52486">
      <w:pPr>
        <w:rPr>
          <w:rFonts w:ascii="Century Gothic" w:hAnsi="Century Gothic" w:cs="Arial"/>
          <w:bCs/>
          <w:sz w:val="22"/>
          <w:szCs w:val="22"/>
          <w:lang w:val="en-GB"/>
        </w:rPr>
      </w:pPr>
    </w:p>
    <w:p w14:paraId="62976052" w14:textId="77777777" w:rsidR="00E52486" w:rsidRDefault="00E52486" w:rsidP="00E52486">
      <w:pPr>
        <w:rPr>
          <w:rFonts w:ascii="Century Gothic" w:hAnsi="Century Gothic" w:cs="Arial"/>
          <w:bCs/>
          <w:sz w:val="22"/>
          <w:szCs w:val="22"/>
          <w:lang w:val="en-GB"/>
        </w:rPr>
      </w:pPr>
    </w:p>
    <w:p w14:paraId="66CB8029" w14:textId="26FD7A92" w:rsidR="00E52486" w:rsidRPr="00E52486" w:rsidRDefault="00E52486" w:rsidP="00E52486">
      <w:pPr>
        <w:rPr>
          <w:rFonts w:ascii="Century Gothic" w:hAnsi="Century Gothic" w:cs="Arial"/>
          <w:bCs/>
          <w:sz w:val="36"/>
          <w:szCs w:val="36"/>
          <w:lang w:val="en-GB"/>
        </w:rPr>
      </w:pPr>
      <w:r w:rsidRPr="00E52486">
        <w:rPr>
          <w:rFonts w:ascii="Century Gothic" w:hAnsi="Century Gothic" w:cs="Arial"/>
          <w:bCs/>
          <w:sz w:val="36"/>
          <w:szCs w:val="36"/>
          <w:lang w:val="en-GB"/>
        </w:rPr>
        <w:t>Advert – Teaching Assistant</w:t>
      </w:r>
      <w:r>
        <w:rPr>
          <w:rFonts w:ascii="Century Gothic" w:hAnsi="Century Gothic" w:cs="Arial"/>
          <w:bCs/>
          <w:sz w:val="36"/>
          <w:szCs w:val="36"/>
          <w:lang w:val="en-GB"/>
        </w:rPr>
        <w:t xml:space="preserve"> TA2</w:t>
      </w:r>
    </w:p>
    <w:p w14:paraId="28007FB6" w14:textId="77777777" w:rsidR="00E52486" w:rsidRDefault="00E52486" w:rsidP="00E52486">
      <w:pPr>
        <w:tabs>
          <w:tab w:val="left" w:pos="3060"/>
          <w:tab w:val="left" w:pos="3750"/>
        </w:tabs>
        <w:ind w:left="720"/>
      </w:pPr>
      <w:r>
        <w:t xml:space="preserve">                                        </w:t>
      </w:r>
      <w:r>
        <w:rPr>
          <w:rFonts w:ascii="Calibri" w:hAnsi="Calibri"/>
          <w:color w:val="1F497D"/>
          <w:sz w:val="22"/>
          <w:szCs w:val="22"/>
        </w:rPr>
        <w:t xml:space="preserve">     </w:t>
      </w:r>
      <w:r>
        <w:tab/>
        <w:t xml:space="preserve">                 </w:t>
      </w:r>
    </w:p>
    <w:p w14:paraId="489BB63A" w14:textId="77777777" w:rsidR="00E52486" w:rsidRDefault="00E52486" w:rsidP="00E52486">
      <w:pPr>
        <w:pStyle w:val="Header"/>
        <w:tabs>
          <w:tab w:val="left" w:pos="720"/>
        </w:tabs>
        <w:jc w:val="center"/>
        <w:rPr>
          <w:rFonts w:ascii="Century Gothic" w:hAnsi="Century Gothic"/>
          <w:b/>
          <w:color w:val="auto"/>
          <w:sz w:val="24"/>
          <w:szCs w:val="24"/>
        </w:rPr>
      </w:pPr>
      <w:r w:rsidRPr="00BE1A98">
        <w:rPr>
          <w:rFonts w:ascii="Century Gothic" w:hAnsi="Century Gothic"/>
          <w:b/>
          <w:color w:val="auto"/>
          <w:sz w:val="24"/>
          <w:szCs w:val="24"/>
        </w:rPr>
        <w:t>The post</w:t>
      </w:r>
      <w:r>
        <w:rPr>
          <w:rFonts w:ascii="Century Gothic" w:hAnsi="Century Gothic"/>
          <w:b/>
          <w:color w:val="auto"/>
          <w:sz w:val="24"/>
          <w:szCs w:val="24"/>
        </w:rPr>
        <w:t xml:space="preserve"> is</w:t>
      </w:r>
      <w:r w:rsidRPr="00BE1A98">
        <w:rPr>
          <w:rFonts w:ascii="Century Gothic" w:hAnsi="Century Gothic"/>
          <w:b/>
          <w:color w:val="auto"/>
          <w:sz w:val="24"/>
          <w:szCs w:val="24"/>
        </w:rPr>
        <w:t xml:space="preserve"> for 25 hours per week</w:t>
      </w:r>
      <w:r>
        <w:rPr>
          <w:rFonts w:ascii="Century Gothic" w:hAnsi="Century Gothic"/>
          <w:b/>
          <w:color w:val="auto"/>
          <w:sz w:val="24"/>
          <w:szCs w:val="24"/>
        </w:rPr>
        <w:t xml:space="preserve"> on a fixed term contract for one year</w:t>
      </w:r>
      <w:r w:rsidRPr="00BE1A98">
        <w:rPr>
          <w:rFonts w:ascii="Century Gothic" w:hAnsi="Century Gothic"/>
          <w:b/>
          <w:color w:val="auto"/>
          <w:sz w:val="24"/>
          <w:szCs w:val="24"/>
        </w:rPr>
        <w:t xml:space="preserve">. </w:t>
      </w:r>
    </w:p>
    <w:p w14:paraId="18AA9A73" w14:textId="77777777" w:rsidR="00E52486" w:rsidRDefault="00E52486" w:rsidP="00E52486">
      <w:pPr>
        <w:pStyle w:val="Header"/>
        <w:tabs>
          <w:tab w:val="left" w:pos="720"/>
        </w:tabs>
        <w:jc w:val="center"/>
        <w:rPr>
          <w:rFonts w:ascii="Century Gothic" w:hAnsi="Century Gothic"/>
          <w:b/>
          <w:color w:val="auto"/>
          <w:sz w:val="24"/>
          <w:szCs w:val="24"/>
        </w:rPr>
      </w:pPr>
      <w:r w:rsidRPr="00B84096">
        <w:rPr>
          <w:rFonts w:ascii="Century Gothic" w:hAnsi="Century Gothic"/>
          <w:b/>
          <w:color w:val="auto"/>
          <w:sz w:val="24"/>
          <w:szCs w:val="24"/>
        </w:rPr>
        <w:t>The position</w:t>
      </w:r>
      <w:r>
        <w:rPr>
          <w:rFonts w:ascii="Century Gothic" w:hAnsi="Century Gothic"/>
          <w:b/>
          <w:color w:val="auto"/>
          <w:sz w:val="24"/>
          <w:szCs w:val="24"/>
        </w:rPr>
        <w:t>s</w:t>
      </w:r>
      <w:r w:rsidRPr="00B84096">
        <w:rPr>
          <w:rFonts w:ascii="Century Gothic" w:hAnsi="Century Gothic"/>
          <w:b/>
          <w:color w:val="auto"/>
          <w:sz w:val="24"/>
          <w:szCs w:val="24"/>
        </w:rPr>
        <w:t xml:space="preserve"> will be paid on single status grade </w:t>
      </w:r>
      <w:r>
        <w:rPr>
          <w:rFonts w:ascii="Century Gothic" w:hAnsi="Century Gothic"/>
          <w:b/>
          <w:color w:val="auto"/>
          <w:sz w:val="24"/>
          <w:szCs w:val="24"/>
        </w:rPr>
        <w:t>3,</w:t>
      </w:r>
      <w:r w:rsidRPr="00B84096">
        <w:rPr>
          <w:rFonts w:ascii="Century Gothic" w:hAnsi="Century Gothic"/>
          <w:b/>
          <w:color w:val="auto"/>
          <w:sz w:val="24"/>
          <w:szCs w:val="24"/>
        </w:rPr>
        <w:t xml:space="preserve"> point </w:t>
      </w:r>
      <w:r>
        <w:rPr>
          <w:rFonts w:ascii="Century Gothic" w:hAnsi="Century Gothic"/>
          <w:b/>
          <w:color w:val="auto"/>
          <w:sz w:val="24"/>
          <w:szCs w:val="24"/>
        </w:rPr>
        <w:t>7,</w:t>
      </w:r>
      <w:r w:rsidRPr="00B84096">
        <w:rPr>
          <w:rFonts w:ascii="Century Gothic" w:hAnsi="Century Gothic"/>
          <w:b/>
          <w:color w:val="auto"/>
          <w:sz w:val="24"/>
          <w:szCs w:val="24"/>
        </w:rPr>
        <w:t xml:space="preserve"> </w:t>
      </w:r>
      <w:r w:rsidRPr="00D707F2">
        <w:rPr>
          <w:rFonts w:ascii="Century Gothic" w:hAnsi="Century Gothic"/>
          <w:b/>
          <w:color w:val="auto"/>
          <w:sz w:val="24"/>
          <w:szCs w:val="24"/>
        </w:rPr>
        <w:t>equivalent to £</w:t>
      </w:r>
      <w:r>
        <w:rPr>
          <w:rFonts w:ascii="Century Gothic" w:hAnsi="Century Gothic"/>
          <w:b/>
          <w:color w:val="auto"/>
          <w:sz w:val="24"/>
          <w:szCs w:val="24"/>
        </w:rPr>
        <w:t>24,027</w:t>
      </w:r>
      <w:r w:rsidRPr="00D707F2">
        <w:rPr>
          <w:rFonts w:ascii="Century Gothic" w:hAnsi="Century Gothic"/>
          <w:b/>
          <w:color w:val="auto"/>
          <w:sz w:val="24"/>
          <w:szCs w:val="24"/>
        </w:rPr>
        <w:t xml:space="preserve"> </w:t>
      </w:r>
    </w:p>
    <w:p w14:paraId="63F3FD46" w14:textId="77777777" w:rsidR="00E52486" w:rsidRDefault="00E52486" w:rsidP="00E52486">
      <w:pPr>
        <w:pStyle w:val="Header"/>
        <w:tabs>
          <w:tab w:val="left" w:pos="720"/>
        </w:tabs>
        <w:jc w:val="center"/>
        <w:rPr>
          <w:rFonts w:ascii="Century Gothic" w:hAnsi="Century Gothic"/>
          <w:b/>
          <w:color w:val="auto"/>
          <w:sz w:val="24"/>
          <w:szCs w:val="24"/>
        </w:rPr>
      </w:pPr>
      <w:r w:rsidRPr="00D707F2">
        <w:rPr>
          <w:rFonts w:ascii="Century Gothic" w:hAnsi="Century Gothic"/>
          <w:b/>
          <w:color w:val="auto"/>
          <w:sz w:val="24"/>
          <w:szCs w:val="24"/>
        </w:rPr>
        <w:t>(</w:t>
      </w:r>
      <w:proofErr w:type="gramStart"/>
      <w:r>
        <w:rPr>
          <w:rFonts w:ascii="Century Gothic" w:hAnsi="Century Gothic"/>
          <w:b/>
          <w:color w:val="auto"/>
          <w:sz w:val="24"/>
          <w:szCs w:val="24"/>
        </w:rPr>
        <w:t>pro</w:t>
      </w:r>
      <w:proofErr w:type="gramEnd"/>
      <w:r>
        <w:rPr>
          <w:rFonts w:ascii="Century Gothic" w:hAnsi="Century Gothic"/>
          <w:b/>
          <w:color w:val="auto"/>
          <w:sz w:val="24"/>
          <w:szCs w:val="24"/>
        </w:rPr>
        <w:t xml:space="preserve"> rata salary of </w:t>
      </w:r>
      <w:r w:rsidRPr="00D707F2">
        <w:rPr>
          <w:rFonts w:ascii="Century Gothic" w:hAnsi="Century Gothic"/>
          <w:b/>
          <w:color w:val="auto"/>
          <w:sz w:val="24"/>
          <w:szCs w:val="24"/>
        </w:rPr>
        <w:t>£1</w:t>
      </w:r>
      <w:r>
        <w:rPr>
          <w:rFonts w:ascii="Century Gothic" w:hAnsi="Century Gothic"/>
          <w:b/>
          <w:color w:val="auto"/>
          <w:sz w:val="24"/>
          <w:szCs w:val="24"/>
        </w:rPr>
        <w:t>4,252</w:t>
      </w:r>
      <w:r w:rsidRPr="00D707F2">
        <w:rPr>
          <w:rFonts w:ascii="Century Gothic" w:hAnsi="Century Gothic"/>
          <w:b/>
          <w:color w:val="auto"/>
          <w:sz w:val="24"/>
          <w:szCs w:val="24"/>
        </w:rPr>
        <w:t xml:space="preserve"> </w:t>
      </w:r>
      <w:r>
        <w:rPr>
          <w:rFonts w:ascii="Century Gothic" w:hAnsi="Century Gothic"/>
          <w:b/>
          <w:color w:val="auto"/>
          <w:sz w:val="24"/>
          <w:szCs w:val="24"/>
        </w:rPr>
        <w:t>per annum,</w:t>
      </w:r>
      <w:r w:rsidRPr="00D707F2">
        <w:rPr>
          <w:rFonts w:ascii="Century Gothic" w:hAnsi="Century Gothic"/>
          <w:b/>
          <w:color w:val="auto"/>
          <w:sz w:val="24"/>
          <w:szCs w:val="24"/>
        </w:rPr>
        <w:t xml:space="preserve"> £</w:t>
      </w:r>
      <w:r>
        <w:rPr>
          <w:rFonts w:ascii="Century Gothic" w:hAnsi="Century Gothic"/>
          <w:b/>
          <w:color w:val="auto"/>
          <w:sz w:val="24"/>
          <w:szCs w:val="24"/>
        </w:rPr>
        <w:t>1187.00</w:t>
      </w:r>
      <w:r w:rsidRPr="00D707F2">
        <w:rPr>
          <w:rFonts w:ascii="Century Gothic" w:hAnsi="Century Gothic"/>
          <w:b/>
          <w:color w:val="auto"/>
          <w:sz w:val="24"/>
          <w:szCs w:val="24"/>
        </w:rPr>
        <w:t xml:space="preserve"> pcm).</w:t>
      </w:r>
    </w:p>
    <w:p w14:paraId="776D9786" w14:textId="15D5B310" w:rsidR="00E52486" w:rsidRDefault="00E52486" w:rsidP="00E52486">
      <w:pPr>
        <w:rPr>
          <w:rFonts w:ascii="Century Gothic" w:hAnsi="Century Gothic"/>
          <w:color w:val="auto"/>
          <w:sz w:val="22"/>
          <w:szCs w:val="22"/>
        </w:rPr>
      </w:pPr>
    </w:p>
    <w:p w14:paraId="529EB035" w14:textId="2CB12F2D" w:rsidR="00E52486" w:rsidRPr="00BE1A98" w:rsidRDefault="00E52486" w:rsidP="00E52486">
      <w:pPr>
        <w:pStyle w:val="Header"/>
        <w:tabs>
          <w:tab w:val="left" w:pos="720"/>
        </w:tabs>
        <w:rPr>
          <w:rFonts w:ascii="Century Gothic" w:hAnsi="Century Gothic"/>
          <w:color w:val="auto"/>
          <w:sz w:val="22"/>
          <w:szCs w:val="22"/>
        </w:rPr>
      </w:pPr>
      <w:r w:rsidRPr="00BE1A98">
        <w:rPr>
          <w:rFonts w:ascii="Century Gothic" w:hAnsi="Century Gothic"/>
          <w:color w:val="auto"/>
          <w:sz w:val="22"/>
          <w:szCs w:val="22"/>
        </w:rPr>
        <w:t>The successful candidate</w:t>
      </w:r>
      <w:r>
        <w:rPr>
          <w:rFonts w:ascii="Century Gothic" w:hAnsi="Century Gothic"/>
          <w:color w:val="auto"/>
          <w:sz w:val="22"/>
          <w:szCs w:val="22"/>
        </w:rPr>
        <w:t>s</w:t>
      </w:r>
      <w:r w:rsidRPr="00BE1A98">
        <w:rPr>
          <w:rFonts w:ascii="Century Gothic" w:hAnsi="Century Gothic"/>
          <w:color w:val="auto"/>
          <w:sz w:val="22"/>
          <w:szCs w:val="22"/>
        </w:rPr>
        <w:t xml:space="preserve"> will be employed for 25 hours per week</w:t>
      </w:r>
      <w:r>
        <w:rPr>
          <w:rFonts w:ascii="Century Gothic" w:hAnsi="Century Gothic"/>
          <w:color w:val="auto"/>
          <w:sz w:val="22"/>
          <w:szCs w:val="22"/>
        </w:rPr>
        <w:t xml:space="preserve"> over five days</w:t>
      </w:r>
      <w:r>
        <w:rPr>
          <w:rFonts w:ascii="Century Gothic" w:hAnsi="Century Gothic"/>
          <w:color w:val="auto"/>
          <w:sz w:val="22"/>
          <w:szCs w:val="22"/>
        </w:rPr>
        <w:t xml:space="preserve"> (subject to </w:t>
      </w:r>
      <w:proofErr w:type="gramStart"/>
      <w:r>
        <w:rPr>
          <w:rFonts w:ascii="Century Gothic" w:hAnsi="Century Gothic"/>
          <w:color w:val="auto"/>
          <w:sz w:val="22"/>
          <w:szCs w:val="22"/>
        </w:rPr>
        <w:t xml:space="preserve">negotiation) </w:t>
      </w:r>
      <w:r w:rsidRPr="00BE1A98">
        <w:rPr>
          <w:rFonts w:ascii="Century Gothic" w:hAnsi="Century Gothic"/>
          <w:color w:val="auto"/>
          <w:sz w:val="22"/>
          <w:szCs w:val="22"/>
        </w:rPr>
        <w:t xml:space="preserve"> </w:t>
      </w:r>
      <w:r>
        <w:rPr>
          <w:rFonts w:ascii="Century Gothic" w:hAnsi="Century Gothic"/>
          <w:color w:val="auto"/>
          <w:sz w:val="22"/>
          <w:szCs w:val="22"/>
        </w:rPr>
        <w:t>We</w:t>
      </w:r>
      <w:proofErr w:type="gramEnd"/>
      <w:r>
        <w:rPr>
          <w:rFonts w:ascii="Century Gothic" w:hAnsi="Century Gothic"/>
          <w:color w:val="auto"/>
          <w:sz w:val="22"/>
          <w:szCs w:val="22"/>
        </w:rPr>
        <w:t xml:space="preserve"> are aiming for a start date of May 2025.</w:t>
      </w:r>
    </w:p>
    <w:p w14:paraId="2CDABE3E" w14:textId="77777777" w:rsidR="00E52486" w:rsidRDefault="00E52486" w:rsidP="00E52486">
      <w:pPr>
        <w:pStyle w:val="Header"/>
        <w:tabs>
          <w:tab w:val="left" w:pos="720"/>
        </w:tabs>
        <w:rPr>
          <w:rFonts w:ascii="Century Gothic" w:hAnsi="Century Gothic"/>
          <w:color w:val="auto"/>
          <w:sz w:val="24"/>
          <w:szCs w:val="24"/>
        </w:rPr>
      </w:pPr>
      <w:r>
        <w:rPr>
          <w:rFonts w:ascii="Century Gothic" w:hAnsi="Century Gothic"/>
          <w:color w:val="auto"/>
          <w:sz w:val="24"/>
          <w:szCs w:val="24"/>
        </w:rPr>
        <w:t xml:space="preserve"> </w:t>
      </w:r>
    </w:p>
    <w:p w14:paraId="5EC113F5" w14:textId="11824F9E" w:rsidR="00E52486" w:rsidRDefault="00E52486" w:rsidP="00E52486">
      <w:pPr>
        <w:pStyle w:val="Header"/>
        <w:tabs>
          <w:tab w:val="left" w:pos="720"/>
        </w:tabs>
        <w:jc w:val="both"/>
        <w:rPr>
          <w:rFonts w:ascii="Century Gothic" w:hAnsi="Century Gothic"/>
          <w:color w:val="auto"/>
          <w:sz w:val="22"/>
          <w:szCs w:val="22"/>
        </w:rPr>
      </w:pPr>
      <w:r w:rsidRPr="00504FFE">
        <w:rPr>
          <w:rFonts w:ascii="Century Gothic" w:hAnsi="Century Gothic"/>
          <w:color w:val="auto"/>
          <w:sz w:val="22"/>
          <w:szCs w:val="22"/>
          <w:u w:val="single"/>
        </w:rPr>
        <w:t>We wish to appoint someone who</w:t>
      </w:r>
      <w:r w:rsidR="00C61938">
        <w:rPr>
          <w:rFonts w:ascii="Century Gothic" w:hAnsi="Century Gothic"/>
          <w:color w:val="auto"/>
          <w:sz w:val="22"/>
          <w:szCs w:val="22"/>
          <w:u w:val="single"/>
        </w:rPr>
        <w:t>:</w:t>
      </w:r>
    </w:p>
    <w:p w14:paraId="2484CDBE" w14:textId="77777777" w:rsidR="00E52486" w:rsidRPr="00504FFE" w:rsidRDefault="00E52486" w:rsidP="00E52486">
      <w:pPr>
        <w:pStyle w:val="Header"/>
        <w:tabs>
          <w:tab w:val="left" w:pos="720"/>
        </w:tabs>
        <w:jc w:val="both"/>
        <w:rPr>
          <w:rFonts w:ascii="Century Gothic" w:hAnsi="Century Gothic"/>
          <w:color w:val="auto"/>
          <w:sz w:val="22"/>
          <w:szCs w:val="22"/>
        </w:rPr>
      </w:pPr>
    </w:p>
    <w:p w14:paraId="05910ACB" w14:textId="4A1F74E4" w:rsidR="00E52486" w:rsidRPr="00C61938" w:rsidRDefault="00C61938" w:rsidP="00C61938">
      <w:pPr>
        <w:numPr>
          <w:ilvl w:val="0"/>
          <w:numId w:val="3"/>
        </w:numPr>
        <w:rPr>
          <w:rFonts w:ascii="Century Gothic" w:hAnsi="Century Gothic" w:cs="Arial"/>
          <w:color w:val="auto"/>
          <w:sz w:val="22"/>
          <w:szCs w:val="22"/>
        </w:rPr>
      </w:pPr>
      <w:r>
        <w:rPr>
          <w:rFonts w:ascii="Century Gothic" w:hAnsi="Century Gothic" w:cs="Arial"/>
          <w:color w:val="auto"/>
          <w:sz w:val="22"/>
          <w:szCs w:val="22"/>
        </w:rPr>
        <w:t>Has e</w:t>
      </w:r>
      <w:r w:rsidR="00E52486" w:rsidRPr="00504FFE">
        <w:rPr>
          <w:rFonts w:ascii="Century Gothic" w:hAnsi="Century Gothic" w:cs="Arial"/>
          <w:color w:val="auto"/>
          <w:sz w:val="22"/>
          <w:szCs w:val="22"/>
        </w:rPr>
        <w:t>xperience of supporting children in a classroom environment</w:t>
      </w:r>
      <w:r>
        <w:rPr>
          <w:rFonts w:ascii="Century Gothic" w:hAnsi="Century Gothic" w:cs="Arial"/>
          <w:color w:val="auto"/>
          <w:sz w:val="22"/>
          <w:szCs w:val="22"/>
        </w:rPr>
        <w:t xml:space="preserve"> – ideally with </w:t>
      </w:r>
      <w:r w:rsidRPr="00C61938">
        <w:rPr>
          <w:rFonts w:ascii="Century Gothic" w:hAnsi="Century Gothic" w:cs="Arial"/>
          <w:color w:val="auto"/>
          <w:sz w:val="22"/>
          <w:szCs w:val="22"/>
        </w:rPr>
        <w:t>e</w:t>
      </w:r>
      <w:r w:rsidR="00E52486" w:rsidRPr="00C61938">
        <w:rPr>
          <w:rFonts w:ascii="Century Gothic" w:hAnsi="Century Gothic" w:cs="Arial"/>
          <w:color w:val="auto"/>
          <w:sz w:val="22"/>
          <w:szCs w:val="22"/>
        </w:rPr>
        <w:t xml:space="preserve">xperience of working </w:t>
      </w:r>
      <w:r>
        <w:rPr>
          <w:rFonts w:ascii="Century Gothic" w:hAnsi="Century Gothic" w:cs="Arial"/>
          <w:color w:val="auto"/>
          <w:sz w:val="22"/>
          <w:szCs w:val="22"/>
        </w:rPr>
        <w:t>with</w:t>
      </w:r>
      <w:r w:rsidR="00E52486" w:rsidRPr="00C61938">
        <w:rPr>
          <w:rFonts w:ascii="Century Gothic" w:hAnsi="Century Gothic" w:cs="Arial"/>
          <w:color w:val="auto"/>
          <w:sz w:val="22"/>
          <w:szCs w:val="22"/>
        </w:rPr>
        <w:t xml:space="preserve"> individual children</w:t>
      </w:r>
      <w:r>
        <w:rPr>
          <w:rFonts w:ascii="Century Gothic" w:hAnsi="Century Gothic" w:cs="Arial"/>
          <w:color w:val="auto"/>
          <w:sz w:val="22"/>
          <w:szCs w:val="22"/>
        </w:rPr>
        <w:t xml:space="preserve">, </w:t>
      </w:r>
      <w:r w:rsidR="00E52486" w:rsidRPr="00C61938">
        <w:rPr>
          <w:rFonts w:ascii="Century Gothic" w:hAnsi="Century Gothic" w:cs="Arial"/>
          <w:color w:val="auto"/>
          <w:sz w:val="22"/>
          <w:szCs w:val="22"/>
        </w:rPr>
        <w:t>groups and the whole class</w:t>
      </w:r>
    </w:p>
    <w:p w14:paraId="2857C45F" w14:textId="1569AE47" w:rsidR="00E52486" w:rsidRPr="00504FFE" w:rsidRDefault="00C61938" w:rsidP="00E52486">
      <w:pPr>
        <w:numPr>
          <w:ilvl w:val="0"/>
          <w:numId w:val="3"/>
        </w:numPr>
        <w:rPr>
          <w:rFonts w:ascii="Century Gothic" w:hAnsi="Century Gothic" w:cs="Arial"/>
          <w:color w:val="auto"/>
          <w:sz w:val="22"/>
          <w:szCs w:val="22"/>
        </w:rPr>
      </w:pPr>
      <w:r>
        <w:rPr>
          <w:rFonts w:ascii="Century Gothic" w:hAnsi="Century Gothic" w:cs="Arial"/>
          <w:color w:val="auto"/>
          <w:sz w:val="22"/>
          <w:szCs w:val="22"/>
        </w:rPr>
        <w:t>Has strong</w:t>
      </w:r>
      <w:r w:rsidR="00E52486" w:rsidRPr="00504FFE">
        <w:rPr>
          <w:rFonts w:ascii="Century Gothic" w:hAnsi="Century Gothic" w:cs="Arial"/>
          <w:color w:val="auto"/>
          <w:sz w:val="22"/>
          <w:szCs w:val="22"/>
        </w:rPr>
        <w:t xml:space="preserve"> language and communication skills </w:t>
      </w:r>
    </w:p>
    <w:p w14:paraId="6967BD4C" w14:textId="117A3113" w:rsidR="00E52486" w:rsidRPr="00504FFE" w:rsidRDefault="00C61938" w:rsidP="00E52486">
      <w:pPr>
        <w:pStyle w:val="Header"/>
        <w:numPr>
          <w:ilvl w:val="0"/>
          <w:numId w:val="3"/>
        </w:numPr>
        <w:tabs>
          <w:tab w:val="left" w:pos="720"/>
        </w:tabs>
        <w:jc w:val="both"/>
        <w:rPr>
          <w:rFonts w:ascii="Century Gothic" w:hAnsi="Century Gothic"/>
          <w:color w:val="auto"/>
          <w:sz w:val="22"/>
          <w:szCs w:val="22"/>
        </w:rPr>
      </w:pPr>
      <w:r>
        <w:rPr>
          <w:rFonts w:ascii="Century Gothic" w:hAnsi="Century Gothic"/>
          <w:color w:val="auto"/>
          <w:sz w:val="22"/>
          <w:szCs w:val="22"/>
        </w:rPr>
        <w:t>Can</w:t>
      </w:r>
      <w:r w:rsidR="00E52486" w:rsidRPr="00504FFE">
        <w:rPr>
          <w:rFonts w:ascii="Century Gothic" w:hAnsi="Century Gothic"/>
          <w:color w:val="auto"/>
          <w:sz w:val="22"/>
          <w:szCs w:val="22"/>
        </w:rPr>
        <w:t xml:space="preserve"> engage sympathetically with children with SEN</w:t>
      </w:r>
      <w:r>
        <w:rPr>
          <w:rFonts w:ascii="Century Gothic" w:hAnsi="Century Gothic"/>
          <w:color w:val="auto"/>
          <w:sz w:val="22"/>
          <w:szCs w:val="22"/>
        </w:rPr>
        <w:t>D</w:t>
      </w:r>
    </w:p>
    <w:p w14:paraId="4BD5FCDA" w14:textId="52512F56" w:rsidR="00E52486" w:rsidRPr="00504FFE" w:rsidRDefault="00C61938" w:rsidP="00E52486">
      <w:pPr>
        <w:pStyle w:val="Header"/>
        <w:numPr>
          <w:ilvl w:val="0"/>
          <w:numId w:val="3"/>
        </w:numPr>
        <w:tabs>
          <w:tab w:val="left" w:pos="720"/>
        </w:tabs>
        <w:jc w:val="both"/>
        <w:rPr>
          <w:rFonts w:ascii="Century Gothic" w:hAnsi="Century Gothic"/>
          <w:color w:val="auto"/>
          <w:sz w:val="22"/>
          <w:szCs w:val="22"/>
        </w:rPr>
      </w:pPr>
      <w:r>
        <w:rPr>
          <w:rFonts w:ascii="Century Gothic" w:hAnsi="Century Gothic"/>
          <w:color w:val="auto"/>
          <w:sz w:val="22"/>
          <w:szCs w:val="22"/>
        </w:rPr>
        <w:t>Is committed to helping children to work hard and enjoy school</w:t>
      </w:r>
    </w:p>
    <w:p w14:paraId="6B5214C7" w14:textId="6299222D" w:rsidR="00E52486" w:rsidRDefault="00C61938" w:rsidP="00E52486">
      <w:pPr>
        <w:pStyle w:val="Header"/>
        <w:numPr>
          <w:ilvl w:val="0"/>
          <w:numId w:val="3"/>
        </w:numPr>
        <w:tabs>
          <w:tab w:val="left" w:pos="720"/>
        </w:tabs>
        <w:jc w:val="both"/>
        <w:rPr>
          <w:rFonts w:ascii="Century Gothic" w:hAnsi="Century Gothic"/>
          <w:color w:val="auto"/>
          <w:sz w:val="22"/>
          <w:szCs w:val="22"/>
        </w:rPr>
      </w:pPr>
      <w:r>
        <w:rPr>
          <w:rFonts w:ascii="Century Gothic" w:hAnsi="Century Gothic"/>
          <w:color w:val="auto"/>
          <w:sz w:val="22"/>
          <w:szCs w:val="22"/>
        </w:rPr>
        <w:t xml:space="preserve">Will work </w:t>
      </w:r>
      <w:r w:rsidR="00E52486" w:rsidRPr="00504FFE">
        <w:rPr>
          <w:rFonts w:ascii="Century Gothic" w:hAnsi="Century Gothic"/>
          <w:color w:val="auto"/>
          <w:sz w:val="22"/>
          <w:szCs w:val="22"/>
        </w:rPr>
        <w:t xml:space="preserve">well in a team </w:t>
      </w:r>
      <w:r>
        <w:rPr>
          <w:rFonts w:ascii="Century Gothic" w:hAnsi="Century Gothic"/>
          <w:color w:val="auto"/>
          <w:sz w:val="22"/>
          <w:szCs w:val="22"/>
        </w:rPr>
        <w:t xml:space="preserve">and show initiative. </w:t>
      </w:r>
    </w:p>
    <w:p w14:paraId="1D726B25" w14:textId="4985270F" w:rsidR="00CB6240" w:rsidRDefault="00CB6240" w:rsidP="00CB6240">
      <w:pPr>
        <w:pStyle w:val="Header"/>
        <w:tabs>
          <w:tab w:val="left" w:pos="720"/>
        </w:tabs>
        <w:jc w:val="both"/>
        <w:rPr>
          <w:rFonts w:ascii="Century Gothic" w:hAnsi="Century Gothic"/>
          <w:color w:val="auto"/>
          <w:sz w:val="22"/>
          <w:szCs w:val="22"/>
        </w:rPr>
      </w:pPr>
    </w:p>
    <w:p w14:paraId="302EB7FC" w14:textId="77777777" w:rsidR="008456B6" w:rsidRDefault="00CB6240"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Seaford Primary School is a great place to work with well-behaved children who are eager to learn.  We are a friendly and supportive staff team and can offer a strong programme of professional development. </w:t>
      </w:r>
    </w:p>
    <w:p w14:paraId="58D4F3CF" w14:textId="77777777" w:rsidR="008456B6" w:rsidRDefault="008456B6" w:rsidP="00CB6240">
      <w:pPr>
        <w:pStyle w:val="Header"/>
        <w:tabs>
          <w:tab w:val="left" w:pos="720"/>
        </w:tabs>
        <w:jc w:val="both"/>
        <w:rPr>
          <w:rFonts w:ascii="Century Gothic" w:hAnsi="Century Gothic"/>
          <w:color w:val="auto"/>
          <w:sz w:val="22"/>
          <w:szCs w:val="22"/>
        </w:rPr>
      </w:pPr>
    </w:p>
    <w:p w14:paraId="14384245" w14:textId="0B550CB3" w:rsidR="00CB6240" w:rsidRPr="00504FFE" w:rsidRDefault="008456B6"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You are warmly welcome to visit the school – please email the school office to arrange. </w:t>
      </w:r>
    </w:p>
    <w:p w14:paraId="46F4117A" w14:textId="77777777" w:rsidR="00E52486" w:rsidRPr="00FF2580" w:rsidRDefault="00E52486" w:rsidP="00E52486">
      <w:pPr>
        <w:pStyle w:val="Header"/>
        <w:tabs>
          <w:tab w:val="left" w:pos="720"/>
        </w:tabs>
        <w:ind w:left="720"/>
        <w:jc w:val="both"/>
        <w:rPr>
          <w:rFonts w:ascii="Century Gothic" w:hAnsi="Century Gothic"/>
          <w:color w:val="auto"/>
          <w:sz w:val="22"/>
        </w:rPr>
      </w:pPr>
    </w:p>
    <w:p w14:paraId="3D465BE7" w14:textId="71057740" w:rsidR="00CB6240" w:rsidRDefault="00E52486" w:rsidP="00E52486">
      <w:pPr>
        <w:pStyle w:val="Header"/>
        <w:tabs>
          <w:tab w:val="left" w:pos="720"/>
        </w:tabs>
        <w:jc w:val="both"/>
        <w:rPr>
          <w:rFonts w:ascii="Century Gothic" w:hAnsi="Century Gothic"/>
          <w:color w:val="auto"/>
          <w:sz w:val="22"/>
          <w:szCs w:val="22"/>
        </w:rPr>
      </w:pPr>
      <w:r w:rsidRPr="001F3EA6">
        <w:rPr>
          <w:rFonts w:ascii="Century Gothic" w:hAnsi="Century Gothic"/>
          <w:color w:val="auto"/>
          <w:sz w:val="22"/>
          <w:szCs w:val="22"/>
        </w:rPr>
        <w:t xml:space="preserve">Information and application forms </w:t>
      </w:r>
      <w:r>
        <w:rPr>
          <w:rFonts w:ascii="Century Gothic" w:hAnsi="Century Gothic"/>
          <w:color w:val="auto"/>
          <w:sz w:val="22"/>
          <w:szCs w:val="22"/>
        </w:rPr>
        <w:t xml:space="preserve">are </w:t>
      </w:r>
      <w:r w:rsidRPr="001F3EA6">
        <w:rPr>
          <w:rFonts w:ascii="Century Gothic" w:hAnsi="Century Gothic"/>
          <w:color w:val="auto"/>
          <w:sz w:val="22"/>
          <w:szCs w:val="22"/>
        </w:rPr>
        <w:t xml:space="preserve">available </w:t>
      </w:r>
      <w:r w:rsidRPr="00B84096">
        <w:rPr>
          <w:rFonts w:ascii="Century Gothic" w:hAnsi="Century Gothic"/>
          <w:color w:val="auto"/>
          <w:sz w:val="22"/>
          <w:szCs w:val="22"/>
        </w:rPr>
        <w:t xml:space="preserve">from </w:t>
      </w:r>
      <w:r>
        <w:rPr>
          <w:rFonts w:ascii="Century Gothic" w:hAnsi="Century Gothic"/>
          <w:color w:val="auto"/>
          <w:sz w:val="22"/>
          <w:szCs w:val="22"/>
        </w:rPr>
        <w:t>our school website</w:t>
      </w:r>
      <w:r w:rsidR="008456B6">
        <w:rPr>
          <w:rFonts w:ascii="Century Gothic" w:hAnsi="Century Gothic"/>
          <w:color w:val="auto"/>
          <w:sz w:val="22"/>
          <w:szCs w:val="22"/>
        </w:rPr>
        <w:t>:</w:t>
      </w:r>
    </w:p>
    <w:p w14:paraId="4235B0A0" w14:textId="79BCC1D1" w:rsidR="00E52486" w:rsidRDefault="00E52486" w:rsidP="00E52486">
      <w:pPr>
        <w:pStyle w:val="Header"/>
        <w:tabs>
          <w:tab w:val="left" w:pos="720"/>
        </w:tabs>
        <w:jc w:val="both"/>
        <w:rPr>
          <w:rFonts w:ascii="Century Gothic" w:hAnsi="Century Gothic"/>
          <w:sz w:val="22"/>
          <w:szCs w:val="22"/>
        </w:rPr>
      </w:pPr>
      <w:hyperlink r:id="rId9" w:history="1">
        <w:r w:rsidRPr="00E52486">
          <w:rPr>
            <w:rStyle w:val="Hyperlink"/>
            <w:rFonts w:ascii="Century Gothic" w:hAnsi="Century Gothic"/>
            <w:sz w:val="22"/>
            <w:szCs w:val="22"/>
          </w:rPr>
          <w:t>Vacancies | Seaford Primary School</w:t>
        </w:r>
      </w:hyperlink>
      <w:r w:rsidRPr="00E52486">
        <w:rPr>
          <w:rFonts w:ascii="Century Gothic" w:hAnsi="Century Gothic"/>
          <w:sz w:val="22"/>
          <w:szCs w:val="22"/>
        </w:rPr>
        <w:t xml:space="preserve"> </w:t>
      </w:r>
      <w:r w:rsidR="00CB6240" w:rsidRPr="00CB6240">
        <w:rPr>
          <w:rFonts w:ascii="Century Gothic" w:hAnsi="Century Gothic"/>
          <w:color w:val="auto"/>
          <w:sz w:val="22"/>
          <w:szCs w:val="22"/>
        </w:rPr>
        <w:t xml:space="preserve">(Please note we are currently updating our website) </w:t>
      </w:r>
    </w:p>
    <w:p w14:paraId="2C41E40D" w14:textId="76D67FD1" w:rsidR="00CB6240" w:rsidRDefault="00CB6240" w:rsidP="00E52486">
      <w:pPr>
        <w:pStyle w:val="Header"/>
        <w:tabs>
          <w:tab w:val="left" w:pos="720"/>
        </w:tabs>
        <w:jc w:val="both"/>
        <w:rPr>
          <w:rFonts w:ascii="Century Gothic" w:hAnsi="Century Gothic"/>
          <w:sz w:val="22"/>
          <w:szCs w:val="22"/>
        </w:rPr>
      </w:pPr>
    </w:p>
    <w:p w14:paraId="1DF25E81" w14:textId="1C907BD9"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Closing date</w:t>
      </w:r>
      <w:r w:rsidR="00CB6240">
        <w:rPr>
          <w:rFonts w:ascii="Century Gothic" w:hAnsi="Century Gothic"/>
          <w:color w:val="auto"/>
          <w:sz w:val="22"/>
          <w:szCs w:val="22"/>
        </w:rPr>
        <w:t xml:space="preserve">: </w:t>
      </w:r>
      <w:r w:rsidR="00C61938" w:rsidRPr="00C61938">
        <w:rPr>
          <w:rFonts w:ascii="Century Gothic" w:hAnsi="Century Gothic"/>
          <w:color w:val="auto"/>
          <w:sz w:val="22"/>
          <w:szCs w:val="22"/>
        </w:rPr>
        <w:t>9am Friday 25th April 2025</w:t>
      </w:r>
      <w:r w:rsidR="00C61938">
        <w:rPr>
          <w:rFonts w:ascii="Century Gothic" w:hAnsi="Century Gothic"/>
          <w:color w:val="auto"/>
          <w:sz w:val="22"/>
          <w:szCs w:val="22"/>
        </w:rPr>
        <w:tab/>
      </w:r>
    </w:p>
    <w:p w14:paraId="13CA9F2F" w14:textId="5F49994D" w:rsidR="00CB6240" w:rsidRPr="00CB6240" w:rsidRDefault="00CB6240" w:rsidP="00E52486">
      <w:pPr>
        <w:pStyle w:val="Header"/>
        <w:tabs>
          <w:tab w:val="left" w:pos="720"/>
        </w:tabs>
        <w:jc w:val="both"/>
        <w:rPr>
          <w:rFonts w:ascii="Century Gothic" w:hAnsi="Century Gothic"/>
          <w:color w:val="auto"/>
          <w:sz w:val="22"/>
          <w:szCs w:val="22"/>
        </w:rPr>
      </w:pPr>
    </w:p>
    <w:p w14:paraId="258B06E6" w14:textId="48A27C89"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Shortlisting:</w:t>
      </w:r>
      <w:r w:rsidR="00C61938">
        <w:rPr>
          <w:rFonts w:ascii="Century Gothic" w:hAnsi="Century Gothic"/>
          <w:color w:val="auto"/>
          <w:sz w:val="22"/>
          <w:szCs w:val="22"/>
        </w:rPr>
        <w:t xml:space="preserve">  </w:t>
      </w:r>
      <w:r w:rsidR="00C61938" w:rsidRPr="00C61938">
        <w:rPr>
          <w:rFonts w:ascii="Century Gothic" w:hAnsi="Century Gothic"/>
          <w:color w:val="auto"/>
          <w:sz w:val="22"/>
          <w:szCs w:val="22"/>
        </w:rPr>
        <w:t>Friday 25th April 2025</w:t>
      </w:r>
    </w:p>
    <w:p w14:paraId="23C0BDFE" w14:textId="34458447" w:rsidR="00CB6240" w:rsidRPr="00CB6240" w:rsidRDefault="00CB6240" w:rsidP="00E52486">
      <w:pPr>
        <w:pStyle w:val="Header"/>
        <w:tabs>
          <w:tab w:val="left" w:pos="720"/>
        </w:tabs>
        <w:jc w:val="both"/>
        <w:rPr>
          <w:rFonts w:ascii="Century Gothic" w:hAnsi="Century Gothic"/>
          <w:color w:val="auto"/>
          <w:sz w:val="22"/>
          <w:szCs w:val="22"/>
        </w:rPr>
      </w:pPr>
    </w:p>
    <w:p w14:paraId="69F06AD0" w14:textId="6DBB6A07"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 xml:space="preserve">Interviews: </w:t>
      </w:r>
      <w:r w:rsidR="00C61938" w:rsidRPr="00C61938">
        <w:rPr>
          <w:rFonts w:ascii="Century Gothic" w:hAnsi="Century Gothic"/>
          <w:color w:val="auto"/>
          <w:sz w:val="22"/>
          <w:szCs w:val="22"/>
        </w:rPr>
        <w:t>Wed</w:t>
      </w:r>
      <w:r>
        <w:rPr>
          <w:rFonts w:ascii="Century Gothic" w:hAnsi="Century Gothic"/>
          <w:color w:val="auto"/>
          <w:sz w:val="22"/>
          <w:szCs w:val="22"/>
        </w:rPr>
        <w:t>nesday</w:t>
      </w:r>
      <w:r w:rsidR="00C61938" w:rsidRPr="00C61938">
        <w:rPr>
          <w:rFonts w:ascii="Century Gothic" w:hAnsi="Century Gothic"/>
          <w:color w:val="auto"/>
          <w:sz w:val="22"/>
          <w:szCs w:val="22"/>
        </w:rPr>
        <w:t xml:space="preserve"> 30th April 2025</w:t>
      </w:r>
    </w:p>
    <w:p w14:paraId="212444E0" w14:textId="07731208" w:rsidR="00CB6240" w:rsidRPr="00CB6240" w:rsidRDefault="00CB6240" w:rsidP="00E52486">
      <w:pPr>
        <w:pStyle w:val="Header"/>
        <w:tabs>
          <w:tab w:val="left" w:pos="720"/>
        </w:tabs>
        <w:jc w:val="both"/>
        <w:rPr>
          <w:rFonts w:ascii="Century Gothic" w:hAnsi="Century Gothic"/>
          <w:color w:val="auto"/>
          <w:sz w:val="22"/>
          <w:szCs w:val="22"/>
        </w:rPr>
      </w:pPr>
    </w:p>
    <w:p w14:paraId="34FC6AEC" w14:textId="75B5558D" w:rsidR="00E52486" w:rsidRDefault="00E52486" w:rsidP="00E52486"/>
    <w:p w14:paraId="3AF4BF17" w14:textId="77777777" w:rsidR="00CB6240" w:rsidRPr="002E2381" w:rsidRDefault="00CB6240" w:rsidP="00CB6240">
      <w:pPr>
        <w:pStyle w:val="ListParagraph"/>
        <w:pBdr>
          <w:top w:val="single" w:sz="4" w:space="1" w:color="auto"/>
          <w:left w:val="single" w:sz="4" w:space="4" w:color="auto"/>
          <w:bottom w:val="single" w:sz="4" w:space="1" w:color="auto"/>
          <w:right w:val="single" w:sz="4" w:space="4" w:color="auto"/>
        </w:pBdr>
        <w:ind w:left="142"/>
        <w:rPr>
          <w:rFonts w:ascii="Century Gothic" w:hAnsi="Century Gothic" w:cs="Arial"/>
          <w:i/>
          <w:sz w:val="20"/>
          <w:szCs w:val="18"/>
        </w:rPr>
      </w:pPr>
      <w:r w:rsidRPr="002E2381">
        <w:rPr>
          <w:rFonts w:ascii="Century Gothic" w:hAnsi="Century Gothic" w:cs="Arial"/>
          <w:i/>
          <w:sz w:val="20"/>
          <w:szCs w:val="18"/>
        </w:rPr>
        <w:t>The successful applicant will need to undertake an Enhanced Disclosure via the Disclosure and Barring Service (DBS) and references will be checked prior to interview.  This school is committed to safeguarding and promoting the welfare of children and young people and expects all staff to share this commitment.</w:t>
      </w:r>
    </w:p>
    <w:p w14:paraId="489FF131" w14:textId="77777777" w:rsidR="00CB6240" w:rsidRDefault="00CB6240" w:rsidP="00E52486"/>
    <w:sectPr w:rsidR="00CB6240" w:rsidSect="007C17C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8" type="#_x0000_t75" style="width:11.5pt;height:11.5pt" o:bullet="t">
        <v:imagedata r:id="rId1" o:title="clip_image001"/>
      </v:shape>
    </w:pict>
  </w:numPicBullet>
  <w:abstractNum w:abstractNumId="0" w15:restartNumberingAfterBreak="0">
    <w:nsid w:val="07114C0C"/>
    <w:multiLevelType w:val="hybridMultilevel"/>
    <w:tmpl w:val="39D88D8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4DD2DD9"/>
    <w:multiLevelType w:val="hybridMultilevel"/>
    <w:tmpl w:val="1014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86"/>
    <w:rsid w:val="002D61C1"/>
    <w:rsid w:val="007C17C7"/>
    <w:rsid w:val="008456B6"/>
    <w:rsid w:val="00C61938"/>
    <w:rsid w:val="00CB6240"/>
    <w:rsid w:val="00E52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AD958B"/>
  <w15:chartTrackingRefBased/>
  <w15:docId w15:val="{65481181-0405-40C6-A96E-664F506B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86"/>
    <w:pPr>
      <w:spacing w:after="0" w:line="240" w:lineRule="auto"/>
    </w:pPr>
    <w:rPr>
      <w:rFonts w:ascii="Times New Roman" w:eastAsia="Times New Roman" w:hAnsi="Times New Roman" w:cs="Times New Roman"/>
      <w:color w:val="008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52486"/>
    <w:rPr>
      <w:color w:val="0000FF"/>
      <w:u w:val="single"/>
    </w:rPr>
  </w:style>
  <w:style w:type="paragraph" w:styleId="Header">
    <w:name w:val="header"/>
    <w:basedOn w:val="Normal"/>
    <w:link w:val="HeaderChar"/>
    <w:rsid w:val="00E52486"/>
    <w:pPr>
      <w:tabs>
        <w:tab w:val="center" w:pos="4153"/>
        <w:tab w:val="right" w:pos="8306"/>
      </w:tabs>
    </w:pPr>
  </w:style>
  <w:style w:type="character" w:customStyle="1" w:styleId="HeaderChar">
    <w:name w:val="Header Char"/>
    <w:basedOn w:val="DefaultParagraphFont"/>
    <w:link w:val="Header"/>
    <w:rsid w:val="00E52486"/>
    <w:rPr>
      <w:rFonts w:ascii="Times New Roman" w:eastAsia="Times New Roman" w:hAnsi="Times New Roman" w:cs="Times New Roman"/>
      <w:color w:val="008000"/>
      <w:kern w:val="28"/>
      <w:sz w:val="20"/>
      <w:szCs w:val="20"/>
      <w:lang w:val="en-US"/>
    </w:rPr>
  </w:style>
  <w:style w:type="paragraph" w:styleId="NormalWeb">
    <w:name w:val="Normal (Web)"/>
    <w:basedOn w:val="Normal"/>
    <w:uiPriority w:val="99"/>
    <w:unhideWhenUsed/>
    <w:rsid w:val="00E52486"/>
    <w:rPr>
      <w:rFonts w:eastAsia="Calibri"/>
      <w:color w:val="auto"/>
      <w:kern w:val="0"/>
      <w:sz w:val="24"/>
      <w:szCs w:val="24"/>
      <w:lang w:val="en-GB" w:eastAsia="en-GB"/>
    </w:rPr>
  </w:style>
  <w:style w:type="paragraph" w:styleId="ListParagraph">
    <w:name w:val="List Paragraph"/>
    <w:basedOn w:val="Normal"/>
    <w:uiPriority w:val="34"/>
    <w:qFormat/>
    <w:rsid w:val="00CB6240"/>
    <w:pPr>
      <w:spacing w:after="160" w:line="259" w:lineRule="auto"/>
      <w:ind w:left="720"/>
      <w:contextualSpacing/>
    </w:pPr>
    <w:rPr>
      <w:rFonts w:asciiTheme="minorHAnsi" w:eastAsiaTheme="minorHAnsi" w:hAnsiTheme="minorHAnsi" w:cstheme="minorBid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seafordprimaryschooleastsussex?si=B1K-hwJbDi8u78de" TargetMode="External"/><Relationship Id="rId3" Type="http://schemas.openxmlformats.org/officeDocument/2006/relationships/settings" Target="settings.xml"/><Relationship Id="rId7" Type="http://schemas.openxmlformats.org/officeDocument/2006/relationships/hyperlink" Target="https://seafordprimary.e-sussex.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eafordprimary.e-sussex.sch.uk" TargetMode="External"/><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afordprimary.e-sussex.sch.uk/school-information/vacanci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Etherton</dc:creator>
  <cp:keywords/>
  <dc:description/>
  <cp:lastModifiedBy>David Etherton</cp:lastModifiedBy>
  <cp:revision>1</cp:revision>
  <dcterms:created xsi:type="dcterms:W3CDTF">2025-04-01T09:23:00Z</dcterms:created>
  <dcterms:modified xsi:type="dcterms:W3CDTF">2025-04-01T09:55:00Z</dcterms:modified>
</cp:coreProperties>
</file>