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845D" w14:textId="1A0E9CA9" w:rsidR="00D73009" w:rsidRDefault="00D73009" w:rsidP="00BE5B69">
      <w:pPr>
        <w:pStyle w:val="Heading1"/>
      </w:pPr>
      <w:bookmarkStart w:id="0" w:name="_Hlk157066398"/>
      <w:r>
        <w:t xml:space="preserve">Job description </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3E5C4C02" w:rsidR="00D73009" w:rsidRPr="00131E5C" w:rsidRDefault="46B7EBF2" w:rsidP="00FF5AE1">
      <w:pPr>
        <w:contextualSpacing/>
      </w:pPr>
      <w:r>
        <w:t>Job title:</w:t>
      </w:r>
      <w:r w:rsidR="049F4322">
        <w:t xml:space="preserve"> </w:t>
      </w:r>
      <w:r w:rsidR="707B3FA9">
        <w:t>Trading Standards Apprentice</w:t>
      </w:r>
    </w:p>
    <w:p w14:paraId="2C643914" w14:textId="4E2F6252" w:rsidR="0021781C" w:rsidRDefault="46B7EBF2" w:rsidP="00FF5AE1">
      <w:pPr>
        <w:contextualSpacing/>
      </w:pPr>
      <w:r>
        <w:t>Reports to job title:</w:t>
      </w:r>
      <w:r w:rsidR="02F51E1E">
        <w:t xml:space="preserve"> Trading Standards Team Leader</w:t>
      </w:r>
    </w:p>
    <w:p w14:paraId="46F328FA" w14:textId="7448A6B3" w:rsidR="5BA9DFA2" w:rsidRDefault="16DC0EA7" w:rsidP="64A293E3">
      <w:pPr>
        <w:contextualSpacing/>
      </w:pPr>
      <w:r>
        <w:t>Directorate:</w:t>
      </w:r>
      <w:r w:rsidR="46A01A4A">
        <w:t xml:space="preserve"> City Operations</w:t>
      </w:r>
    </w:p>
    <w:p w14:paraId="6E65D40D" w14:textId="1D9FFD34" w:rsidR="00D73009" w:rsidRPr="00131E5C" w:rsidRDefault="46B7EBF2" w:rsidP="00FF5AE1">
      <w:pPr>
        <w:contextualSpacing/>
        <w:rPr>
          <w:rFonts w:eastAsia="Arial"/>
        </w:rPr>
      </w:pPr>
      <w:r>
        <w:t>Division:</w:t>
      </w:r>
      <w:r w:rsidR="63E39A4B">
        <w:t xml:space="preserve"> </w:t>
      </w:r>
      <w:r w:rsidR="418FCB8D">
        <w:t>City Infrastructure</w:t>
      </w:r>
    </w:p>
    <w:p w14:paraId="5384D68E" w14:textId="10D0F3BB" w:rsidR="00D73009" w:rsidRPr="00131E5C" w:rsidRDefault="46B7EBF2" w:rsidP="00FF5AE1">
      <w:pPr>
        <w:contextualSpacing/>
      </w:pPr>
      <w:r>
        <w:t>Section:</w:t>
      </w:r>
      <w:r w:rsidR="16A2D583">
        <w:t xml:space="preserve"> Regulatory Services </w:t>
      </w:r>
    </w:p>
    <w:p w14:paraId="588A950F" w14:textId="77777777" w:rsidR="00D73009" w:rsidRDefault="00D73009" w:rsidP="00D73009">
      <w:pPr>
        <w:pStyle w:val="Heading3"/>
      </w:pPr>
      <w:r w:rsidRPr="00D73009">
        <w:t>Job purpose</w:t>
      </w:r>
    </w:p>
    <w:p w14:paraId="54AFA7E8" w14:textId="447C8450" w:rsidR="2535EA25" w:rsidRDefault="2535EA25" w:rsidP="06437755">
      <w:r w:rsidRPr="4E698BBE">
        <w:rPr>
          <w:color w:val="000000" w:themeColor="text1"/>
        </w:rPr>
        <w:t xml:space="preserve">To train and develop to become a qualified Trading Standards </w:t>
      </w:r>
      <w:r w:rsidR="6DAE9D46" w:rsidRPr="4E698BBE">
        <w:rPr>
          <w:color w:val="000000" w:themeColor="text1"/>
        </w:rPr>
        <w:t>professional</w:t>
      </w:r>
      <w:r w:rsidRPr="4E698BBE">
        <w:rPr>
          <w:color w:val="000000" w:themeColor="text1"/>
        </w:rPr>
        <w:t>, whil</w:t>
      </w:r>
      <w:r w:rsidR="1E99EB65" w:rsidRPr="4E698BBE">
        <w:rPr>
          <w:color w:val="000000" w:themeColor="text1"/>
        </w:rPr>
        <w:t>st</w:t>
      </w:r>
      <w:r w:rsidRPr="4E698BBE">
        <w:rPr>
          <w:color w:val="000000" w:themeColor="text1"/>
        </w:rPr>
        <w:t xml:space="preserve"> </w:t>
      </w:r>
      <w:r w:rsidR="24D6D35C" w:rsidRPr="4E698BBE">
        <w:rPr>
          <w:color w:val="000000" w:themeColor="text1"/>
        </w:rPr>
        <w:t xml:space="preserve">supporting </w:t>
      </w:r>
      <w:r>
        <w:t xml:space="preserve">the Trading Standards service, enforcing and providing advice and guidance on a wide range of legislation under </w:t>
      </w:r>
      <w:r w:rsidR="479240A7">
        <w:t xml:space="preserve">the </w:t>
      </w:r>
      <w:r>
        <w:t xml:space="preserve">supervision and guidance of qualified officers to ensure there is a fair and safe trading environment. </w:t>
      </w:r>
      <w:r w:rsidR="1BA8D1B8">
        <w:t xml:space="preserve">This work will focus on but is not </w:t>
      </w:r>
      <w:r w:rsidR="1AC646D4" w:rsidRPr="4E698BBE">
        <w:rPr>
          <w:color w:val="000000" w:themeColor="text1"/>
        </w:rPr>
        <w:t>limited to vapes and tobacco products.</w:t>
      </w:r>
    </w:p>
    <w:p w14:paraId="01035817" w14:textId="2A4897ED" w:rsidR="001F1BE5" w:rsidRDefault="005A1DE4" w:rsidP="00A229B5">
      <w:r>
        <w:t xml:space="preserve">To undertake the </w:t>
      </w:r>
      <w:hyperlink r:id="rId10" w:history="1">
        <w:r w:rsidR="00A229B5">
          <w:rPr>
            <w:rStyle w:val="Hyperlink"/>
          </w:rPr>
          <w:t xml:space="preserve">Trading Standards Professional </w:t>
        </w:r>
      </w:hyperlink>
      <w:r>
        <w:t xml:space="preserve">Level 6 Apprenticeship </w:t>
      </w:r>
    </w:p>
    <w:p w14:paraId="2F3C21FC" w14:textId="77777777" w:rsidR="00D73009" w:rsidRPr="00131E5C" w:rsidRDefault="00D73009" w:rsidP="00D73009">
      <w:pPr>
        <w:pStyle w:val="Heading3"/>
      </w:pPr>
      <w:r w:rsidRPr="00131E5C">
        <w:t>Principal accountabilities</w:t>
      </w:r>
    </w:p>
    <w:p w14:paraId="05982CD5" w14:textId="7AB56FA9" w:rsidR="006B0BFE" w:rsidRDefault="00B86CF4" w:rsidP="00DC358A">
      <w:pPr>
        <w:numPr>
          <w:ilvl w:val="0"/>
          <w:numId w:val="4"/>
        </w:numPr>
        <w:spacing w:before="240" w:after="0" w:line="240" w:lineRule="auto"/>
        <w:jc w:val="both"/>
      </w:pPr>
      <w:r w:rsidRPr="439575C9">
        <w:t xml:space="preserve">Commit to a programme of study to successfully obtain the </w:t>
      </w:r>
      <w:r w:rsidR="004A00B4">
        <w:t>Trading Standards Level 6 apprenticeship</w:t>
      </w:r>
    </w:p>
    <w:p w14:paraId="61499949" w14:textId="482ED930" w:rsidR="00FD37EE" w:rsidRPr="00EF4D6D" w:rsidRDefault="0A479C4B" w:rsidP="00EF4D6D">
      <w:pPr>
        <w:pStyle w:val="ListParagraph"/>
        <w:numPr>
          <w:ilvl w:val="0"/>
          <w:numId w:val="4"/>
        </w:numPr>
        <w:spacing w:before="240" w:after="0" w:line="240" w:lineRule="auto"/>
        <w:rPr>
          <w:color w:val="000000" w:themeColor="text1"/>
        </w:rPr>
      </w:pPr>
      <w:r>
        <w:t xml:space="preserve">To work towards being able to undertake the duties of a Trading Standards </w:t>
      </w:r>
      <w:r w:rsidR="783EEF45">
        <w:t>p</w:t>
      </w:r>
      <w:r>
        <w:t>r</w:t>
      </w:r>
      <w:r w:rsidR="783EEF45">
        <w:t>ofessional</w:t>
      </w:r>
      <w:r>
        <w:t xml:space="preserve">, as defined by the </w:t>
      </w:r>
      <w:r w:rsidRPr="00EF4D6D">
        <w:rPr>
          <w:color w:val="000000" w:themeColor="text1"/>
        </w:rPr>
        <w:t>15</w:t>
      </w:r>
      <w:r>
        <w:t xml:space="preserve"> duties contained within the </w:t>
      </w:r>
      <w:hyperlink r:id="rId11">
        <w:r w:rsidR="2A0919C6" w:rsidRPr="00EF4D6D">
          <w:rPr>
            <w:rStyle w:val="Hyperlink"/>
            <w:rFonts w:ascii="Segoe UI" w:eastAsia="Segoe UI" w:hAnsi="Segoe UI" w:cs="Segoe UI"/>
          </w:rPr>
          <w:t>Trading Standards Apprenticeship Standard</w:t>
        </w:r>
      </w:hyperlink>
      <w:r w:rsidR="1F2A734E" w:rsidRPr="4E698BBE">
        <w:t xml:space="preserve"> </w:t>
      </w:r>
    </w:p>
    <w:p w14:paraId="16614A61" w14:textId="3B799B88" w:rsidR="00FD37EE" w:rsidRPr="003C7F88" w:rsidRDefault="00FD37EE" w:rsidP="4E698BBE">
      <w:pPr>
        <w:pStyle w:val="ListParagraph"/>
        <w:numPr>
          <w:ilvl w:val="0"/>
          <w:numId w:val="0"/>
        </w:numPr>
        <w:spacing w:before="240" w:after="0" w:line="240" w:lineRule="auto"/>
        <w:ind w:left="680"/>
        <w:rPr>
          <w:color w:val="000000" w:themeColor="text1"/>
        </w:rPr>
      </w:pPr>
    </w:p>
    <w:p w14:paraId="54AE3EB1" w14:textId="1FF3F34B" w:rsidR="00FD37EE" w:rsidRPr="003C7F88" w:rsidRDefault="4162E2BD" w:rsidP="00EF4D6D">
      <w:pPr>
        <w:pStyle w:val="ListParagraph"/>
        <w:numPr>
          <w:ilvl w:val="0"/>
          <w:numId w:val="4"/>
        </w:numPr>
        <w:spacing w:before="240" w:after="0" w:line="240" w:lineRule="auto"/>
        <w:rPr>
          <w:color w:val="000000" w:themeColor="text1"/>
        </w:rPr>
      </w:pPr>
      <w:r w:rsidRPr="4E698BBE">
        <w:rPr>
          <w:color w:val="000000" w:themeColor="text1"/>
        </w:rPr>
        <w:t xml:space="preserve">Contribute to the work of </w:t>
      </w:r>
      <w:r w:rsidR="238437F5" w:rsidRPr="4E698BBE">
        <w:rPr>
          <w:color w:val="000000" w:themeColor="text1"/>
        </w:rPr>
        <w:t>the Trading Standards team by assisting officers through compliance and enforcement of legislation including advice to businesses and workin</w:t>
      </w:r>
      <w:r w:rsidR="14D1B860" w:rsidRPr="4E698BBE">
        <w:rPr>
          <w:color w:val="000000" w:themeColor="text1"/>
        </w:rPr>
        <w:t>g with partner organisations.</w:t>
      </w:r>
      <w:r w:rsidR="62939CC4" w:rsidRPr="4E698BBE">
        <w:rPr>
          <w:color w:val="000000" w:themeColor="text1"/>
        </w:rPr>
        <w:t xml:space="preserve"> </w:t>
      </w:r>
    </w:p>
    <w:p w14:paraId="76214440" w14:textId="16505D51" w:rsidR="00B173C7" w:rsidRDefault="3D0E5FFF" w:rsidP="06437755">
      <w:pPr>
        <w:numPr>
          <w:ilvl w:val="0"/>
          <w:numId w:val="4"/>
        </w:numPr>
        <w:spacing w:before="240" w:after="0" w:line="240" w:lineRule="auto"/>
        <w:jc w:val="both"/>
        <w:rPr>
          <w:color w:val="000000" w:themeColor="text1"/>
        </w:rPr>
      </w:pPr>
      <w:r w:rsidRPr="06437755">
        <w:rPr>
          <w:color w:val="000000" w:themeColor="text1"/>
        </w:rPr>
        <w:t>Learn t</w:t>
      </w:r>
      <w:r w:rsidR="5AFC7F85" w:rsidRPr="06437755">
        <w:rPr>
          <w:color w:val="000000" w:themeColor="text1"/>
        </w:rPr>
        <w:t>o keep full and accurate records of work undertaken</w:t>
      </w:r>
      <w:r w:rsidR="40322AEE" w:rsidRPr="06437755">
        <w:rPr>
          <w:color w:val="000000" w:themeColor="text1"/>
        </w:rPr>
        <w:t xml:space="preserve"> and follow all</w:t>
      </w:r>
      <w:r w:rsidR="5AFC7F85" w:rsidRPr="06437755">
        <w:rPr>
          <w:color w:val="000000" w:themeColor="text1"/>
        </w:rPr>
        <w:t xml:space="preserve"> administrative practices and procedures as </w:t>
      </w:r>
      <w:r w:rsidR="6242F8BA" w:rsidRPr="06437755">
        <w:rPr>
          <w:color w:val="000000" w:themeColor="text1"/>
        </w:rPr>
        <w:t>required</w:t>
      </w:r>
      <w:r w:rsidR="5AFC7F85" w:rsidRPr="06437755">
        <w:rPr>
          <w:color w:val="000000" w:themeColor="text1"/>
        </w:rPr>
        <w:t xml:space="preserve">, using I.T. software packages and analysis of data. </w:t>
      </w:r>
    </w:p>
    <w:p w14:paraId="0F566253" w14:textId="48FA3B00" w:rsidR="00B173C7" w:rsidRDefault="403884E8" w:rsidP="06437755">
      <w:pPr>
        <w:numPr>
          <w:ilvl w:val="0"/>
          <w:numId w:val="4"/>
        </w:numPr>
        <w:spacing w:before="240" w:after="0" w:line="240" w:lineRule="auto"/>
        <w:jc w:val="both"/>
        <w:rPr>
          <w:color w:val="000000" w:themeColor="text1"/>
        </w:rPr>
      </w:pPr>
      <w:r w:rsidRPr="06437755">
        <w:rPr>
          <w:color w:val="000000" w:themeColor="text1"/>
        </w:rPr>
        <w:t>Learn skills in order to m</w:t>
      </w:r>
      <w:r w:rsidR="5AFC7F85" w:rsidRPr="06437755">
        <w:rPr>
          <w:color w:val="000000" w:themeColor="text1"/>
        </w:rPr>
        <w:t>aintain and update the intelligence database, including obtaining, recording, reporting, and disseminating intelligence.</w:t>
      </w:r>
    </w:p>
    <w:p w14:paraId="1D4C1B99" w14:textId="1BCE61DE" w:rsidR="005B0CDA" w:rsidRDefault="5B2D7C72" w:rsidP="00DC358A">
      <w:pPr>
        <w:numPr>
          <w:ilvl w:val="0"/>
          <w:numId w:val="4"/>
        </w:numPr>
        <w:spacing w:before="240" w:after="0" w:line="240" w:lineRule="auto"/>
        <w:jc w:val="both"/>
        <w:rPr>
          <w:color w:val="000000" w:themeColor="text1"/>
        </w:rPr>
      </w:pPr>
      <w:r w:rsidRPr="06437755">
        <w:rPr>
          <w:color w:val="000000" w:themeColor="text1"/>
        </w:rPr>
        <w:t>To</w:t>
      </w:r>
      <w:r w:rsidR="39DD1A13" w:rsidRPr="06437755">
        <w:rPr>
          <w:color w:val="000000" w:themeColor="text1"/>
        </w:rPr>
        <w:t xml:space="preserve"> learn to</w:t>
      </w:r>
      <w:r w:rsidRPr="06437755">
        <w:rPr>
          <w:color w:val="000000" w:themeColor="text1"/>
        </w:rPr>
        <w:t xml:space="preserve"> </w:t>
      </w:r>
      <w:r w:rsidR="5F159421" w:rsidRPr="06437755">
        <w:rPr>
          <w:color w:val="000000" w:themeColor="text1"/>
        </w:rPr>
        <w:t>design and present</w:t>
      </w:r>
      <w:r w:rsidRPr="06437755">
        <w:rPr>
          <w:color w:val="000000" w:themeColor="text1"/>
        </w:rPr>
        <w:t xml:space="preserve"> education packages to meet specific community requirements</w:t>
      </w:r>
      <w:r w:rsidR="4130E1DF" w:rsidRPr="06437755">
        <w:rPr>
          <w:color w:val="000000" w:themeColor="text1"/>
        </w:rPr>
        <w:t xml:space="preserve"> in order to protect vulnerable consumers.</w:t>
      </w:r>
      <w:r w:rsidRPr="06437755">
        <w:rPr>
          <w:color w:val="000000" w:themeColor="text1"/>
        </w:rPr>
        <w:t xml:space="preserve"> Work with </w:t>
      </w:r>
      <w:r w:rsidR="52BAC100" w:rsidRPr="06437755">
        <w:rPr>
          <w:color w:val="000000" w:themeColor="text1"/>
        </w:rPr>
        <w:t>stakeholders</w:t>
      </w:r>
      <w:r w:rsidRPr="06437755">
        <w:rPr>
          <w:color w:val="000000" w:themeColor="text1"/>
        </w:rPr>
        <w:t xml:space="preserve"> to ensure that safeguarding obligations are being met</w:t>
      </w:r>
      <w:r w:rsidR="2BA1087F" w:rsidRPr="06437755">
        <w:rPr>
          <w:color w:val="000000" w:themeColor="text1"/>
        </w:rPr>
        <w:t>,</w:t>
      </w:r>
      <w:r w:rsidRPr="06437755">
        <w:rPr>
          <w:color w:val="000000" w:themeColor="text1"/>
        </w:rPr>
        <w:t xml:space="preserve"> as well</w:t>
      </w:r>
      <w:r w:rsidR="62679A3E" w:rsidRPr="06437755">
        <w:rPr>
          <w:color w:val="000000" w:themeColor="text1"/>
        </w:rPr>
        <w:t xml:space="preserve"> as</w:t>
      </w:r>
      <w:r w:rsidRPr="06437755">
        <w:rPr>
          <w:color w:val="000000" w:themeColor="text1"/>
        </w:rPr>
        <w:t xml:space="preserve"> National Trading Standards Scams team and the police</w:t>
      </w:r>
      <w:r w:rsidR="0D4E391D" w:rsidRPr="06437755">
        <w:rPr>
          <w:color w:val="000000" w:themeColor="text1"/>
        </w:rPr>
        <w:t xml:space="preserve"> </w:t>
      </w:r>
      <w:r w:rsidRPr="06437755">
        <w:rPr>
          <w:color w:val="000000" w:themeColor="text1"/>
        </w:rPr>
        <w:t>to ensure that the most vulnerable consumers are protected. </w:t>
      </w:r>
    </w:p>
    <w:p w14:paraId="54E004C4" w14:textId="5132872B" w:rsidR="5D148BE5" w:rsidRDefault="5D148BE5" w:rsidP="5D148BE5">
      <w:pPr>
        <w:pStyle w:val="ListParagraph"/>
        <w:numPr>
          <w:ilvl w:val="0"/>
          <w:numId w:val="0"/>
        </w:numPr>
        <w:ind w:left="360"/>
      </w:pPr>
    </w:p>
    <w:p w14:paraId="18CD26BE" w14:textId="0FA2F442" w:rsidR="001633EC" w:rsidRPr="00D0384C" w:rsidRDefault="196E70FC" w:rsidP="06437755">
      <w:pPr>
        <w:numPr>
          <w:ilvl w:val="0"/>
          <w:numId w:val="4"/>
        </w:numPr>
        <w:spacing w:before="240"/>
        <w:jc w:val="both"/>
        <w:rPr>
          <w:color w:val="000000" w:themeColor="text1"/>
        </w:rPr>
      </w:pPr>
      <w:r>
        <w:lastRenderedPageBreak/>
        <w:t xml:space="preserve">Under the </w:t>
      </w:r>
      <w:r w:rsidR="3C09A8C1">
        <w:t xml:space="preserve">supervision and </w:t>
      </w:r>
      <w:r>
        <w:t>guidance of other members of the Trading Standards team</w:t>
      </w:r>
      <w:r w:rsidR="4B38D72E">
        <w:t xml:space="preserve"> investigate and take appropriate action regarding complaints and intelligence to ensure legal standards are being met and legislation is being complied</w:t>
      </w:r>
      <w:r w:rsidR="22728613">
        <w:t xml:space="preserve"> </w:t>
      </w:r>
      <w:r w:rsidR="1283F924">
        <w:t>with</w:t>
      </w:r>
      <w:r w:rsidR="061E52EA">
        <w:t>.</w:t>
      </w:r>
      <w:r w:rsidR="1283F924">
        <w:t xml:space="preserve"> </w:t>
      </w:r>
      <w:r w:rsidR="57938532" w:rsidRPr="06437755">
        <w:rPr>
          <w:color w:val="000000" w:themeColor="text1"/>
        </w:rPr>
        <w:t xml:space="preserve"> This may include advice, interventions </w:t>
      </w:r>
      <w:r w:rsidR="0E436C64" w:rsidRPr="06437755">
        <w:t>and mediation</w:t>
      </w:r>
      <w:r w:rsidR="2356F653" w:rsidRPr="06437755">
        <w:t xml:space="preserve">, </w:t>
      </w:r>
      <w:r w:rsidR="5C104158" w:rsidRPr="06437755">
        <w:t>c</w:t>
      </w:r>
      <w:r w:rsidR="0E436C64" w:rsidRPr="06437755">
        <w:t>ommenc</w:t>
      </w:r>
      <w:r w:rsidR="615F9247" w:rsidRPr="06437755">
        <w:t>ing</w:t>
      </w:r>
      <w:r w:rsidR="0E436C64" w:rsidRPr="06437755">
        <w:t xml:space="preserve"> criminal and civil action, issu</w:t>
      </w:r>
      <w:r w:rsidR="28C4E032" w:rsidRPr="06437755">
        <w:t>ing</w:t>
      </w:r>
      <w:r w:rsidR="0E436C64" w:rsidRPr="06437755">
        <w:t xml:space="preserve"> of formal notices of non-conformance </w:t>
      </w:r>
      <w:r w:rsidR="2497A80F" w:rsidRPr="06437755">
        <w:t>and</w:t>
      </w:r>
      <w:r w:rsidR="0E436C64" w:rsidRPr="06437755">
        <w:t xml:space="preserve"> seizure of goods and documents</w:t>
      </w:r>
      <w:r w:rsidR="40CD6378" w:rsidRPr="06437755">
        <w:t xml:space="preserve">. </w:t>
      </w:r>
      <w:r w:rsidR="4929CCB8" w:rsidRPr="06437755">
        <w:t xml:space="preserve">Actioning </w:t>
      </w:r>
      <w:r w:rsidR="0E436C64" w:rsidRPr="06437755">
        <w:t>referral</w:t>
      </w:r>
      <w:r w:rsidR="6CD45238" w:rsidRPr="06437755">
        <w:t>s</w:t>
      </w:r>
      <w:r w:rsidR="0E436C64" w:rsidRPr="06437755">
        <w:t xml:space="preserve"> to other council services or enforcement agencies.</w:t>
      </w:r>
      <w:r w:rsidR="24706886" w:rsidRPr="06437755">
        <w:t xml:space="preserve"> </w:t>
      </w:r>
    </w:p>
    <w:p w14:paraId="4485DC67" w14:textId="54BA6873" w:rsidR="0A5CECFD" w:rsidRDefault="0A5CECFD" w:rsidP="06437755">
      <w:pPr>
        <w:numPr>
          <w:ilvl w:val="0"/>
          <w:numId w:val="4"/>
        </w:numPr>
        <w:spacing w:before="240"/>
        <w:jc w:val="both"/>
        <w:rPr>
          <w:color w:val="000000" w:themeColor="text1"/>
        </w:rPr>
      </w:pPr>
      <w:r w:rsidRPr="06437755">
        <w:rPr>
          <w:color w:val="000000" w:themeColor="text1"/>
        </w:rPr>
        <w:t>Physical activity that will include the moving and handling of seized goods</w:t>
      </w:r>
      <w:r w:rsidR="68D2D90D" w:rsidRPr="06437755">
        <w:rPr>
          <w:color w:val="000000" w:themeColor="text1"/>
        </w:rPr>
        <w:t xml:space="preserve"> and other equipment</w:t>
      </w:r>
      <w:r w:rsidRPr="06437755">
        <w:rPr>
          <w:color w:val="000000" w:themeColor="text1"/>
        </w:rPr>
        <w:t>.</w:t>
      </w:r>
    </w:p>
    <w:p w14:paraId="1153FC9A" w14:textId="77777777" w:rsidR="001633EC" w:rsidRPr="00D0384C" w:rsidRDefault="001633EC" w:rsidP="001633EC">
      <w:pPr>
        <w:pStyle w:val="ListParagraph"/>
        <w:numPr>
          <w:ilvl w:val="0"/>
          <w:numId w:val="0"/>
        </w:numPr>
        <w:ind w:left="680"/>
      </w:pPr>
    </w:p>
    <w:p w14:paraId="7DD7066D" w14:textId="465298A4" w:rsidR="27EC65B8" w:rsidRDefault="27EC65B8" w:rsidP="06437755">
      <w:pPr>
        <w:pStyle w:val="Heading3"/>
      </w:pPr>
      <w:r>
        <w:t>Functional Skills</w:t>
      </w:r>
    </w:p>
    <w:p w14:paraId="697D99DA" w14:textId="63DCBE4A" w:rsidR="2137363D" w:rsidRDefault="2137363D" w:rsidP="5BEE74E4">
      <w:pPr>
        <w:spacing w:after="0" w:line="257" w:lineRule="auto"/>
      </w:pPr>
      <w:r w:rsidRPr="5BEE74E4">
        <w:rPr>
          <w:rFonts w:eastAsia="Arial"/>
          <w:b/>
          <w:bCs/>
        </w:rPr>
        <w:t>Functional Skills</w:t>
      </w:r>
      <w:r w:rsidRPr="5BEE74E4">
        <w:rPr>
          <w:rFonts w:eastAsia="Arial"/>
          <w:b/>
          <w:bCs/>
          <w:lang w:val="en-US"/>
        </w:rPr>
        <w:t xml:space="preserve"> </w:t>
      </w:r>
    </w:p>
    <w:p w14:paraId="40CB9024" w14:textId="7FA85698" w:rsidR="2137363D" w:rsidRDefault="2137363D" w:rsidP="5BEE74E4">
      <w:pPr>
        <w:spacing w:after="0" w:line="257" w:lineRule="auto"/>
      </w:pPr>
      <w:r w:rsidRPr="5BEE74E4">
        <w:rPr>
          <w:rFonts w:eastAsia="Arial"/>
        </w:rPr>
        <w:t>English and Maths - Where an apprentice is16-18 at the commencement of the apprenticeship, if the relevant English and Maths level has not been achieved or cannot be evidenced, the apprentice will be expected to work towards Functional Skills in these areas during the apprenticeship.  This does not apply to 19+ unless it is a specific requirement of the apprenticeship or requested.</w:t>
      </w:r>
      <w:r w:rsidRPr="5BEE74E4">
        <w:rPr>
          <w:rFonts w:eastAsia="Arial"/>
          <w:lang w:val="en-US"/>
        </w:rPr>
        <w:t xml:space="preserve"> </w:t>
      </w:r>
    </w:p>
    <w:p w14:paraId="7D102C63" w14:textId="4F15EDB9" w:rsidR="2137363D" w:rsidRDefault="2137363D" w:rsidP="5BEE74E4">
      <w:pPr>
        <w:spacing w:after="0" w:line="257" w:lineRule="auto"/>
      </w:pPr>
      <w:r w:rsidRPr="5BEE74E4">
        <w:rPr>
          <w:rFonts w:eastAsia="Arial"/>
          <w:lang w:val="en-US"/>
        </w:rPr>
        <w:t xml:space="preserve"> </w:t>
      </w:r>
    </w:p>
    <w:p w14:paraId="1E15E594" w14:textId="1F22A1B4" w:rsidR="2137363D" w:rsidRDefault="2137363D" w:rsidP="5BEE74E4">
      <w:pPr>
        <w:spacing w:after="0" w:line="257" w:lineRule="auto"/>
        <w:rPr>
          <w:rFonts w:eastAsia="Arial"/>
          <w:lang w:val="en-US"/>
        </w:rPr>
      </w:pPr>
      <w:r w:rsidRPr="5BEE74E4">
        <w:rPr>
          <w:rFonts w:eastAsia="Arial"/>
          <w:b/>
          <w:bCs/>
        </w:rPr>
        <w:t>Please note</w:t>
      </w:r>
      <w:r w:rsidRPr="5BEE74E4">
        <w:rPr>
          <w:rFonts w:eastAsia="Arial"/>
        </w:rPr>
        <w:t>, if the role requires a certain Level of English and Maths as an Essential Criteria, this will be listed on the Job Description under Education, Qualifications and Knowledge and will be a requirement to apply and not be able to be studied.</w:t>
      </w:r>
    </w:p>
    <w:p w14:paraId="09532B6D" w14:textId="4188012C" w:rsidR="5BEE74E4" w:rsidRDefault="5BEE74E4" w:rsidP="5BEE74E4">
      <w:pPr>
        <w:spacing w:after="0"/>
        <w:rPr>
          <w:rFonts w:asciiTheme="minorHAnsi" w:eastAsiaTheme="minorEastAsia" w:hAnsiTheme="minorHAnsi" w:cstheme="minorBidi"/>
        </w:rPr>
      </w:pPr>
    </w:p>
    <w:p w14:paraId="34B4ED75" w14:textId="608800E5" w:rsidR="06437755" w:rsidRDefault="06437755" w:rsidP="06437755">
      <w:pPr>
        <w:spacing w:after="0"/>
        <w:rPr>
          <w:rFonts w:asciiTheme="minorHAnsi" w:eastAsiaTheme="minorEastAsia" w:hAnsiTheme="minorHAnsi" w:cstheme="minorBidi"/>
        </w:rPr>
      </w:pPr>
    </w:p>
    <w:p w14:paraId="5BE44229" w14:textId="290986AB" w:rsidR="06437755" w:rsidRDefault="06437755" w:rsidP="06437755">
      <w:pPr>
        <w:spacing w:after="0"/>
        <w:rPr>
          <w:rFonts w:asciiTheme="minorHAnsi" w:eastAsiaTheme="minorEastAsia" w:hAnsiTheme="minorHAnsi" w:cstheme="minorBidi"/>
        </w:rPr>
      </w:pPr>
    </w:p>
    <w:p w14:paraId="7A36C54D" w14:textId="1538FF3D" w:rsidR="06437755" w:rsidRDefault="06437755" w:rsidP="06437755">
      <w:pPr>
        <w:spacing w:after="0"/>
        <w:rPr>
          <w:rFonts w:asciiTheme="minorHAnsi" w:eastAsiaTheme="minorEastAsia" w:hAnsiTheme="minorHAnsi" w:cstheme="minorBidi"/>
        </w:rPr>
      </w:pPr>
    </w:p>
    <w:p w14:paraId="7F52E066" w14:textId="603C20A9" w:rsidR="06437755" w:rsidRDefault="06437755" w:rsidP="06437755">
      <w:pPr>
        <w:pStyle w:val="ListParagraph"/>
        <w:numPr>
          <w:ilvl w:val="0"/>
          <w:numId w:val="0"/>
        </w:numPr>
        <w:ind w:left="360"/>
        <w:rPr>
          <w:b/>
          <w:bCs/>
        </w:rPr>
      </w:pPr>
    </w:p>
    <w:p w14:paraId="1DD3B13C" w14:textId="77777777" w:rsidR="00DD4D13" w:rsidRDefault="00DD4D13" w:rsidP="00DD4D13">
      <w:pPr>
        <w:pStyle w:val="ListParagraph"/>
        <w:numPr>
          <w:ilvl w:val="0"/>
          <w:numId w:val="0"/>
        </w:numPr>
        <w:ind w:left="680"/>
      </w:pPr>
    </w:p>
    <w:p w14:paraId="63891ABD" w14:textId="32FE9287" w:rsidR="00DD4D13" w:rsidRPr="008C0941" w:rsidRDefault="00DD4D13" w:rsidP="06437755">
      <w:pPr>
        <w:ind w:left="357"/>
        <w:rPr>
          <w:b/>
          <w:bCs/>
          <w:color w:val="FF0000"/>
        </w:rPr>
      </w:pPr>
    </w:p>
    <w:p w14:paraId="1B5659D8" w14:textId="1E762B53" w:rsidR="00FF5AE1" w:rsidRDefault="00FF5AE1" w:rsidP="00071153">
      <w:pPr>
        <w:pStyle w:val="ListParagraph"/>
        <w:numPr>
          <w:ilvl w:val="0"/>
          <w:numId w:val="0"/>
        </w:numPr>
        <w:ind w:left="357"/>
        <w:contextualSpacing w:val="0"/>
      </w:pPr>
    </w:p>
    <w:p w14:paraId="2E3C7F42" w14:textId="515DF328" w:rsidR="00FF5AE1" w:rsidRPr="00131E5C" w:rsidRDefault="00FF5AE1" w:rsidP="0035735F">
      <w:pPr>
        <w:pStyle w:val="ListParagraph"/>
        <w:numPr>
          <w:ilvl w:val="0"/>
          <w:numId w:val="0"/>
        </w:numPr>
        <w:ind w:left="357"/>
        <w:contextualSpacing w:val="0"/>
      </w:pPr>
    </w:p>
    <w:p w14:paraId="080C3678" w14:textId="77777777" w:rsidR="00BB28DE" w:rsidRDefault="00BB28DE">
      <w:pPr>
        <w:rPr>
          <w:rFonts w:ascii="Georgia" w:eastAsiaTheme="majorEastAsia" w:hAnsi="Georgia"/>
          <w:sz w:val="32"/>
          <w:szCs w:val="28"/>
        </w:rPr>
      </w:pPr>
      <w:r>
        <w:br w:type="page"/>
      </w:r>
    </w:p>
    <w:p w14:paraId="389FFEF7" w14:textId="0DABCCF9" w:rsidR="00D73009" w:rsidRPr="00D73009" w:rsidRDefault="00D73009" w:rsidP="00D73009">
      <w:pPr>
        <w:pStyle w:val="Heading3"/>
      </w:pPr>
      <w:r w:rsidRPr="00D73009">
        <w:lastRenderedPageBreak/>
        <w:t>Health and safety accountabilities</w:t>
      </w:r>
    </w:p>
    <w:p w14:paraId="17508B36" w14:textId="1695AAB5" w:rsidR="003547E7" w:rsidRDefault="003547E7" w:rsidP="003547E7">
      <w:r>
        <w:t>To co-operate in the implementation of the council Health and Safety policy and supporting standards, in particular, as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lastRenderedPageBreak/>
        <w:t>Person specification</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3E8A29A3" w14:textId="164741F3" w:rsidR="00D73009" w:rsidRPr="00131E5C" w:rsidRDefault="746321B9" w:rsidP="00D906CA">
      <w:pPr>
        <w:pStyle w:val="Heading4"/>
        <w:numPr>
          <w:ilvl w:val="3"/>
          <w:numId w:val="3"/>
        </w:numPr>
        <w:ind w:left="993" w:hanging="567"/>
      </w:pPr>
      <w:r w:rsidRPr="06437755">
        <w:rPr>
          <w:rFonts w:ascii="Arial" w:hAnsi="Arial"/>
          <w:noProof/>
          <w:sz w:val="24"/>
        </w:rPr>
        <w:t>Five</w:t>
      </w:r>
      <w:r w:rsidR="1103A824" w:rsidRPr="06437755">
        <w:rPr>
          <w:rFonts w:ascii="Arial" w:hAnsi="Arial"/>
          <w:noProof/>
          <w:sz w:val="24"/>
        </w:rPr>
        <w:t xml:space="preserve"> GCSE’s grade 9-4 / A*- C, or equivalent (including Mathematics and English) and </w:t>
      </w:r>
    </w:p>
    <w:p w14:paraId="3426BDD7" w14:textId="0548A917" w:rsidR="00D73009" w:rsidRPr="00131E5C" w:rsidRDefault="16173148" w:rsidP="00D906CA">
      <w:pPr>
        <w:pStyle w:val="Heading4"/>
        <w:numPr>
          <w:ilvl w:val="3"/>
          <w:numId w:val="3"/>
        </w:numPr>
        <w:ind w:left="993" w:hanging="567"/>
      </w:pPr>
      <w:r w:rsidRPr="4E698BBE">
        <w:rPr>
          <w:rFonts w:ascii="Arial" w:hAnsi="Arial"/>
          <w:noProof/>
          <w:sz w:val="24"/>
        </w:rPr>
        <w:t>Two</w:t>
      </w:r>
      <w:r w:rsidR="1103A824" w:rsidRPr="4E698BBE">
        <w:rPr>
          <w:rFonts w:ascii="Arial" w:hAnsi="Arial"/>
          <w:noProof/>
          <w:sz w:val="24"/>
        </w:rPr>
        <w:t xml:space="preserve"> A levels</w:t>
      </w:r>
      <w:r w:rsidR="6C12468A" w:rsidRPr="4E698BBE">
        <w:rPr>
          <w:rFonts w:ascii="Arial" w:hAnsi="Arial"/>
          <w:noProof/>
          <w:sz w:val="24"/>
        </w:rPr>
        <w:t xml:space="preserve"> or </w:t>
      </w:r>
      <w:r w:rsidR="1103A824" w:rsidRPr="4E698BBE">
        <w:rPr>
          <w:rFonts w:ascii="Arial" w:hAnsi="Arial"/>
          <w:noProof/>
          <w:sz w:val="24"/>
        </w:rPr>
        <w:t>Level 3 Diploma or equivalent</w:t>
      </w:r>
    </w:p>
    <w:p w14:paraId="21C91DEB" w14:textId="6C1FB7BA" w:rsidR="06437755" w:rsidRDefault="06437755" w:rsidP="06437755"/>
    <w:p w14:paraId="26B37D9C" w14:textId="28D072B9" w:rsidR="00D73009" w:rsidRDefault="00D73009" w:rsidP="00D73009">
      <w:pPr>
        <w:pStyle w:val="Heading4"/>
      </w:pPr>
      <w:r>
        <w:t>Skills and abilities</w:t>
      </w:r>
    </w:p>
    <w:p w14:paraId="710A1016" w14:textId="52C3BF35" w:rsidR="00455956" w:rsidRDefault="000D524C" w:rsidP="00EF4D6D">
      <w:pPr>
        <w:pStyle w:val="ListParagraph"/>
        <w:numPr>
          <w:ilvl w:val="0"/>
          <w:numId w:val="8"/>
        </w:numPr>
        <w:ind w:left="993" w:hanging="567"/>
      </w:pPr>
      <w:r w:rsidRPr="000D524C">
        <w:t>Excellent communication skills, both verbal and written.  Able to communicate effectively at all levels</w:t>
      </w:r>
      <w:r w:rsidR="00E61472">
        <w:t xml:space="preserve"> and to range of different audience</w:t>
      </w:r>
      <w:r w:rsidR="00C15594">
        <w:t>s</w:t>
      </w:r>
      <w:r w:rsidR="00E61472">
        <w:t>.</w:t>
      </w:r>
      <w:r w:rsidRPr="000D524C">
        <w:t xml:space="preserve"> </w:t>
      </w:r>
    </w:p>
    <w:p w14:paraId="69BBA3AF" w14:textId="7B90A20F" w:rsidR="000D524C" w:rsidRPr="000D524C" w:rsidRDefault="00455956" w:rsidP="00EF4D6D">
      <w:pPr>
        <w:pStyle w:val="ListParagraph"/>
        <w:numPr>
          <w:ilvl w:val="0"/>
          <w:numId w:val="8"/>
        </w:numPr>
        <w:ind w:left="993" w:hanging="567"/>
      </w:pPr>
      <w:r>
        <w:t>A</w:t>
      </w:r>
      <w:r w:rsidR="000D524C" w:rsidRPr="000D524C">
        <w:t xml:space="preserve">bility to design and deliver presentations </w:t>
      </w:r>
    </w:p>
    <w:p w14:paraId="5E835A85" w14:textId="0082971B" w:rsidR="000D524C" w:rsidRPr="000D524C" w:rsidRDefault="327C0C90" w:rsidP="00EF4D6D">
      <w:pPr>
        <w:pStyle w:val="ListParagraph"/>
        <w:numPr>
          <w:ilvl w:val="0"/>
          <w:numId w:val="8"/>
        </w:numPr>
        <w:ind w:left="993" w:hanging="567"/>
      </w:pPr>
      <w:r>
        <w:t>Ability to organise and prioritise work to achieve targets</w:t>
      </w:r>
      <w:r w:rsidR="0286F8A6">
        <w:t xml:space="preserve"> within strict deadlines</w:t>
      </w:r>
      <w:r w:rsidR="50EDC0BC">
        <w:t>.</w:t>
      </w:r>
    </w:p>
    <w:p w14:paraId="13FBD0F8" w14:textId="2B426143" w:rsidR="005C7CFA" w:rsidRDefault="000D524C" w:rsidP="00EF4D6D">
      <w:pPr>
        <w:pStyle w:val="ListParagraph"/>
        <w:numPr>
          <w:ilvl w:val="0"/>
          <w:numId w:val="8"/>
        </w:numPr>
        <w:ind w:left="993" w:hanging="567"/>
      </w:pPr>
      <w:r w:rsidRPr="000D524C">
        <w:t xml:space="preserve">Good understanding of IT </w:t>
      </w:r>
      <w:r w:rsidR="00501393">
        <w:t xml:space="preserve">including </w:t>
      </w:r>
      <w:r w:rsidR="0013561C">
        <w:t xml:space="preserve">the use of </w:t>
      </w:r>
      <w:r w:rsidR="0013561C" w:rsidRPr="00575C7C">
        <w:t>Microsoft 365 packages.</w:t>
      </w:r>
    </w:p>
    <w:p w14:paraId="70349A5F" w14:textId="4D072A7A" w:rsidR="000D524C" w:rsidRPr="000D524C" w:rsidRDefault="005C7CFA" w:rsidP="00EF4D6D">
      <w:pPr>
        <w:pStyle w:val="ListParagraph"/>
        <w:numPr>
          <w:ilvl w:val="0"/>
          <w:numId w:val="8"/>
        </w:numPr>
        <w:ind w:left="993" w:hanging="567"/>
      </w:pPr>
      <w:r>
        <w:t>A</w:t>
      </w:r>
      <w:r w:rsidR="000D524C" w:rsidRPr="000D524C">
        <w:t>bility to maintain accurate and detailed records, electronic and written</w:t>
      </w:r>
      <w:r w:rsidR="00501393">
        <w:t>.</w:t>
      </w:r>
    </w:p>
    <w:p w14:paraId="5A103491" w14:textId="053CAE91" w:rsidR="327C0C90" w:rsidRDefault="327C0C90" w:rsidP="00EF4D6D">
      <w:pPr>
        <w:pStyle w:val="ListParagraph"/>
        <w:numPr>
          <w:ilvl w:val="0"/>
          <w:numId w:val="8"/>
        </w:numPr>
        <w:ind w:left="993" w:hanging="567"/>
      </w:pPr>
      <w:r>
        <w:t xml:space="preserve">Ability to deal effectively with difficult situations </w:t>
      </w:r>
      <w:r w:rsidR="2FE527E5">
        <w:t>often under pressure</w:t>
      </w:r>
    </w:p>
    <w:p w14:paraId="5355DB44" w14:textId="5CCBC95A" w:rsidR="000D524C" w:rsidRDefault="000D524C" w:rsidP="00EF4D6D">
      <w:pPr>
        <w:pStyle w:val="ListParagraph"/>
        <w:numPr>
          <w:ilvl w:val="0"/>
          <w:numId w:val="8"/>
        </w:numPr>
        <w:ind w:left="993" w:hanging="567"/>
      </w:pPr>
      <w:r w:rsidRPr="000D524C">
        <w:t xml:space="preserve">The ability to </w:t>
      </w:r>
      <w:r w:rsidR="00DB7ECF">
        <w:t xml:space="preserve">gather and interpret information </w:t>
      </w:r>
      <w:r w:rsidR="00D937C2">
        <w:t xml:space="preserve">in order to solve problems </w:t>
      </w:r>
    </w:p>
    <w:p w14:paraId="4FD7D053" w14:textId="611B3852" w:rsidR="001736B5" w:rsidRDefault="116C1C2B" w:rsidP="00EF4D6D">
      <w:pPr>
        <w:pStyle w:val="ListParagraph"/>
        <w:numPr>
          <w:ilvl w:val="0"/>
          <w:numId w:val="8"/>
        </w:numPr>
        <w:ind w:left="993" w:hanging="567"/>
      </w:pPr>
      <w:r>
        <w:t xml:space="preserve">Ability to </w:t>
      </w:r>
      <w:r w:rsidR="5FDC0225">
        <w:t>be assertive</w:t>
      </w:r>
      <w:r w:rsidR="0ADC23A3">
        <w:t xml:space="preserve"> </w:t>
      </w:r>
    </w:p>
    <w:p w14:paraId="02401161" w14:textId="77777777" w:rsidR="00AA4DE5" w:rsidRDefault="18ED53AB" w:rsidP="00EF4D6D">
      <w:pPr>
        <w:pStyle w:val="ListParagraph"/>
        <w:numPr>
          <w:ilvl w:val="0"/>
          <w:numId w:val="8"/>
        </w:numPr>
        <w:spacing w:before="240" w:after="0" w:line="240" w:lineRule="auto"/>
        <w:ind w:left="993" w:hanging="567"/>
        <w:jc w:val="both"/>
      </w:pPr>
      <w:r>
        <w:t xml:space="preserve">Work well with others and contribute positively and enthusiastically as part of a team. </w:t>
      </w:r>
    </w:p>
    <w:p w14:paraId="3F16ED50" w14:textId="5B337DA0" w:rsidR="69CA6709" w:rsidRDefault="69CA6709" w:rsidP="00EF4D6D">
      <w:pPr>
        <w:pStyle w:val="ListParagraph"/>
        <w:numPr>
          <w:ilvl w:val="0"/>
          <w:numId w:val="8"/>
        </w:numPr>
        <w:spacing w:before="240" w:after="0" w:line="240" w:lineRule="auto"/>
        <w:ind w:left="993" w:hanging="567"/>
        <w:jc w:val="both"/>
      </w:pPr>
      <w:r>
        <w:t>Experience of dealing with a wide range of people</w:t>
      </w:r>
    </w:p>
    <w:p w14:paraId="765F1CBC" w14:textId="1343D852" w:rsidR="0105BCF9" w:rsidRDefault="0105BCF9" w:rsidP="00EF4D6D">
      <w:pPr>
        <w:pStyle w:val="ListParagraph"/>
        <w:numPr>
          <w:ilvl w:val="0"/>
          <w:numId w:val="8"/>
        </w:numPr>
        <w:spacing w:before="240" w:after="0" w:line="240" w:lineRule="auto"/>
        <w:ind w:left="993" w:hanging="567"/>
        <w:jc w:val="both"/>
        <w:rPr>
          <w:color w:val="000000" w:themeColor="text1"/>
        </w:rPr>
      </w:pPr>
      <w:r w:rsidRPr="4E698BBE">
        <w:rPr>
          <w:color w:val="000000" w:themeColor="text1"/>
        </w:rPr>
        <w:t>Ability to move and handle objects up to 5kg</w:t>
      </w:r>
    </w:p>
    <w:p w14:paraId="48AE0E04" w14:textId="77777777" w:rsidR="00516304" w:rsidRPr="000D524C" w:rsidRDefault="00516304" w:rsidP="00516304">
      <w:pPr>
        <w:pStyle w:val="ListParagraph"/>
        <w:numPr>
          <w:ilvl w:val="0"/>
          <w:numId w:val="0"/>
        </w:numPr>
        <w:ind w:left="720"/>
      </w:pPr>
    </w:p>
    <w:p w14:paraId="3C0378C1" w14:textId="77777777" w:rsidR="00FF5AE1" w:rsidRPr="00FF5AE1" w:rsidRDefault="00FF5AE1" w:rsidP="002C215D">
      <w:pPr>
        <w:pStyle w:val="ListParagraph"/>
        <w:numPr>
          <w:ilvl w:val="0"/>
          <w:numId w:val="0"/>
        </w:numPr>
        <w:ind w:left="720"/>
      </w:pP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EF4D6D">
      <w:pPr>
        <w:pStyle w:val="ListParagraph"/>
        <w:numPr>
          <w:ilvl w:val="0"/>
          <w:numId w:val="9"/>
        </w:numPr>
      </w:pPr>
      <w:r w:rsidRPr="003547E7">
        <w:t>Commitment to acquiring awareness and knowledge of Health and Safety policy and practice as it applies in their area of work.</w:t>
      </w:r>
    </w:p>
    <w:p w14:paraId="2C5DA5A2" w14:textId="77777777" w:rsidR="003547E7" w:rsidRPr="003547E7" w:rsidRDefault="003547E7" w:rsidP="00EF4D6D">
      <w:pPr>
        <w:pStyle w:val="ListParagraph"/>
        <w:numPr>
          <w:ilvl w:val="0"/>
          <w:numId w:val="9"/>
        </w:numPr>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EF4D6D">
      <w:pPr>
        <w:pStyle w:val="ListParagraph"/>
        <w:numPr>
          <w:ilvl w:val="0"/>
          <w:numId w:val="3"/>
        </w:numPr>
        <w:ind w:left="426" w:hanging="426"/>
        <w:rPr>
          <w:b/>
          <w:bCs/>
          <w:u w:val="single"/>
        </w:rPr>
      </w:pPr>
      <w:r w:rsidRPr="767A5A1D">
        <w:rPr>
          <w:rFonts w:eastAsiaTheme="majorEastAsia"/>
        </w:rPr>
        <w:t>D</w:t>
      </w:r>
      <w:r>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0DC441FC" w14:textId="6DEC9773" w:rsidR="005144A6" w:rsidRDefault="002C215D" w:rsidP="00EF4D6D">
      <w:pPr>
        <w:pStyle w:val="ListParagraph"/>
        <w:numPr>
          <w:ilvl w:val="0"/>
          <w:numId w:val="10"/>
        </w:numPr>
      </w:pPr>
      <w:r>
        <w:t>Able to work outside normal hours as required. </w:t>
      </w:r>
    </w:p>
    <w:bookmarkEnd w:id="0"/>
    <w:p w14:paraId="3B57CFF3" w14:textId="77777777" w:rsidR="009A3815" w:rsidRPr="009A3815" w:rsidRDefault="009A3815" w:rsidP="005144A6"/>
    <w:sectPr w:rsidR="009A3815" w:rsidRPr="009A3815" w:rsidSect="000461CF">
      <w:footerReference w:type="default" r:id="rId12"/>
      <w:headerReference w:type="first" r:id="rId13"/>
      <w:footerReference w:type="first" r:id="rId14"/>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9D7F" w14:textId="77777777" w:rsidR="00AC184D" w:rsidRDefault="00AC184D">
      <w:pPr>
        <w:spacing w:after="0" w:line="240" w:lineRule="auto"/>
      </w:pPr>
      <w:r>
        <w:separator/>
      </w:r>
    </w:p>
  </w:endnote>
  <w:endnote w:type="continuationSeparator" w:id="0">
    <w:p w14:paraId="512288A0" w14:textId="77777777" w:rsidR="00AC184D" w:rsidRDefault="00AC184D">
      <w:pPr>
        <w:spacing w:after="0" w:line="240" w:lineRule="auto"/>
      </w:pPr>
      <w:r>
        <w:continuationSeparator/>
      </w:r>
    </w:p>
  </w:endnote>
  <w:endnote w:type="continuationNotice" w:id="1">
    <w:p w14:paraId="1986031D" w14:textId="77777777" w:rsidR="00AC184D" w:rsidRDefault="00AC1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5932F" w14:textId="77777777" w:rsidR="00AC184D" w:rsidRDefault="00AC184D">
      <w:pPr>
        <w:spacing w:after="0" w:line="240" w:lineRule="auto"/>
      </w:pPr>
      <w:r>
        <w:separator/>
      </w:r>
    </w:p>
  </w:footnote>
  <w:footnote w:type="continuationSeparator" w:id="0">
    <w:p w14:paraId="7EFD6808" w14:textId="77777777" w:rsidR="00AC184D" w:rsidRDefault="00AC184D">
      <w:pPr>
        <w:spacing w:after="0" w:line="240" w:lineRule="auto"/>
      </w:pPr>
      <w:r>
        <w:continuationSeparator/>
      </w:r>
    </w:p>
  </w:footnote>
  <w:footnote w:type="continuationNotice" w:id="1">
    <w:p w14:paraId="6BF65520" w14:textId="77777777" w:rsidR="00AC184D" w:rsidRDefault="00AC1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43E76FF" w:rsidR="00E60967" w:rsidRDefault="0059750B">
    <w:pPr>
      <w:pStyle w:val="Header"/>
      <w:jc w:val="center"/>
    </w:pPr>
    <w:r>
      <w:rPr>
        <w:noProof/>
      </w:rPr>
      <w:drawing>
        <wp:anchor distT="0" distB="0" distL="114300" distR="114300" simplePos="0" relativeHeight="251658240"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746"/>
    <w:multiLevelType w:val="hybridMultilevel"/>
    <w:tmpl w:val="928EFB12"/>
    <w:lvl w:ilvl="0" w:tplc="7556C4A2">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2282"/>
    <w:multiLevelType w:val="hybridMultilevel"/>
    <w:tmpl w:val="37A0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9A20E2"/>
    <w:multiLevelType w:val="hybridMultilevel"/>
    <w:tmpl w:val="8EEC8A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7E6830"/>
    <w:multiLevelType w:val="hybridMultilevel"/>
    <w:tmpl w:val="740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F44C3"/>
    <w:multiLevelType w:val="hybridMultilevel"/>
    <w:tmpl w:val="40AE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D1A91"/>
    <w:multiLevelType w:val="hybridMultilevel"/>
    <w:tmpl w:val="B86C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37B3178A"/>
    <w:multiLevelType w:val="hybridMultilevel"/>
    <w:tmpl w:val="4AA6383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68884077">
    <w:abstractNumId w:val="6"/>
  </w:num>
  <w:num w:numId="2" w16cid:durableId="945112984">
    <w:abstractNumId w:val="8"/>
  </w:num>
  <w:num w:numId="3" w16cid:durableId="333729974">
    <w:abstractNumId w:val="4"/>
  </w:num>
  <w:num w:numId="4" w16cid:durableId="807864530">
    <w:abstractNumId w:val="1"/>
  </w:num>
  <w:num w:numId="5" w16cid:durableId="1154024447">
    <w:abstractNumId w:val="3"/>
  </w:num>
  <w:num w:numId="6" w16cid:durableId="1131705803">
    <w:abstractNumId w:val="0"/>
  </w:num>
  <w:num w:numId="7" w16cid:durableId="2068914218">
    <w:abstractNumId w:val="9"/>
  </w:num>
  <w:num w:numId="8" w16cid:durableId="668025814">
    <w:abstractNumId w:val="5"/>
  </w:num>
  <w:num w:numId="9" w16cid:durableId="1187208299">
    <w:abstractNumId w:val="2"/>
  </w:num>
  <w:num w:numId="10" w16cid:durableId="11911873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7D2C"/>
    <w:rsid w:val="00020220"/>
    <w:rsid w:val="0002052D"/>
    <w:rsid w:val="0004385C"/>
    <w:rsid w:val="000461CF"/>
    <w:rsid w:val="00046A5E"/>
    <w:rsid w:val="00071153"/>
    <w:rsid w:val="000867AE"/>
    <w:rsid w:val="000B0638"/>
    <w:rsid w:val="000C6CBB"/>
    <w:rsid w:val="000D524C"/>
    <w:rsid w:val="0011196F"/>
    <w:rsid w:val="00123FBB"/>
    <w:rsid w:val="0013561C"/>
    <w:rsid w:val="001633EC"/>
    <w:rsid w:val="001665A5"/>
    <w:rsid w:val="001736B5"/>
    <w:rsid w:val="001B5FC8"/>
    <w:rsid w:val="001B728C"/>
    <w:rsid w:val="001C588F"/>
    <w:rsid w:val="001E437C"/>
    <w:rsid w:val="001F1BE5"/>
    <w:rsid w:val="00204BD2"/>
    <w:rsid w:val="002057C0"/>
    <w:rsid w:val="002111A1"/>
    <w:rsid w:val="0021781C"/>
    <w:rsid w:val="00234BFD"/>
    <w:rsid w:val="00240E37"/>
    <w:rsid w:val="0024314F"/>
    <w:rsid w:val="00247FAB"/>
    <w:rsid w:val="002511A2"/>
    <w:rsid w:val="002A1255"/>
    <w:rsid w:val="002C215D"/>
    <w:rsid w:val="002F1916"/>
    <w:rsid w:val="003547E7"/>
    <w:rsid w:val="0035735F"/>
    <w:rsid w:val="003805E4"/>
    <w:rsid w:val="003935B9"/>
    <w:rsid w:val="003B1C24"/>
    <w:rsid w:val="003C7CA6"/>
    <w:rsid w:val="003C7F88"/>
    <w:rsid w:val="003D7F0A"/>
    <w:rsid w:val="003E11EC"/>
    <w:rsid w:val="00400783"/>
    <w:rsid w:val="00400DD5"/>
    <w:rsid w:val="00455956"/>
    <w:rsid w:val="004A00B4"/>
    <w:rsid w:val="004C4821"/>
    <w:rsid w:val="004F703E"/>
    <w:rsid w:val="005002B4"/>
    <w:rsid w:val="00501393"/>
    <w:rsid w:val="005144A6"/>
    <w:rsid w:val="00516304"/>
    <w:rsid w:val="00565935"/>
    <w:rsid w:val="0057138E"/>
    <w:rsid w:val="00575C7C"/>
    <w:rsid w:val="005924DE"/>
    <w:rsid w:val="0059750B"/>
    <w:rsid w:val="005A1DE4"/>
    <w:rsid w:val="005A21C1"/>
    <w:rsid w:val="005B0CDA"/>
    <w:rsid w:val="005C08A2"/>
    <w:rsid w:val="005C1A26"/>
    <w:rsid w:val="005C4035"/>
    <w:rsid w:val="005C7CFA"/>
    <w:rsid w:val="005D0E25"/>
    <w:rsid w:val="005E284A"/>
    <w:rsid w:val="00661565"/>
    <w:rsid w:val="00672577"/>
    <w:rsid w:val="00681054"/>
    <w:rsid w:val="0068292D"/>
    <w:rsid w:val="006A0CDA"/>
    <w:rsid w:val="006B0BFE"/>
    <w:rsid w:val="00705064"/>
    <w:rsid w:val="0073062A"/>
    <w:rsid w:val="00731679"/>
    <w:rsid w:val="00740094"/>
    <w:rsid w:val="00755C55"/>
    <w:rsid w:val="007A44D6"/>
    <w:rsid w:val="007B76FA"/>
    <w:rsid w:val="007E5D23"/>
    <w:rsid w:val="007F5858"/>
    <w:rsid w:val="008370ED"/>
    <w:rsid w:val="00837EC1"/>
    <w:rsid w:val="008414B2"/>
    <w:rsid w:val="0087382D"/>
    <w:rsid w:val="00895005"/>
    <w:rsid w:val="008979A6"/>
    <w:rsid w:val="008A1089"/>
    <w:rsid w:val="008C0941"/>
    <w:rsid w:val="008C411B"/>
    <w:rsid w:val="008D1DB5"/>
    <w:rsid w:val="00915933"/>
    <w:rsid w:val="00964995"/>
    <w:rsid w:val="009A3815"/>
    <w:rsid w:val="009A4E8B"/>
    <w:rsid w:val="009B2233"/>
    <w:rsid w:val="009D649B"/>
    <w:rsid w:val="009D6F71"/>
    <w:rsid w:val="009F38B2"/>
    <w:rsid w:val="00A229B5"/>
    <w:rsid w:val="00A350FD"/>
    <w:rsid w:val="00A459B7"/>
    <w:rsid w:val="00A74FAF"/>
    <w:rsid w:val="00AA4DE5"/>
    <w:rsid w:val="00AB56B3"/>
    <w:rsid w:val="00AC184D"/>
    <w:rsid w:val="00AC687F"/>
    <w:rsid w:val="00AE6A4E"/>
    <w:rsid w:val="00B173C7"/>
    <w:rsid w:val="00B2206A"/>
    <w:rsid w:val="00B746D9"/>
    <w:rsid w:val="00B81C53"/>
    <w:rsid w:val="00B86CF4"/>
    <w:rsid w:val="00B939B2"/>
    <w:rsid w:val="00BB28DE"/>
    <w:rsid w:val="00BC0A38"/>
    <w:rsid w:val="00BD50A6"/>
    <w:rsid w:val="00BE5B69"/>
    <w:rsid w:val="00BF5C57"/>
    <w:rsid w:val="00C04A07"/>
    <w:rsid w:val="00C13ECE"/>
    <w:rsid w:val="00C15594"/>
    <w:rsid w:val="00C258B1"/>
    <w:rsid w:val="00C27B4C"/>
    <w:rsid w:val="00C304B5"/>
    <w:rsid w:val="00C32B49"/>
    <w:rsid w:val="00C52EE5"/>
    <w:rsid w:val="00C72C04"/>
    <w:rsid w:val="00C840BC"/>
    <w:rsid w:val="00CA24CA"/>
    <w:rsid w:val="00CD676D"/>
    <w:rsid w:val="00D0384C"/>
    <w:rsid w:val="00D13A77"/>
    <w:rsid w:val="00D17992"/>
    <w:rsid w:val="00D65796"/>
    <w:rsid w:val="00D73009"/>
    <w:rsid w:val="00D906CA"/>
    <w:rsid w:val="00D937C2"/>
    <w:rsid w:val="00DA2527"/>
    <w:rsid w:val="00DB4D34"/>
    <w:rsid w:val="00DB7ECF"/>
    <w:rsid w:val="00DC0A1C"/>
    <w:rsid w:val="00DC358A"/>
    <w:rsid w:val="00DC4ED1"/>
    <w:rsid w:val="00DD13D8"/>
    <w:rsid w:val="00DD4D13"/>
    <w:rsid w:val="00DE167A"/>
    <w:rsid w:val="00DE395F"/>
    <w:rsid w:val="00E47D72"/>
    <w:rsid w:val="00E60967"/>
    <w:rsid w:val="00E61472"/>
    <w:rsid w:val="00EB1BB9"/>
    <w:rsid w:val="00EC23C2"/>
    <w:rsid w:val="00EC53E0"/>
    <w:rsid w:val="00ED4F5F"/>
    <w:rsid w:val="00EE53AB"/>
    <w:rsid w:val="00EF4D6D"/>
    <w:rsid w:val="00F05D6A"/>
    <w:rsid w:val="00F270C6"/>
    <w:rsid w:val="00F32713"/>
    <w:rsid w:val="00F341AA"/>
    <w:rsid w:val="00F37553"/>
    <w:rsid w:val="00F4215D"/>
    <w:rsid w:val="00F538F4"/>
    <w:rsid w:val="00F57654"/>
    <w:rsid w:val="00F71F41"/>
    <w:rsid w:val="00F74504"/>
    <w:rsid w:val="00FA3252"/>
    <w:rsid w:val="00FB4DB1"/>
    <w:rsid w:val="00FD37EE"/>
    <w:rsid w:val="00FF5AE1"/>
    <w:rsid w:val="0105BCF9"/>
    <w:rsid w:val="02145243"/>
    <w:rsid w:val="0286F8A6"/>
    <w:rsid w:val="02F51E1E"/>
    <w:rsid w:val="03987F04"/>
    <w:rsid w:val="04227A32"/>
    <w:rsid w:val="043802B2"/>
    <w:rsid w:val="049F4322"/>
    <w:rsid w:val="05BB4BA4"/>
    <w:rsid w:val="061E52EA"/>
    <w:rsid w:val="06437755"/>
    <w:rsid w:val="06AD21AC"/>
    <w:rsid w:val="06AE014E"/>
    <w:rsid w:val="08B10C48"/>
    <w:rsid w:val="0A479C4B"/>
    <w:rsid w:val="0A5CECFD"/>
    <w:rsid w:val="0AA81E56"/>
    <w:rsid w:val="0ADC23A3"/>
    <w:rsid w:val="0CB695F5"/>
    <w:rsid w:val="0D4E391D"/>
    <w:rsid w:val="0E436C64"/>
    <w:rsid w:val="0EEC605C"/>
    <w:rsid w:val="0F043A9D"/>
    <w:rsid w:val="0F404BDD"/>
    <w:rsid w:val="1103A824"/>
    <w:rsid w:val="116C1C2B"/>
    <w:rsid w:val="11B6C5D5"/>
    <w:rsid w:val="11D7C2B3"/>
    <w:rsid w:val="1231136E"/>
    <w:rsid w:val="1254F615"/>
    <w:rsid w:val="127C00E4"/>
    <w:rsid w:val="1283F924"/>
    <w:rsid w:val="13386EAE"/>
    <w:rsid w:val="13E2D4C6"/>
    <w:rsid w:val="14D1B860"/>
    <w:rsid w:val="16173148"/>
    <w:rsid w:val="16A2D583"/>
    <w:rsid w:val="16DC0EA7"/>
    <w:rsid w:val="17C6AF48"/>
    <w:rsid w:val="18574AF5"/>
    <w:rsid w:val="18ED53AB"/>
    <w:rsid w:val="193A85C7"/>
    <w:rsid w:val="196E70FC"/>
    <w:rsid w:val="1A1A3D89"/>
    <w:rsid w:val="1AA29F14"/>
    <w:rsid w:val="1AC646D4"/>
    <w:rsid w:val="1B8A198E"/>
    <w:rsid w:val="1B976A63"/>
    <w:rsid w:val="1BA8D1B8"/>
    <w:rsid w:val="1D12921A"/>
    <w:rsid w:val="1E8CCAE3"/>
    <w:rsid w:val="1E99EB65"/>
    <w:rsid w:val="1F2A734E"/>
    <w:rsid w:val="1F39ACAF"/>
    <w:rsid w:val="1F428DB1"/>
    <w:rsid w:val="201347ED"/>
    <w:rsid w:val="2137363D"/>
    <w:rsid w:val="21A6E3C2"/>
    <w:rsid w:val="21FE1155"/>
    <w:rsid w:val="22728613"/>
    <w:rsid w:val="2356F653"/>
    <w:rsid w:val="23620868"/>
    <w:rsid w:val="238437F5"/>
    <w:rsid w:val="23A946EC"/>
    <w:rsid w:val="244BF7CD"/>
    <w:rsid w:val="24706886"/>
    <w:rsid w:val="2497A80F"/>
    <w:rsid w:val="24D6D35C"/>
    <w:rsid w:val="25270A30"/>
    <w:rsid w:val="2535EA25"/>
    <w:rsid w:val="27657F3F"/>
    <w:rsid w:val="27817739"/>
    <w:rsid w:val="27EC65B8"/>
    <w:rsid w:val="28C4E032"/>
    <w:rsid w:val="2A0919C6"/>
    <w:rsid w:val="2AB36C8A"/>
    <w:rsid w:val="2BA1087F"/>
    <w:rsid w:val="2BC1A474"/>
    <w:rsid w:val="2BED882F"/>
    <w:rsid w:val="2D1242A9"/>
    <w:rsid w:val="2D26F4C1"/>
    <w:rsid w:val="2DC13C5F"/>
    <w:rsid w:val="2EE2D667"/>
    <w:rsid w:val="2F201EBD"/>
    <w:rsid w:val="2FE527E5"/>
    <w:rsid w:val="311B175D"/>
    <w:rsid w:val="3169169C"/>
    <w:rsid w:val="326866BC"/>
    <w:rsid w:val="327C0C90"/>
    <w:rsid w:val="376B8D97"/>
    <w:rsid w:val="37F3B440"/>
    <w:rsid w:val="38AFD1FA"/>
    <w:rsid w:val="3941749B"/>
    <w:rsid w:val="39B5A649"/>
    <w:rsid w:val="39DD1A13"/>
    <w:rsid w:val="3A3582C4"/>
    <w:rsid w:val="3BA6A903"/>
    <w:rsid w:val="3C09A8C1"/>
    <w:rsid w:val="3C6088AA"/>
    <w:rsid w:val="3D0E5FFF"/>
    <w:rsid w:val="40322AEE"/>
    <w:rsid w:val="403884E8"/>
    <w:rsid w:val="406001FB"/>
    <w:rsid w:val="409EFB63"/>
    <w:rsid w:val="40C48028"/>
    <w:rsid w:val="40CD6378"/>
    <w:rsid w:val="4130E1DF"/>
    <w:rsid w:val="4162E2BD"/>
    <w:rsid w:val="418FCB8D"/>
    <w:rsid w:val="41BC7EF1"/>
    <w:rsid w:val="41C2CE5A"/>
    <w:rsid w:val="42F7AABF"/>
    <w:rsid w:val="42FDFDA4"/>
    <w:rsid w:val="4621793C"/>
    <w:rsid w:val="464AEC86"/>
    <w:rsid w:val="46A01A4A"/>
    <w:rsid w:val="46B219D4"/>
    <w:rsid w:val="46B7EBF2"/>
    <w:rsid w:val="4707D743"/>
    <w:rsid w:val="479240A7"/>
    <w:rsid w:val="48ADB430"/>
    <w:rsid w:val="48CA909A"/>
    <w:rsid w:val="4929CCB8"/>
    <w:rsid w:val="4B38D72E"/>
    <w:rsid w:val="4C77DCF6"/>
    <w:rsid w:val="4E698BBE"/>
    <w:rsid w:val="4F7113DD"/>
    <w:rsid w:val="4FF52323"/>
    <w:rsid w:val="5093BFB7"/>
    <w:rsid w:val="50A0B851"/>
    <w:rsid w:val="50EDC0BC"/>
    <w:rsid w:val="52524818"/>
    <w:rsid w:val="5291D4FC"/>
    <w:rsid w:val="52BAC100"/>
    <w:rsid w:val="52DC8ADF"/>
    <w:rsid w:val="538DE39B"/>
    <w:rsid w:val="54D3831F"/>
    <w:rsid w:val="552B25C2"/>
    <w:rsid w:val="557F951C"/>
    <w:rsid w:val="55B52D1E"/>
    <w:rsid w:val="55EAD925"/>
    <w:rsid w:val="5605515C"/>
    <w:rsid w:val="57003E08"/>
    <w:rsid w:val="5764958C"/>
    <w:rsid w:val="57938532"/>
    <w:rsid w:val="58B36D7C"/>
    <w:rsid w:val="58D857CB"/>
    <w:rsid w:val="58E0AB7E"/>
    <w:rsid w:val="59799E3A"/>
    <w:rsid w:val="5A07BE03"/>
    <w:rsid w:val="5AFC7F85"/>
    <w:rsid w:val="5B1AD66B"/>
    <w:rsid w:val="5B2D7C72"/>
    <w:rsid w:val="5BA9DFA2"/>
    <w:rsid w:val="5BB90213"/>
    <w:rsid w:val="5BEE74E4"/>
    <w:rsid w:val="5C104158"/>
    <w:rsid w:val="5CC3525C"/>
    <w:rsid w:val="5D148BE5"/>
    <w:rsid w:val="5D2C2690"/>
    <w:rsid w:val="5DA075C3"/>
    <w:rsid w:val="5E7FB030"/>
    <w:rsid w:val="5ED48F07"/>
    <w:rsid w:val="5F159421"/>
    <w:rsid w:val="5F4F1337"/>
    <w:rsid w:val="5FDC0225"/>
    <w:rsid w:val="61373A6B"/>
    <w:rsid w:val="613E1AF4"/>
    <w:rsid w:val="615F9247"/>
    <w:rsid w:val="61DF9D95"/>
    <w:rsid w:val="6242F8BA"/>
    <w:rsid w:val="62679A3E"/>
    <w:rsid w:val="62939CC4"/>
    <w:rsid w:val="63540033"/>
    <w:rsid w:val="63577C86"/>
    <w:rsid w:val="63E39A4B"/>
    <w:rsid w:val="647BE814"/>
    <w:rsid w:val="649FC99A"/>
    <w:rsid w:val="64A293E3"/>
    <w:rsid w:val="65C9DDC9"/>
    <w:rsid w:val="65F963DB"/>
    <w:rsid w:val="660F72FF"/>
    <w:rsid w:val="665AD488"/>
    <w:rsid w:val="671D2699"/>
    <w:rsid w:val="67B9AB96"/>
    <w:rsid w:val="68D2D90D"/>
    <w:rsid w:val="68DA62F2"/>
    <w:rsid w:val="69CA6709"/>
    <w:rsid w:val="6BDCFC96"/>
    <w:rsid w:val="6C12468A"/>
    <w:rsid w:val="6C8A5F1D"/>
    <w:rsid w:val="6CD45238"/>
    <w:rsid w:val="6DAE9D46"/>
    <w:rsid w:val="7017FC8A"/>
    <w:rsid w:val="707B3FA9"/>
    <w:rsid w:val="711F964B"/>
    <w:rsid w:val="7338C348"/>
    <w:rsid w:val="73DD7E46"/>
    <w:rsid w:val="746321B9"/>
    <w:rsid w:val="747C2248"/>
    <w:rsid w:val="7607232F"/>
    <w:rsid w:val="761552B4"/>
    <w:rsid w:val="767A5A1D"/>
    <w:rsid w:val="775BCBED"/>
    <w:rsid w:val="783EEF45"/>
    <w:rsid w:val="7AEEA37C"/>
    <w:rsid w:val="7BC5759D"/>
    <w:rsid w:val="7CCDCFB1"/>
    <w:rsid w:val="7D434A16"/>
    <w:rsid w:val="7D54F7DC"/>
    <w:rsid w:val="7DB6D58C"/>
    <w:rsid w:val="7E993F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229B5"/>
    <w:rPr>
      <w:color w:val="605E5C"/>
      <w:shd w:val="clear" w:color="auto" w:fill="E1DFDD"/>
    </w:rPr>
  </w:style>
  <w:style w:type="paragraph" w:styleId="Revision">
    <w:name w:val="Revision"/>
    <w:hidden/>
    <w:uiPriority w:val="99"/>
    <w:semiHidden/>
    <w:rsid w:val="00D65796"/>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FB4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4592">
      <w:bodyDiv w:val="1"/>
      <w:marLeft w:val="0"/>
      <w:marRight w:val="0"/>
      <w:marTop w:val="0"/>
      <w:marBottom w:val="0"/>
      <w:divBdr>
        <w:top w:val="none" w:sz="0" w:space="0" w:color="auto"/>
        <w:left w:val="none" w:sz="0" w:space="0" w:color="auto"/>
        <w:bottom w:val="none" w:sz="0" w:space="0" w:color="auto"/>
        <w:right w:val="none" w:sz="0" w:space="0" w:color="auto"/>
      </w:divBdr>
    </w:div>
    <w:div w:id="428430319">
      <w:bodyDiv w:val="1"/>
      <w:marLeft w:val="0"/>
      <w:marRight w:val="0"/>
      <w:marTop w:val="0"/>
      <w:marBottom w:val="0"/>
      <w:divBdr>
        <w:top w:val="none" w:sz="0" w:space="0" w:color="auto"/>
        <w:left w:val="none" w:sz="0" w:space="0" w:color="auto"/>
        <w:bottom w:val="none" w:sz="0" w:space="0" w:color="auto"/>
        <w:right w:val="none" w:sz="0" w:space="0" w:color="auto"/>
      </w:divBdr>
    </w:div>
    <w:div w:id="1731225268">
      <w:bodyDiv w:val="1"/>
      <w:marLeft w:val="0"/>
      <w:marRight w:val="0"/>
      <w:marTop w:val="0"/>
      <w:marBottom w:val="0"/>
      <w:divBdr>
        <w:top w:val="none" w:sz="0" w:space="0" w:color="auto"/>
        <w:left w:val="none" w:sz="0" w:space="0" w:color="auto"/>
        <w:bottom w:val="none" w:sz="0" w:space="0" w:color="auto"/>
        <w:right w:val="none" w:sz="0" w:space="0" w:color="auto"/>
      </w:divBdr>
    </w:div>
    <w:div w:id="18099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forapprenticeships.org/apprenticeship-standards/st0998-v1-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stituteforapprenticeships.org/apprenticeship-standards/st0998-v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E5333240D2646A4C0868B45655694" ma:contentTypeVersion="15" ma:contentTypeDescription="Create a new document." ma:contentTypeScope="" ma:versionID="f14582b2752a9774b0e8c50c0a351422">
  <xsd:schema xmlns:xsd="http://www.w3.org/2001/XMLSchema" xmlns:xs="http://www.w3.org/2001/XMLSchema" xmlns:p="http://schemas.microsoft.com/office/2006/metadata/properties" xmlns:ns1="http://schemas.microsoft.com/sharepoint/v3" xmlns:ns2="30872bb5-2f4e-4927-9b45-7b2e5ad5643b" xmlns:ns3="71c6eae2-91cc-403a-8e5a-2619c1b2c1f7" targetNamespace="http://schemas.microsoft.com/office/2006/metadata/properties" ma:root="true" ma:fieldsID="0d0fd6d30ed9a38135bdcc1a54c1038e" ns1:_="" ns2:_="" ns3:_="">
    <xsd:import namespace="http://schemas.microsoft.com/sharepoint/v3"/>
    <xsd:import namespace="30872bb5-2f4e-4927-9b45-7b2e5ad5643b"/>
    <xsd:import namespace="71c6eae2-91cc-403a-8e5a-2619c1b2c1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72bb5-2f4e-4927-9b45-7b2e5ad56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6eae2-91cc-403a-8e5a-2619c1b2c1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439e02-7105-4a23-a3f0-8431fed86d7e}" ma:internalName="TaxCatchAll" ma:showField="CatchAllData" ma:web="71c6eae2-91cc-403a-8e5a-2619c1b2c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1c6eae2-91cc-403a-8e5a-2619c1b2c1f7">
      <Value>22</Value>
      <Value>4</Value>
    </TaxCatchAll>
    <lcf76f155ced4ddcb4097134ff3c332f xmlns="30872bb5-2f4e-4927-9b45-7b2e5ad564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024894-E67E-45FB-ADE4-1671A63387D8}"/>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2</TotalTime>
  <Pages>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Felicity Broder</cp:lastModifiedBy>
  <cp:revision>111</cp:revision>
  <dcterms:created xsi:type="dcterms:W3CDTF">2025-03-13T10:35:00Z</dcterms:created>
  <dcterms:modified xsi:type="dcterms:W3CDTF">2025-05-16T14:31:00Z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0x01010058EE5333240D2646A4C0868B45655694</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