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7D6E0428" w:rsidR="00702B37" w:rsidRPr="00A00798" w:rsidRDefault="00702B37" w:rsidP="00D91BB1">
      <w:pPr>
        <w:pStyle w:val="Heading1"/>
        <w:spacing w:before="120" w:after="0" w:line="360" w:lineRule="auto"/>
        <w:rPr>
          <w:rFonts w:ascii="Trebuchet MS" w:hAnsi="Trebuchet MS"/>
          <w:b w:val="0"/>
          <w:bCs w:val="0"/>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A00798" w:rsidRPr="00A00798">
        <w:t xml:space="preserve"> </w:t>
      </w:r>
      <w:r w:rsidR="00A00798" w:rsidRPr="00A00798">
        <w:rPr>
          <w:rFonts w:ascii="Trebuchet MS" w:hAnsi="Trebuchet MS"/>
          <w:b w:val="0"/>
          <w:bCs w:val="0"/>
        </w:rPr>
        <w:t>Data Manager (Data to Insight)</w:t>
      </w:r>
    </w:p>
    <w:p w14:paraId="30154517" w14:textId="3DA65D97"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3548F" w:rsidRPr="0043548F">
        <w:t xml:space="preserve"> </w:t>
      </w:r>
      <w:r w:rsidR="0043548F" w:rsidRPr="0043548F">
        <w:rPr>
          <w:rFonts w:ascii="Trebuchet MS" w:hAnsi="Trebuchet MS"/>
          <w:b w:val="0"/>
          <w:bCs w:val="0"/>
        </w:rPr>
        <w:t>Children’s Services</w:t>
      </w:r>
    </w:p>
    <w:p w14:paraId="5BCC6FCD" w14:textId="113D2884"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4" w:history="1">
        <w:r w:rsidR="0043548F" w:rsidRPr="0043548F">
          <w:rPr>
            <w:rStyle w:val="Hyperlink"/>
            <w:rFonts w:ascii="Trebuchet MS" w:hAnsi="Trebuchet MS"/>
            <w:b w:val="0"/>
            <w:bCs w:val="0"/>
          </w:rPr>
          <w:t>Single Status 12</w:t>
        </w:r>
      </w:hyperlink>
    </w:p>
    <w:p w14:paraId="7754EF97" w14:textId="77777777" w:rsidR="0043548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3548F" w:rsidRPr="0043548F">
        <w:t xml:space="preserve"> </w:t>
      </w:r>
      <w:r w:rsidR="0043548F" w:rsidRPr="0043548F">
        <w:rPr>
          <w:rFonts w:ascii="Trebuchet MS" w:hAnsi="Trebuchet MS"/>
          <w:b w:val="0"/>
          <w:bCs w:val="0"/>
        </w:rPr>
        <w:t>Data to Insight Manager</w:t>
      </w:r>
      <w:r w:rsidR="0043548F" w:rsidRPr="0043548F">
        <w:rPr>
          <w:rFonts w:ascii="Trebuchet MS" w:hAnsi="Trebuchet MS"/>
        </w:rPr>
        <w:t xml:space="preserve"> </w:t>
      </w:r>
    </w:p>
    <w:p w14:paraId="1E33095C" w14:textId="7FBFACCB" w:rsidR="00EA1283" w:rsidRPr="00EA1283" w:rsidRDefault="00EA1283" w:rsidP="00D91BB1">
      <w:pPr>
        <w:pStyle w:val="Heading1"/>
        <w:spacing w:before="120" w:after="0" w:line="360" w:lineRule="auto"/>
        <w:rPr>
          <w:rFonts w:ascii="Trebuchet MS" w:hAnsi="Trebuchet MS"/>
        </w:rPr>
      </w:pPr>
      <w:r>
        <w:rPr>
          <w:rFonts w:ascii="Trebuchet MS" w:hAnsi="Trebuchet MS"/>
        </w:rPr>
        <w:t>Responsible for</w:t>
      </w:r>
      <w:r w:rsidRPr="00EA1283">
        <w:rPr>
          <w:rFonts w:ascii="Trebuchet MS" w:hAnsi="Trebuchet MS"/>
        </w:rPr>
        <w:t>:</w:t>
      </w:r>
    </w:p>
    <w:p w14:paraId="37D647D7" w14:textId="399D8CD7" w:rsidR="003B26AF" w:rsidRDefault="003B26AF" w:rsidP="009106CE">
      <w:pPr>
        <w:pStyle w:val="Heading1"/>
        <w:spacing w:line="360" w:lineRule="auto"/>
        <w:rPr>
          <w:rFonts w:ascii="Trebuchet MS" w:hAnsi="Trebuchet MS"/>
        </w:rPr>
      </w:pPr>
      <w:r w:rsidRPr="009106CE">
        <w:rPr>
          <w:rFonts w:ascii="Trebuchet MS" w:hAnsi="Trebuchet MS"/>
        </w:rPr>
        <w:t>Purpose of the Role:</w:t>
      </w:r>
    </w:p>
    <w:p w14:paraId="687A3167" w14:textId="0ED17EF3" w:rsidR="00844C73" w:rsidRPr="00DA1D49" w:rsidRDefault="00844C73" w:rsidP="00DA1D49">
      <w:pPr>
        <w:spacing w:after="240" w:line="360" w:lineRule="auto"/>
        <w:rPr>
          <w:rFonts w:ascii="Trebuchet MS" w:hAnsi="Trebuchet MS" w:cs="Arial"/>
        </w:rPr>
      </w:pPr>
      <w:r w:rsidRPr="00DA1D49">
        <w:rPr>
          <w:rFonts w:ascii="Trebuchet MS" w:hAnsi="Trebuchet MS" w:cs="Arial"/>
        </w:rPr>
        <w:t>Data to Insight is a national service supporting local authority data professionals in councils around the country. This role will sit within the Data to Insight team hosted by East Sussex County Council. The team works with L</w:t>
      </w:r>
      <w:r w:rsidR="00EA4F02" w:rsidRPr="00DA1D49">
        <w:rPr>
          <w:rFonts w:ascii="Trebuchet MS" w:hAnsi="Trebuchet MS" w:cs="Arial"/>
        </w:rPr>
        <w:t>ocal Authorities (La</w:t>
      </w:r>
      <w:r w:rsidRPr="00DA1D49">
        <w:rPr>
          <w:rFonts w:ascii="Trebuchet MS" w:hAnsi="Trebuchet MS" w:cs="Arial"/>
        </w:rPr>
        <w:t>s</w:t>
      </w:r>
      <w:r w:rsidR="00EA4F02" w:rsidRPr="00DA1D49">
        <w:rPr>
          <w:rFonts w:ascii="Trebuchet MS" w:hAnsi="Trebuchet MS" w:cs="Arial"/>
        </w:rPr>
        <w:t>)</w:t>
      </w:r>
      <w:r w:rsidRPr="00DA1D49">
        <w:rPr>
          <w:rFonts w:ascii="Trebuchet MS" w:hAnsi="Trebuchet MS" w:cs="Arial"/>
        </w:rPr>
        <w:t xml:space="preserve"> nationally in support of the management, analysis and collation of varied and complex data sets and data tools to ensure Data to Insight achieves the best possible outcomes for the local authorities it supports.</w:t>
      </w:r>
    </w:p>
    <w:p w14:paraId="4E1DC901" w14:textId="26328341" w:rsidR="0043548F" w:rsidRDefault="00844C73" w:rsidP="0043548F">
      <w:pPr>
        <w:spacing w:after="240" w:line="360" w:lineRule="auto"/>
        <w:rPr>
          <w:rFonts w:ascii="Trebuchet MS" w:hAnsi="Trebuchet MS" w:cs="Arial"/>
        </w:rPr>
      </w:pPr>
      <w:r>
        <w:rPr>
          <w:rFonts w:ascii="Trebuchet MS" w:hAnsi="Trebuchet MS" w:cs="Arial"/>
        </w:rPr>
        <w:t xml:space="preserve">The Data Manager role is to </w:t>
      </w:r>
      <w:r w:rsidR="0043548F" w:rsidRPr="0043548F">
        <w:rPr>
          <w:rFonts w:ascii="Trebuchet MS" w:hAnsi="Trebuchet MS" w:cs="Arial"/>
        </w:rPr>
        <w:t>work with LAs nationally in support of the management, analysis and collation of varied and complex data sets and data tools</w:t>
      </w:r>
      <w:r>
        <w:rPr>
          <w:rFonts w:ascii="Trebuchet MS" w:hAnsi="Trebuchet MS" w:cs="Arial"/>
        </w:rPr>
        <w:t>,</w:t>
      </w:r>
      <w:r w:rsidR="0043548F" w:rsidRPr="0043548F">
        <w:rPr>
          <w:rFonts w:ascii="Trebuchet MS" w:hAnsi="Trebuchet MS" w:cs="Arial"/>
        </w:rPr>
        <w:t xml:space="preserve"> to ensure Data to Insight achieves the best possible outcomes for the local authorities it supports via the projects it delivers. The role incorporates elements of data analysis, business intelligence tool development and maintenance, project management and leadership, and stakeholder management. </w:t>
      </w:r>
    </w:p>
    <w:p w14:paraId="1F938629" w14:textId="7FE3997E" w:rsidR="00844C73" w:rsidRPr="00DA1D49" w:rsidRDefault="00844C73" w:rsidP="00DA1D49">
      <w:pPr>
        <w:spacing w:after="240" w:line="360" w:lineRule="auto"/>
        <w:rPr>
          <w:rFonts w:ascii="Trebuchet MS" w:hAnsi="Trebuchet MS" w:cs="Arial"/>
        </w:rPr>
      </w:pPr>
      <w:r w:rsidRPr="00DA1D49">
        <w:rPr>
          <w:rFonts w:ascii="Trebuchet MS" w:hAnsi="Trebuchet MS" w:cs="Arial"/>
        </w:rPr>
        <w:t>This role blends technical delivery challenges with collaboration management across a diverse partnership of local authorities. You will be instrumental in helping best practice develop and thrive within our community, and in maintaining data tools which local authorities rely on for critical data work within Children’s Services.</w:t>
      </w:r>
    </w:p>
    <w:p w14:paraId="45D3363E" w14:textId="7ACD4304" w:rsidR="0043548F" w:rsidRPr="00DA1D49" w:rsidRDefault="0043548F" w:rsidP="00DA1D49">
      <w:pPr>
        <w:spacing w:after="240" w:line="360" w:lineRule="auto"/>
        <w:rPr>
          <w:rFonts w:ascii="Trebuchet MS" w:hAnsi="Trebuchet MS" w:cs="Arial"/>
        </w:rPr>
      </w:pPr>
      <w:r w:rsidRPr="0043548F">
        <w:rPr>
          <w:rFonts w:ascii="Trebuchet MS" w:hAnsi="Trebuchet MS" w:cs="Arial"/>
        </w:rPr>
        <w:t>This is a role with national scope, hosted by East Sussex County Council to deliver Data to Insight’s mission to help local authorities make better use of data in Children’s services.</w:t>
      </w:r>
      <w:r>
        <w:rPr>
          <w:rFonts w:ascii="Trebuchet MS" w:hAnsi="Trebuchet MS"/>
        </w:rPr>
        <w:br w:type="page"/>
      </w:r>
    </w:p>
    <w:p w14:paraId="6AF1805C" w14:textId="7626B3F8" w:rsidR="00CF3A59" w:rsidRPr="009106CE" w:rsidRDefault="00CF3A59" w:rsidP="00CF3A59">
      <w:pPr>
        <w:pStyle w:val="Heading1"/>
        <w:spacing w:line="360" w:lineRule="auto"/>
        <w:rPr>
          <w:rFonts w:ascii="Trebuchet MS" w:hAnsi="Trebuchet MS"/>
        </w:rPr>
      </w:pPr>
      <w:r w:rsidRPr="009106CE">
        <w:rPr>
          <w:rFonts w:ascii="Trebuchet MS" w:hAnsi="Trebuchet MS"/>
        </w:rPr>
        <w:lastRenderedPageBreak/>
        <w:t>Key tasks:</w:t>
      </w:r>
    </w:p>
    <w:p w14:paraId="7B890426" w14:textId="4A2099C6"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Lead on the analysis and interpretation of varied and complex information as part of a national project to introduce new standard data methods, collections, and analysis approaches for Children’s</w:t>
      </w:r>
      <w:r w:rsidR="00805FFD">
        <w:rPr>
          <w:rFonts w:ascii="Trebuchet MS" w:hAnsi="Trebuchet MS" w:cs="Arial"/>
        </w:rPr>
        <w:t xml:space="preserve"> Services</w:t>
      </w:r>
      <w:r w:rsidRPr="0043548F">
        <w:rPr>
          <w:rFonts w:ascii="Trebuchet MS" w:hAnsi="Trebuchet MS" w:cs="Arial"/>
        </w:rPr>
        <w:t xml:space="preserve"> data. Working across nine regional groups and 152 local authorities with links to central government (Ofsted, DfE, MHCLG) and other local government bodies (LGA, ADCS)</w:t>
      </w:r>
      <w:r w:rsidR="00805FFD">
        <w:rPr>
          <w:rFonts w:ascii="Trebuchet MS" w:hAnsi="Trebuchet MS" w:cs="Arial"/>
        </w:rPr>
        <w:t>.</w:t>
      </w:r>
    </w:p>
    <w:p w14:paraId="52711D9D" w14:textId="77777777"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 xml:space="preserve">Manage negotiations with partners (internal and external) to ensure that data standards serve all partners in improving their local services, and that information can be delivered in line with data collection schedules, programme governance meetings and partner reporting expectations. </w:t>
      </w:r>
    </w:p>
    <w:p w14:paraId="5889FAF5" w14:textId="5FB8100D"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 xml:space="preserve">Lead on the management of the project’s funding streams and spending plans, providing interpretation, advice and guidance on the operation and implementation of plans to support government policy and statutory requirements in relation to children’s services reporting and analysis. Adapt internal policies and procedures to ensure partners receive maximum benefit from Data to </w:t>
      </w:r>
      <w:proofErr w:type="gramStart"/>
      <w:r w:rsidRPr="0043548F">
        <w:rPr>
          <w:rFonts w:ascii="Trebuchet MS" w:hAnsi="Trebuchet MS" w:cs="Arial"/>
        </w:rPr>
        <w:t>Insight, and</w:t>
      </w:r>
      <w:proofErr w:type="gramEnd"/>
      <w:r w:rsidRPr="0043548F">
        <w:rPr>
          <w:rFonts w:ascii="Trebuchet MS" w:hAnsi="Trebuchet MS" w:cs="Arial"/>
        </w:rPr>
        <w:t xml:space="preserve"> help secure long term revenue.</w:t>
      </w:r>
    </w:p>
    <w:p w14:paraId="406D6A90" w14:textId="77777777"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 xml:space="preserve">Adapt, </w:t>
      </w:r>
      <w:proofErr w:type="gramStart"/>
      <w:r w:rsidRPr="0043548F">
        <w:rPr>
          <w:rFonts w:ascii="Trebuchet MS" w:hAnsi="Trebuchet MS" w:cs="Arial"/>
        </w:rPr>
        <w:t>develop</w:t>
      </w:r>
      <w:proofErr w:type="gramEnd"/>
      <w:r w:rsidRPr="0043548F">
        <w:rPr>
          <w:rFonts w:ascii="Trebuchet MS" w:hAnsi="Trebuchet MS" w:cs="Arial"/>
        </w:rPr>
        <w:t xml:space="preserve"> and design central databases and data tools for children’s services data management and analysis, ensuring data and functionality are kept up to date and within information sharing, data protection and policy arrangements across partnerships. Provide technical expertise and advice to partners and colleagues in line with Data to Insight’s wider toolkit and priorities.</w:t>
      </w:r>
    </w:p>
    <w:p w14:paraId="409DDCD2" w14:textId="77777777"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 xml:space="preserve">Develop and coordinate processes with partners (internal and external) for auditing the quality of data and recording mechanisms to ensure they are accurate and comprehensive for reporting purposes. </w:t>
      </w:r>
    </w:p>
    <w:p w14:paraId="032D3B36" w14:textId="77777777"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 xml:space="preserve">Manage the collection and analyses of outcome information via regional partnerships or project partnerships, to help LAs measure performance, using complex qualitative and quantitative data collected from research, intelligence from services and complex data mining. </w:t>
      </w:r>
    </w:p>
    <w:p w14:paraId="79452EB3" w14:textId="77777777"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 xml:space="preserve">Provide high quality information, </w:t>
      </w:r>
      <w:proofErr w:type="gramStart"/>
      <w:r w:rsidRPr="0043548F">
        <w:rPr>
          <w:rFonts w:ascii="Trebuchet MS" w:hAnsi="Trebuchet MS" w:cs="Arial"/>
        </w:rPr>
        <w:t>intelligence</w:t>
      </w:r>
      <w:proofErr w:type="gramEnd"/>
      <w:r w:rsidRPr="0043548F">
        <w:rPr>
          <w:rFonts w:ascii="Trebuchet MS" w:hAnsi="Trebuchet MS" w:cs="Arial"/>
        </w:rPr>
        <w:t xml:space="preserve"> and analysis to inform the development of the Data to Insight programme and to ensure the programme’s governance groups and partners understand the performance of the programme and the local context, including some geographical analysis. </w:t>
      </w:r>
    </w:p>
    <w:p w14:paraId="6E1D900C" w14:textId="334CBBBC"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lastRenderedPageBreak/>
        <w:t xml:space="preserve">Manage officers assigned to the project within Data to </w:t>
      </w:r>
      <w:proofErr w:type="gramStart"/>
      <w:r w:rsidRPr="0043548F">
        <w:rPr>
          <w:rFonts w:ascii="Trebuchet MS" w:hAnsi="Trebuchet MS" w:cs="Arial"/>
        </w:rPr>
        <w:t>Insight, and</w:t>
      </w:r>
      <w:proofErr w:type="gramEnd"/>
      <w:r w:rsidRPr="0043548F">
        <w:rPr>
          <w:rFonts w:ascii="Trebuchet MS" w:hAnsi="Trebuchet MS" w:cs="Arial"/>
        </w:rPr>
        <w:t xml:space="preserve"> lead junior colleagues in other partner LAs through participation in cross-regional data development collaborations.</w:t>
      </w:r>
    </w:p>
    <w:p w14:paraId="7F2C1969" w14:textId="77777777"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 xml:space="preserve">Work with colleagues in Children’s Services, other ESCC departments and partner organisations (internal and external) to ensure that the data management, collection and learning from Data to Insight informs other </w:t>
      </w:r>
      <w:proofErr w:type="gramStart"/>
      <w:r w:rsidRPr="0043548F">
        <w:rPr>
          <w:rFonts w:ascii="Trebuchet MS" w:hAnsi="Trebuchet MS" w:cs="Arial"/>
        </w:rPr>
        <w:t>high-priority</w:t>
      </w:r>
      <w:proofErr w:type="gramEnd"/>
      <w:r w:rsidRPr="0043548F">
        <w:rPr>
          <w:rFonts w:ascii="Trebuchet MS" w:hAnsi="Trebuchet MS" w:cs="Arial"/>
        </w:rPr>
        <w:t xml:space="preserve"> workstreams.</w:t>
      </w:r>
    </w:p>
    <w:p w14:paraId="59D7D77D" w14:textId="77777777"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 xml:space="preserve">Communicate effectively with data leads in other local organisations, other Local </w:t>
      </w:r>
      <w:proofErr w:type="gramStart"/>
      <w:r w:rsidRPr="0043548F">
        <w:rPr>
          <w:rFonts w:ascii="Trebuchet MS" w:hAnsi="Trebuchet MS" w:cs="Arial"/>
        </w:rPr>
        <w:t>Authorities</w:t>
      </w:r>
      <w:proofErr w:type="gramEnd"/>
      <w:r w:rsidRPr="0043548F">
        <w:rPr>
          <w:rFonts w:ascii="Trebuchet MS" w:hAnsi="Trebuchet MS" w:cs="Arial"/>
        </w:rPr>
        <w:t xml:space="preserve"> and central Government to improve Data to Insight and inform the development of the national programme.</w:t>
      </w:r>
    </w:p>
    <w:p w14:paraId="4872CA79" w14:textId="77777777"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 xml:space="preserve">Support the Data to Insight Manager in the collection and analysis of detailed information about programme engagement and stakeholder attitudes, including the analysis of the financial benefit to stakeholders of specific initiatives. </w:t>
      </w:r>
    </w:p>
    <w:p w14:paraId="76CE6BA8" w14:textId="77777777" w:rsidR="0043548F" w:rsidRPr="0043548F" w:rsidRDefault="0043548F" w:rsidP="0043548F">
      <w:pPr>
        <w:pStyle w:val="ListParagraph"/>
        <w:numPr>
          <w:ilvl w:val="0"/>
          <w:numId w:val="4"/>
        </w:numPr>
        <w:spacing w:after="200" w:line="360" w:lineRule="auto"/>
        <w:rPr>
          <w:rFonts w:ascii="Trebuchet MS" w:hAnsi="Trebuchet MS" w:cs="Arial"/>
        </w:rPr>
      </w:pPr>
      <w:r w:rsidRPr="0043548F">
        <w:rPr>
          <w:rFonts w:ascii="Trebuchet MS" w:hAnsi="Trebuchet MS" w:cs="Arial"/>
        </w:rPr>
        <w:t xml:space="preserve">Support the work of the Data to Insight to ensure that processes, </w:t>
      </w:r>
      <w:proofErr w:type="gramStart"/>
      <w:r w:rsidRPr="0043548F">
        <w:rPr>
          <w:rFonts w:ascii="Trebuchet MS" w:hAnsi="Trebuchet MS" w:cs="Arial"/>
        </w:rPr>
        <w:t>projects</w:t>
      </w:r>
      <w:proofErr w:type="gramEnd"/>
      <w:r w:rsidRPr="0043548F">
        <w:rPr>
          <w:rFonts w:ascii="Trebuchet MS" w:hAnsi="Trebuchet MS" w:cs="Arial"/>
        </w:rPr>
        <w:t xml:space="preserve"> and learning are joined up with other initiatives and drivers on the national stage, and to deputise for colleagues as appropriate.</w:t>
      </w:r>
    </w:p>
    <w:p w14:paraId="2D1C9E08" w14:textId="2EAE0E5B" w:rsidR="0043548F" w:rsidRPr="00CF3A59" w:rsidRDefault="0043548F" w:rsidP="00CF3A59">
      <w:pPr>
        <w:pStyle w:val="ListParagraph"/>
        <w:numPr>
          <w:ilvl w:val="0"/>
          <w:numId w:val="4"/>
        </w:numPr>
        <w:spacing w:after="200" w:line="360" w:lineRule="auto"/>
        <w:rPr>
          <w:rFonts w:ascii="Trebuchet MS" w:hAnsi="Trebuchet MS" w:cs="Arial"/>
        </w:rPr>
        <w:sectPr w:rsidR="0043548F" w:rsidRPr="00CF3A59" w:rsidSect="003F5381">
          <w:headerReference w:type="default" r:id="rId15"/>
          <w:footerReference w:type="default" r:id="rId16"/>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57AF1EC3" w:rsidR="00EA1283" w:rsidRPr="005F54E6" w:rsidRDefault="00FC26D6" w:rsidP="005F54E6">
      <w:pPr>
        <w:pStyle w:val="ListParagraph"/>
        <w:numPr>
          <w:ilvl w:val="0"/>
          <w:numId w:val="8"/>
        </w:numPr>
        <w:spacing w:line="360" w:lineRule="auto"/>
        <w:rPr>
          <w:rFonts w:ascii="Trebuchet MS" w:hAnsi="Trebuchet MS" w:cs="Arial"/>
        </w:rPr>
      </w:pPr>
      <w:hyperlink r:id="rId17" w:history="1">
        <w:r w:rsidR="001A57EC" w:rsidRPr="001A57EC">
          <w:rPr>
            <w:rStyle w:val="Hyperlink"/>
            <w:rFonts w:ascii="Trebuchet MS" w:hAnsi="Trebuchet MS" w:cs="Arial"/>
          </w:rPr>
          <w:t>QCF Level 6</w:t>
        </w:r>
      </w:hyperlink>
      <w:r w:rsidR="0043548F" w:rsidRPr="005F54E6">
        <w:rPr>
          <w:rFonts w:ascii="Trebuchet MS" w:hAnsi="Trebuchet MS" w:cs="Arial"/>
        </w:rPr>
        <w:t xml:space="preserve"> in a mathematical discipline or significant </w:t>
      </w:r>
      <w:r w:rsidR="001A57EC">
        <w:rPr>
          <w:rFonts w:ascii="Trebuchet MS" w:hAnsi="Trebuchet MS" w:cs="Arial"/>
        </w:rPr>
        <w:t xml:space="preserve">equivalent </w:t>
      </w:r>
      <w:r w:rsidR="0043548F" w:rsidRPr="005F54E6">
        <w:rPr>
          <w:rFonts w:ascii="Trebuchet MS" w:hAnsi="Trebuchet MS" w:cs="Arial"/>
        </w:rPr>
        <w:t>experience in a similar role.</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xml:space="preserve">, knowledge, experience, </w:t>
      </w:r>
      <w:proofErr w:type="gramStart"/>
      <w:r w:rsidR="00EA1283">
        <w:rPr>
          <w:rFonts w:ascii="Trebuchet MS" w:hAnsi="Trebuchet MS"/>
        </w:rPr>
        <w:t>values</w:t>
      </w:r>
      <w:proofErr w:type="gramEnd"/>
      <w:r w:rsidR="00EA1283">
        <w:rPr>
          <w:rFonts w:ascii="Trebuchet MS" w:hAnsi="Trebuchet MS"/>
        </w:rPr>
        <w:t xml:space="preserve"> and behaviours</w:t>
      </w:r>
    </w:p>
    <w:p w14:paraId="05CE23F7"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Expertise in data analysis and the use of statistical techniques for children’s services or similar</w:t>
      </w:r>
    </w:p>
    <w:p w14:paraId="504665F7"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Able to communicate effectively to a range of audiences with a variety of skill levels, and to provide clear and concise presentation of statistical information.</w:t>
      </w:r>
    </w:p>
    <w:p w14:paraId="37C28727"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Knowledge of one or more programming languages for data analysis (</w:t>
      </w:r>
      <w:proofErr w:type="gramStart"/>
      <w:r w:rsidRPr="005F54E6">
        <w:rPr>
          <w:rFonts w:ascii="Trebuchet MS" w:hAnsi="Trebuchet MS" w:cs="Arial"/>
        </w:rPr>
        <w:t>e.g.</w:t>
      </w:r>
      <w:proofErr w:type="gramEnd"/>
      <w:r w:rsidRPr="005F54E6">
        <w:rPr>
          <w:rFonts w:ascii="Trebuchet MS" w:hAnsi="Trebuchet MS" w:cs="Arial"/>
        </w:rPr>
        <w:t xml:space="preserve"> T-SQL, Microsoft Access SQL, Excel VBA, Python, R, etc.)</w:t>
      </w:r>
    </w:p>
    <w:p w14:paraId="548B5454" w14:textId="39712D2A" w:rsidR="0043548F" w:rsidRPr="005F54E6" w:rsidRDefault="001A57EC" w:rsidP="005F54E6">
      <w:pPr>
        <w:pStyle w:val="ListParagraph"/>
        <w:numPr>
          <w:ilvl w:val="0"/>
          <w:numId w:val="8"/>
        </w:numPr>
        <w:spacing w:line="360" w:lineRule="auto"/>
        <w:rPr>
          <w:rFonts w:ascii="Trebuchet MS" w:hAnsi="Trebuchet MS" w:cs="Arial"/>
        </w:rPr>
      </w:pPr>
      <w:r>
        <w:rPr>
          <w:rFonts w:ascii="Trebuchet MS" w:hAnsi="Trebuchet MS" w:cs="Arial"/>
        </w:rPr>
        <w:t>A</w:t>
      </w:r>
      <w:r w:rsidR="0043548F" w:rsidRPr="005F54E6">
        <w:rPr>
          <w:rFonts w:ascii="Trebuchet MS" w:hAnsi="Trebuchet MS" w:cs="Arial"/>
        </w:rPr>
        <w:t>bility to use MS Excel for analysis and presentation of data</w:t>
      </w:r>
    </w:p>
    <w:p w14:paraId="002F1062"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Business analysis skills to support partners in defining reporting and collection processes to meet their needs</w:t>
      </w:r>
    </w:p>
    <w:p w14:paraId="2894285D"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Financial modelling and budget management skills</w:t>
      </w:r>
    </w:p>
    <w:p w14:paraId="02823B5A" w14:textId="42A962D5" w:rsidR="00CF3A59"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Negotiation and influencing skills</w:t>
      </w:r>
    </w:p>
    <w:p w14:paraId="22957184" w14:textId="045BCDF7" w:rsidR="0043548F" w:rsidRPr="005F54E6" w:rsidRDefault="001A57EC" w:rsidP="005F54E6">
      <w:pPr>
        <w:pStyle w:val="ListParagraph"/>
        <w:numPr>
          <w:ilvl w:val="0"/>
          <w:numId w:val="8"/>
        </w:numPr>
        <w:spacing w:line="360" w:lineRule="auto"/>
        <w:rPr>
          <w:rFonts w:ascii="Trebuchet MS" w:hAnsi="Trebuchet MS" w:cs="Arial"/>
        </w:rPr>
      </w:pPr>
      <w:r>
        <w:rPr>
          <w:rFonts w:ascii="Trebuchet MS" w:hAnsi="Trebuchet MS" w:cs="Arial"/>
        </w:rPr>
        <w:t>A</w:t>
      </w:r>
      <w:r w:rsidR="0043548F" w:rsidRPr="005F54E6">
        <w:rPr>
          <w:rFonts w:ascii="Trebuchet MS" w:hAnsi="Trebuchet MS" w:cs="Arial"/>
        </w:rPr>
        <w:t>wareness of information governance and security in relation to data collection and sharing</w:t>
      </w:r>
    </w:p>
    <w:p w14:paraId="5A30A580" w14:textId="1A0E8534" w:rsidR="0043548F" w:rsidRPr="005F54E6" w:rsidRDefault="001A57EC" w:rsidP="005F54E6">
      <w:pPr>
        <w:pStyle w:val="ListParagraph"/>
        <w:numPr>
          <w:ilvl w:val="0"/>
          <w:numId w:val="8"/>
        </w:numPr>
        <w:spacing w:line="360" w:lineRule="auto"/>
        <w:rPr>
          <w:rFonts w:ascii="Trebuchet MS" w:hAnsi="Trebuchet MS" w:cs="Arial"/>
        </w:rPr>
      </w:pPr>
      <w:r>
        <w:rPr>
          <w:rFonts w:ascii="Trebuchet MS" w:hAnsi="Trebuchet MS" w:cs="Arial"/>
        </w:rPr>
        <w:t>U</w:t>
      </w:r>
      <w:r w:rsidR="0043548F" w:rsidRPr="005F54E6">
        <w:rPr>
          <w:rFonts w:ascii="Trebuchet MS" w:hAnsi="Trebuchet MS" w:cs="Arial"/>
        </w:rPr>
        <w:t>nderstanding of the importance of maintaining confidentiality and the protection of sensitive data</w:t>
      </w:r>
    </w:p>
    <w:p w14:paraId="77416390" w14:textId="04AC2E78"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Knowledge of financial procedures linked to Government initiatives</w:t>
      </w:r>
    </w:p>
    <w:p w14:paraId="1CF684FE" w14:textId="49DDB48A" w:rsidR="0043548F"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Experience of using a database reporting tool such as SQL server report builder, Business Objects or Crystal reports</w:t>
      </w:r>
    </w:p>
    <w:p w14:paraId="5963DF62" w14:textId="7FC49FD0" w:rsidR="001A57EC" w:rsidRPr="00EA4F02" w:rsidRDefault="001A57EC" w:rsidP="001A57EC">
      <w:pPr>
        <w:pStyle w:val="ListParagraph"/>
        <w:numPr>
          <w:ilvl w:val="0"/>
          <w:numId w:val="8"/>
        </w:numPr>
        <w:spacing w:line="360" w:lineRule="auto"/>
        <w:rPr>
          <w:rFonts w:ascii="Trebuchet MS" w:hAnsi="Trebuchet MS" w:cs="Arial"/>
        </w:rPr>
      </w:pPr>
      <w:r w:rsidRPr="005F54E6">
        <w:rPr>
          <w:rFonts w:ascii="Trebuchet MS" w:hAnsi="Trebuchet MS" w:cs="Arial"/>
        </w:rPr>
        <w:t>Experience of designing and developing data structures for storage and analysis of data about people (</w:t>
      </w:r>
      <w:proofErr w:type="gramStart"/>
      <w:r w:rsidRPr="005F54E6">
        <w:rPr>
          <w:rFonts w:ascii="Trebuchet MS" w:hAnsi="Trebuchet MS" w:cs="Arial"/>
        </w:rPr>
        <w:t>e.g.</w:t>
      </w:r>
      <w:proofErr w:type="gramEnd"/>
      <w:r w:rsidRPr="005F54E6">
        <w:rPr>
          <w:rFonts w:ascii="Trebuchet MS" w:hAnsi="Trebuchet MS" w:cs="Arial"/>
        </w:rPr>
        <w:t xml:space="preserve"> children’s services, case management, demographics)</w:t>
      </w:r>
    </w:p>
    <w:p w14:paraId="3858BB59"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Extraction of data from information systems</w:t>
      </w:r>
    </w:p>
    <w:p w14:paraId="3F180C37"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 xml:space="preserve">Experience of adapting, </w:t>
      </w:r>
      <w:proofErr w:type="gramStart"/>
      <w:r w:rsidRPr="005F54E6">
        <w:rPr>
          <w:rFonts w:ascii="Trebuchet MS" w:hAnsi="Trebuchet MS" w:cs="Arial"/>
        </w:rPr>
        <w:t>developing</w:t>
      </w:r>
      <w:proofErr w:type="gramEnd"/>
      <w:r w:rsidRPr="005F54E6">
        <w:rPr>
          <w:rFonts w:ascii="Trebuchet MS" w:hAnsi="Trebuchet MS" w:cs="Arial"/>
        </w:rPr>
        <w:t xml:space="preserve"> and designing a database or reporting system for the manipulation and analysis of data</w:t>
      </w:r>
    </w:p>
    <w:p w14:paraId="18996D61"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lastRenderedPageBreak/>
        <w:t>Experience of supporting and maintaining a database or reporting and analysis system</w:t>
      </w:r>
    </w:p>
    <w:p w14:paraId="5105DC15"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Experience of matching and interrogating data in very large datasets (larger than can be done using MS Excel)</w:t>
      </w:r>
    </w:p>
    <w:p w14:paraId="5C7F5BED" w14:textId="32CA19CB"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Experience of providing interpretation, advice and guidance on the operation and implementation of regulations and statutory requirements</w:t>
      </w:r>
    </w:p>
    <w:p w14:paraId="201F967B" w14:textId="6581BEB1" w:rsidR="0043548F" w:rsidRPr="005F54E6" w:rsidRDefault="001A57EC" w:rsidP="005F54E6">
      <w:pPr>
        <w:pStyle w:val="ListParagraph"/>
        <w:numPr>
          <w:ilvl w:val="0"/>
          <w:numId w:val="8"/>
        </w:numPr>
        <w:spacing w:line="360" w:lineRule="auto"/>
        <w:rPr>
          <w:rFonts w:ascii="Trebuchet MS" w:hAnsi="Trebuchet MS" w:cs="Arial"/>
        </w:rPr>
      </w:pPr>
      <w:r>
        <w:rPr>
          <w:rFonts w:ascii="Trebuchet MS" w:hAnsi="Trebuchet MS" w:cs="Arial"/>
        </w:rPr>
        <w:t>A</w:t>
      </w:r>
      <w:r w:rsidR="0043548F" w:rsidRPr="005F54E6">
        <w:rPr>
          <w:rFonts w:ascii="Trebuchet MS" w:hAnsi="Trebuchet MS" w:cs="Arial"/>
        </w:rPr>
        <w:t>bility to manage own time effectively and balance competing demands</w:t>
      </w:r>
    </w:p>
    <w:p w14:paraId="76DCA733"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Able to work under own initiative, making frequent decisions and exercising initiative without ready access to more senior officers, only seeking advice on policy or resource issues</w:t>
      </w:r>
    </w:p>
    <w:p w14:paraId="0A074A6A"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Able to adapt approach and delivery for a range of audiences, and to exercise tact and diplomacy</w:t>
      </w:r>
    </w:p>
    <w:p w14:paraId="54BE73C9"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Ability to pay attention to detail and accuracy while under pressure</w:t>
      </w:r>
    </w:p>
    <w:p w14:paraId="0E4C4C81" w14:textId="296CD776"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Ability to travel within the country</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xml:space="preserve">, knowledge, experience, </w:t>
      </w:r>
      <w:proofErr w:type="gramStart"/>
      <w:r>
        <w:rPr>
          <w:rFonts w:ascii="Trebuchet MS" w:hAnsi="Trebuchet MS"/>
        </w:rPr>
        <w:t>values</w:t>
      </w:r>
      <w:proofErr w:type="gramEnd"/>
      <w:r>
        <w:rPr>
          <w:rFonts w:ascii="Trebuchet MS" w:hAnsi="Trebuchet MS"/>
        </w:rPr>
        <w:t xml:space="preserve"> and behaviours</w:t>
      </w:r>
    </w:p>
    <w:p w14:paraId="5245CC27" w14:textId="1929ADC1" w:rsidR="005E0B6D"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Ability to develop specifications for data collection</w:t>
      </w:r>
    </w:p>
    <w:p w14:paraId="336B1D41" w14:textId="740046C8"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Formal IT or data analysis qualification(s)</w:t>
      </w:r>
    </w:p>
    <w:p w14:paraId="58C1A2CF"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Understanding of children’s services policies, procedures, and performance analysis concepts and conventions</w:t>
      </w:r>
    </w:p>
    <w:p w14:paraId="178FBDC3"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 xml:space="preserve">Knowledge of the wider issues, priorities and current reforms surrounding local authorities and partner organisations </w:t>
      </w:r>
    </w:p>
    <w:p w14:paraId="49A84DE8" w14:textId="1B4DF8DA"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Understanding of the requirements of the Freedom of Information Act</w:t>
      </w:r>
    </w:p>
    <w:p w14:paraId="405E0537"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Experience of data management in the public sector</w:t>
      </w:r>
    </w:p>
    <w:p w14:paraId="71FAE598" w14:textId="77777777"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Experience with improving data quality, developing quality/exception reporting, carrying out manual and batch data cleaning</w:t>
      </w:r>
    </w:p>
    <w:p w14:paraId="1950807D" w14:textId="4146F786" w:rsidR="0043548F" w:rsidRPr="005F54E6" w:rsidRDefault="0043548F" w:rsidP="005F54E6">
      <w:pPr>
        <w:pStyle w:val="ListParagraph"/>
        <w:numPr>
          <w:ilvl w:val="0"/>
          <w:numId w:val="8"/>
        </w:numPr>
        <w:spacing w:line="360" w:lineRule="auto"/>
        <w:rPr>
          <w:rFonts w:ascii="Trebuchet MS" w:hAnsi="Trebuchet MS" w:cs="Arial"/>
        </w:rPr>
      </w:pPr>
      <w:r w:rsidRPr="005F54E6">
        <w:rPr>
          <w:rFonts w:ascii="Trebuchet MS" w:hAnsi="Trebuchet MS" w:cs="Arial"/>
        </w:rPr>
        <w:t>Experience of handling sensitive, person identifiable data and applying appropriate levels of confidentiality</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617936D4"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43548F">
        <w:rPr>
          <w:rFonts w:ascii="Trebuchet MS" w:hAnsi="Trebuchet MS" w:cs="Arial"/>
        </w:rPr>
        <w:t>January 2023</w:t>
      </w:r>
    </w:p>
    <w:p w14:paraId="68DBCB2D" w14:textId="6DDCB5CF"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43548F">
        <w:rPr>
          <w:rFonts w:ascii="Trebuchet MS" w:hAnsi="Trebuchet MS" w:cs="Arial"/>
        </w:rPr>
        <w:t>AH</w:t>
      </w:r>
    </w:p>
    <w:p w14:paraId="5D32E1F7" w14:textId="587FC9B4" w:rsidR="005C772C" w:rsidRPr="00EA4F02" w:rsidRDefault="000775BB" w:rsidP="009106CE">
      <w:pPr>
        <w:spacing w:line="360" w:lineRule="auto"/>
        <w:rPr>
          <w:rFonts w:ascii="Trebuchet MS" w:hAnsi="Trebuchet MS" w:cs="Arial"/>
        </w:rPr>
        <w:sectPr w:rsidR="005C772C" w:rsidRPr="00EA4F0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43548F">
        <w:rPr>
          <w:rFonts w:ascii="Trebuchet MS" w:hAnsi="Trebuchet MS" w:cs="Arial"/>
        </w:rPr>
        <w:t>12437</w:t>
      </w:r>
    </w:p>
    <w:p w14:paraId="2E6C53C6" w14:textId="0433BA68" w:rsidR="005C772C" w:rsidRPr="009106CE" w:rsidRDefault="005C772C" w:rsidP="00EA4F02">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43548F">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43548F" w:rsidRPr="009106CE" w14:paraId="1C0F05BA" w14:textId="77777777" w:rsidTr="0043548F">
        <w:trPr>
          <w:tblHeader/>
        </w:trPr>
        <w:tc>
          <w:tcPr>
            <w:tcW w:w="8691" w:type="dxa"/>
            <w:shd w:val="clear" w:color="auto" w:fill="auto"/>
          </w:tcPr>
          <w:p w14:paraId="1EDA8F86"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1CE71B3B" w:rsidR="0043548F" w:rsidRPr="009106CE" w:rsidRDefault="0043548F" w:rsidP="0043548F">
            <w:pPr>
              <w:spacing w:line="360" w:lineRule="auto"/>
              <w:jc w:val="center"/>
              <w:rPr>
                <w:rFonts w:ascii="Trebuchet MS" w:hAnsi="Trebuchet MS" w:cs="Arial"/>
              </w:rPr>
            </w:pPr>
            <w:r w:rsidRPr="0043548F">
              <w:rPr>
                <w:rFonts w:ascii="Trebuchet MS" w:hAnsi="Trebuchet MS" w:cs="Arial"/>
              </w:rPr>
              <w:t>Yes</w:t>
            </w:r>
          </w:p>
        </w:tc>
      </w:tr>
      <w:tr w:rsidR="0043548F" w:rsidRPr="009106CE" w14:paraId="2CBFEE0C" w14:textId="77777777" w:rsidTr="0043548F">
        <w:trPr>
          <w:tblHeader/>
        </w:trPr>
        <w:tc>
          <w:tcPr>
            <w:tcW w:w="8691" w:type="dxa"/>
            <w:shd w:val="clear" w:color="auto" w:fill="auto"/>
          </w:tcPr>
          <w:p w14:paraId="075B83BF"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1E73FCAF"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r w:rsidR="0043548F" w:rsidRPr="009106CE" w14:paraId="7790F189" w14:textId="77777777" w:rsidTr="0043548F">
        <w:trPr>
          <w:tblHeader/>
        </w:trPr>
        <w:tc>
          <w:tcPr>
            <w:tcW w:w="8691" w:type="dxa"/>
            <w:shd w:val="clear" w:color="auto" w:fill="auto"/>
          </w:tcPr>
          <w:p w14:paraId="5A1C159A"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4F0787AD"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r w:rsidR="0043548F" w:rsidRPr="009106CE" w14:paraId="2C0FDC9F" w14:textId="77777777" w:rsidTr="0043548F">
        <w:trPr>
          <w:tblHeader/>
        </w:trPr>
        <w:tc>
          <w:tcPr>
            <w:tcW w:w="8691" w:type="dxa"/>
            <w:shd w:val="clear" w:color="auto" w:fill="auto"/>
          </w:tcPr>
          <w:p w14:paraId="0E8F0EC2"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0FC4ACA3"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r w:rsidR="0043548F" w:rsidRPr="009106CE" w14:paraId="65D2A7F0" w14:textId="77777777" w:rsidTr="0043548F">
        <w:trPr>
          <w:tblHeader/>
        </w:trPr>
        <w:tc>
          <w:tcPr>
            <w:tcW w:w="8691" w:type="dxa"/>
            <w:shd w:val="clear" w:color="auto" w:fill="auto"/>
          </w:tcPr>
          <w:p w14:paraId="778F91F4"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63214017"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r w:rsidR="0043548F" w:rsidRPr="009106CE" w14:paraId="2A07981F" w14:textId="77777777" w:rsidTr="0043548F">
        <w:trPr>
          <w:tblHeader/>
        </w:trPr>
        <w:tc>
          <w:tcPr>
            <w:tcW w:w="8691" w:type="dxa"/>
            <w:shd w:val="clear" w:color="auto" w:fill="auto"/>
          </w:tcPr>
          <w:p w14:paraId="5D8196ED"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0109F925"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r w:rsidR="0043548F" w:rsidRPr="009106CE" w14:paraId="207ABEE7" w14:textId="77777777" w:rsidTr="0043548F">
        <w:trPr>
          <w:tblHeader/>
        </w:trPr>
        <w:tc>
          <w:tcPr>
            <w:tcW w:w="8691" w:type="dxa"/>
            <w:shd w:val="clear" w:color="auto" w:fill="auto"/>
          </w:tcPr>
          <w:p w14:paraId="00639889" w14:textId="238EDCDA" w:rsidR="0043548F" w:rsidRPr="009106CE" w:rsidRDefault="0043548F" w:rsidP="0043548F">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19FBD811"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r w:rsidR="0043548F" w:rsidRPr="009106CE" w14:paraId="45DBE800" w14:textId="77777777" w:rsidTr="0043548F">
        <w:trPr>
          <w:tblHeader/>
        </w:trPr>
        <w:tc>
          <w:tcPr>
            <w:tcW w:w="8691" w:type="dxa"/>
            <w:shd w:val="clear" w:color="auto" w:fill="auto"/>
          </w:tcPr>
          <w:p w14:paraId="1FFA5AC2"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2FF396B4"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r w:rsidR="0043548F" w:rsidRPr="009106CE" w14:paraId="04D753CE" w14:textId="77777777" w:rsidTr="0043548F">
        <w:trPr>
          <w:tblHeader/>
        </w:trPr>
        <w:tc>
          <w:tcPr>
            <w:tcW w:w="8691" w:type="dxa"/>
            <w:shd w:val="clear" w:color="auto" w:fill="auto"/>
          </w:tcPr>
          <w:p w14:paraId="206034F3"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469C2497"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r w:rsidR="0043548F" w:rsidRPr="009106CE" w14:paraId="2433D231" w14:textId="77777777" w:rsidTr="0043548F">
        <w:trPr>
          <w:tblHeader/>
        </w:trPr>
        <w:tc>
          <w:tcPr>
            <w:tcW w:w="8691" w:type="dxa"/>
            <w:shd w:val="clear" w:color="auto" w:fill="auto"/>
          </w:tcPr>
          <w:p w14:paraId="53B6C081"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4E6FD30B"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r w:rsidR="0043548F" w:rsidRPr="009106CE" w14:paraId="78555B28" w14:textId="77777777" w:rsidTr="0043548F">
        <w:trPr>
          <w:trHeight w:val="80"/>
          <w:tblHeader/>
        </w:trPr>
        <w:tc>
          <w:tcPr>
            <w:tcW w:w="8691" w:type="dxa"/>
            <w:shd w:val="clear" w:color="auto" w:fill="auto"/>
          </w:tcPr>
          <w:p w14:paraId="73136DA0"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2760371B"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r w:rsidR="0043548F" w:rsidRPr="009106CE" w14:paraId="03490C5A" w14:textId="77777777" w:rsidTr="0043548F">
        <w:trPr>
          <w:trHeight w:val="80"/>
          <w:tblHeader/>
        </w:trPr>
        <w:tc>
          <w:tcPr>
            <w:tcW w:w="8691" w:type="dxa"/>
            <w:shd w:val="clear" w:color="auto" w:fill="auto"/>
          </w:tcPr>
          <w:p w14:paraId="7D970FC1" w14:textId="77777777" w:rsidR="0043548F" w:rsidRPr="009106CE" w:rsidRDefault="0043548F" w:rsidP="0043548F">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6CC964DB" w:rsidR="0043548F" w:rsidRPr="009106CE" w:rsidRDefault="0043548F" w:rsidP="0043548F">
            <w:pPr>
              <w:spacing w:line="360" w:lineRule="auto"/>
              <w:jc w:val="center"/>
              <w:rPr>
                <w:rFonts w:ascii="Trebuchet MS" w:hAnsi="Trebuchet MS" w:cs="Arial"/>
              </w:rPr>
            </w:pPr>
            <w:r w:rsidRPr="0043548F">
              <w:rPr>
                <w:rFonts w:ascii="Trebuchet MS" w:hAnsi="Trebuchet MS" w:cs="Arial"/>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4E11" w14:textId="77777777" w:rsidR="00EE3D16" w:rsidRDefault="00EE3D16" w:rsidP="00E76A6D">
      <w:r>
        <w:separator/>
      </w:r>
    </w:p>
  </w:endnote>
  <w:endnote w:type="continuationSeparator" w:id="0">
    <w:p w14:paraId="249279DC" w14:textId="77777777" w:rsidR="00EE3D16" w:rsidRDefault="00EE3D16"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FA01" w14:textId="77777777" w:rsidR="00EE3D16" w:rsidRDefault="00EE3D16" w:rsidP="00E76A6D">
      <w:r>
        <w:separator/>
      </w:r>
    </w:p>
  </w:footnote>
  <w:footnote w:type="continuationSeparator" w:id="0">
    <w:p w14:paraId="4150006E" w14:textId="77777777" w:rsidR="00EE3D16" w:rsidRDefault="00EE3D16"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16BF"/>
    <w:multiLevelType w:val="hybridMultilevel"/>
    <w:tmpl w:val="C8FA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D7198"/>
    <w:multiLevelType w:val="hybridMultilevel"/>
    <w:tmpl w:val="333A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AD7D5F"/>
    <w:multiLevelType w:val="hybridMultilevel"/>
    <w:tmpl w:val="F0A47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5"/>
  </w:num>
  <w:num w:numId="2" w16cid:durableId="8263889">
    <w:abstractNumId w:val="1"/>
  </w:num>
  <w:num w:numId="3" w16cid:durableId="1884094964">
    <w:abstractNumId w:val="2"/>
  </w:num>
  <w:num w:numId="4" w16cid:durableId="1782335435">
    <w:abstractNumId w:val="7"/>
  </w:num>
  <w:num w:numId="5" w16cid:durableId="59640539">
    <w:abstractNumId w:val="3"/>
  </w:num>
  <w:num w:numId="6" w16cid:durableId="1725326354">
    <w:abstractNumId w:val="6"/>
  </w:num>
  <w:num w:numId="7" w16cid:durableId="1442995183">
    <w:abstractNumId w:val="4"/>
  </w:num>
  <w:num w:numId="8" w16cid:durableId="120108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A57EC"/>
    <w:rsid w:val="001D13CE"/>
    <w:rsid w:val="001D7F22"/>
    <w:rsid w:val="002404F4"/>
    <w:rsid w:val="002864C1"/>
    <w:rsid w:val="002B2175"/>
    <w:rsid w:val="002F6ACA"/>
    <w:rsid w:val="00307391"/>
    <w:rsid w:val="003B26AF"/>
    <w:rsid w:val="003B5415"/>
    <w:rsid w:val="003E3F7A"/>
    <w:rsid w:val="003E41F1"/>
    <w:rsid w:val="003F5381"/>
    <w:rsid w:val="00402216"/>
    <w:rsid w:val="0043548F"/>
    <w:rsid w:val="004361C1"/>
    <w:rsid w:val="004806F5"/>
    <w:rsid w:val="004A1434"/>
    <w:rsid w:val="004A1503"/>
    <w:rsid w:val="004C3DE8"/>
    <w:rsid w:val="0050384A"/>
    <w:rsid w:val="00512005"/>
    <w:rsid w:val="00595D51"/>
    <w:rsid w:val="005A4D3E"/>
    <w:rsid w:val="005C772C"/>
    <w:rsid w:val="005E0B6D"/>
    <w:rsid w:val="005E5AFC"/>
    <w:rsid w:val="005F54E6"/>
    <w:rsid w:val="0062310D"/>
    <w:rsid w:val="00702B37"/>
    <w:rsid w:val="00726AC3"/>
    <w:rsid w:val="00774351"/>
    <w:rsid w:val="007E7490"/>
    <w:rsid w:val="00805FFD"/>
    <w:rsid w:val="00821AA1"/>
    <w:rsid w:val="00822730"/>
    <w:rsid w:val="00844C73"/>
    <w:rsid w:val="00855DA9"/>
    <w:rsid w:val="00855F9E"/>
    <w:rsid w:val="008D1BDD"/>
    <w:rsid w:val="008F0E62"/>
    <w:rsid w:val="009106CE"/>
    <w:rsid w:val="009222D6"/>
    <w:rsid w:val="00975FE2"/>
    <w:rsid w:val="00984B26"/>
    <w:rsid w:val="009E3E54"/>
    <w:rsid w:val="00A00798"/>
    <w:rsid w:val="00A34D9B"/>
    <w:rsid w:val="00A42132"/>
    <w:rsid w:val="00AE4FEB"/>
    <w:rsid w:val="00B05B0B"/>
    <w:rsid w:val="00B82E31"/>
    <w:rsid w:val="00C374FD"/>
    <w:rsid w:val="00C5268E"/>
    <w:rsid w:val="00C63B5F"/>
    <w:rsid w:val="00CE013C"/>
    <w:rsid w:val="00CF3A59"/>
    <w:rsid w:val="00D91BB1"/>
    <w:rsid w:val="00DA1D49"/>
    <w:rsid w:val="00DC0E43"/>
    <w:rsid w:val="00DD6534"/>
    <w:rsid w:val="00DD7718"/>
    <w:rsid w:val="00E053C6"/>
    <w:rsid w:val="00E76A6D"/>
    <w:rsid w:val="00EA1283"/>
    <w:rsid w:val="00EA4F02"/>
    <w:rsid w:val="00EA5E4C"/>
    <w:rsid w:val="00EE3D16"/>
    <w:rsid w:val="00EE4793"/>
    <w:rsid w:val="00F31E6F"/>
    <w:rsid w:val="00F5148A"/>
    <w:rsid w:val="00FB1869"/>
    <w:rsid w:val="00FC26D6"/>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3548F"/>
    <w:rPr>
      <w:color w:val="0000FF" w:themeColor="hyperlink"/>
      <w:u w:val="single"/>
    </w:rPr>
  </w:style>
  <w:style w:type="character" w:styleId="UnresolvedMention">
    <w:name w:val="Unresolved Mention"/>
    <w:basedOn w:val="DefaultParagraphFont"/>
    <w:uiPriority w:val="99"/>
    <w:semiHidden/>
    <w:unhideWhenUsed/>
    <w:rsid w:val="0043548F"/>
    <w:rPr>
      <w:color w:val="605E5C"/>
      <w:shd w:val="clear" w:color="auto" w:fill="E1DFDD"/>
    </w:rPr>
  </w:style>
  <w:style w:type="paragraph" w:styleId="Revision">
    <w:name w:val="Revision"/>
    <w:hidden/>
    <w:uiPriority w:val="99"/>
    <w:semiHidden/>
    <w:rsid w:val="00805FF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what-different-qualification-levels-mean/list-of-qualification-levels"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 ma:contentTypeID="0x010100D0E410EB176E0C49978577D0663BF56700494AB695A9D78749BA8803E45BDBBBE200E1AF5A6C62B5A64BABCBCB05A3364D49" ma:contentTypeVersion="8" ma:contentTypeDescription="" ma:contentTypeScope="" ma:versionID="672c410af5265cb67a3f70d2ec3daf2f">
  <xsd:schema xmlns:xsd="http://www.w3.org/2001/XMLSchema" xmlns:xs="http://www.w3.org/2001/XMLSchema" xmlns:p="http://schemas.microsoft.com/office/2006/metadata/properties" xmlns:ns2="0edbdf58-cbf2-428a-80ab-aedffcd2a497" xmlns:ns3="e18ac22e-938f-4c8d-b5b4-55b12139ff05" xmlns:ns4="ce4fdf45-6268-4979-ac40-3589e0feb872" targetNamespace="http://schemas.microsoft.com/office/2006/metadata/properties" ma:root="true" ma:fieldsID="22608d704815c7ad988c7fd92e40a5a6" ns2:_="" ns3:_="" ns4:_="">
    <xsd:import namespace="0edbdf58-cbf2-428a-80ab-aedffcd2a497"/>
    <xsd:import namespace="e18ac22e-938f-4c8d-b5b4-55b12139ff05"/>
    <xsd:import namespace="ce4fdf45-6268-4979-ac40-3589e0feb872"/>
    <xsd:element name="properties">
      <xsd:complexType>
        <xsd:sequence>
          <xsd:element name="documentManagement">
            <xsd:complexType>
              <xsd:all>
                <xsd:element ref="ns2:Document_x0020_Owner"/>
                <xsd:element ref="ns2:Document_x0020_Date"/>
                <xsd:element ref="ns2:Protective_x0020_Marking"/>
                <xsd:element ref="ns3:_dlc_DocId" minOccurs="0"/>
                <xsd:element ref="ns3:_dlc_DocIdUrl" minOccurs="0"/>
                <xsd:element ref="ns3:_dlc_DocIdPersistId" minOccurs="0"/>
                <xsd:element ref="ns3:Document_x0020_name" minOccurs="0"/>
                <xsd:element ref="ns3:jbd1e4a83b4c49908aa04ecd2ef873f2" minOccurs="0"/>
                <xsd:element ref="ns2:TaxCatchAll" minOccurs="0"/>
                <xsd:element ref="ns2:TaxCatchAllLabel" minOccurs="0"/>
                <xsd:element ref="ns3:Knowledge" minOccurs="0"/>
                <xsd:element ref="ns3:Mental_x0020_skills" minOccurs="0"/>
                <xsd:element ref="ns3:Interpersonal_x0020_communication_x0020_skills" minOccurs="0"/>
                <xsd:element ref="ns3:Physical_x0020_skills" minOccurs="0"/>
                <xsd:element ref="ns3:Initiative_x0020_and_x0020_independence" minOccurs="0"/>
                <xsd:element ref="ns3:Physical_x0020_demands" minOccurs="0"/>
                <xsd:element ref="ns3:Mental_x0020_demands" minOccurs="0"/>
                <xsd:element ref="ns3:Emotional_x0020_demands" minOccurs="0"/>
                <xsd:element ref="ns3:Responsibility_x0020_for_x0020_people" minOccurs="0"/>
                <xsd:element ref="ns3:Responsibility_x0020_for_x0020_supervision" minOccurs="0"/>
                <xsd:element ref="ns3:Responsibility_x0020_for_x0020_financial_x0020_resources" minOccurs="0"/>
                <xsd:element ref="ns3:Responsibility_x0020_for_x0020_physical_x0020_resources" minOccurs="0"/>
                <xsd:element ref="ns3:Working_x0020_conditions" minOccurs="0"/>
                <xsd:element ref="ns3:Total_x0020_score" minOccurs="0"/>
                <xsd:element ref="ns3:JE_x0020_number" minOccurs="0"/>
                <xsd:element ref="ns3:j7380196a0d64225b365aa46a4bfc680" minOccurs="0"/>
                <xsd:element ref="ns4:Published" minOccurs="0"/>
                <xsd:element ref="ns4:b9e7bfc7468c443cb237323a22f800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6" nillable="true" ma:displayName="Taxonomy Catch All Column" ma:hidden="true" ma:list="{931741ad-a30d-4ed8-b6d9-a89450f0073e}" ma:internalName="TaxCatchAll" ma:showField="CatchAllData" ma:web="e18ac22e-938f-4c8d-b5b4-55b12139ff0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931741ad-a30d-4ed8-b6d9-a89450f0073e}" ma:internalName="TaxCatchAllLabel" ma:readOnly="true" ma:showField="CatchAllDataLabel" ma:web="e18ac22e-938f-4c8d-b5b4-55b12139ff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ac22e-938f-4c8d-b5b4-55b12139ff0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ocument_x0020_name" ma:index="14" nillable="true" ma:displayName="Document name" ma:internalName="Document_x0020_name">
      <xsd:simpleType>
        <xsd:restriction base="dms:Text">
          <xsd:maxLength value="255"/>
        </xsd:restriction>
      </xsd:simpleType>
    </xsd:element>
    <xsd:element name="jbd1e4a83b4c49908aa04ecd2ef873f2" ma:index="15" nillable="true" ma:taxonomy="true" ma:internalName="jbd1e4a83b4c49908aa04ecd2ef873f2" ma:taxonomyFieldName="Dept_x002e_" ma:displayName="Dept." ma:default="" ma:fieldId="{3bd1e4a8-3b4c-4990-8aa0-4ecd2ef873f2}" ma:sspId="691f71b9-b64f-4844-8bf8-0e85b55a74e6" ma:termSetId="f67fa95c-73a8-49b4-a0cc-4686445b65fd" ma:anchorId="00000000-0000-0000-0000-000000000000" ma:open="false" ma:isKeyword="false">
      <xsd:complexType>
        <xsd:sequence>
          <xsd:element ref="pc:Terms" minOccurs="0" maxOccurs="1"/>
        </xsd:sequence>
      </xsd:complexType>
    </xsd:element>
    <xsd:element name="Knowledge" ma:index="19" nillable="true" ma:displayName="Knowledge" ma:internalName="Knowledge">
      <xsd:simpleType>
        <xsd:restriction base="dms:Text">
          <xsd:maxLength value="255"/>
        </xsd:restriction>
      </xsd:simpleType>
    </xsd:element>
    <xsd:element name="Mental_x0020_skills" ma:index="20" nillable="true" ma:displayName="Mental skills" ma:internalName="Mental_x0020_skills">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xsd:simpleType>
        <xsd:restriction base="dms:Text">
          <xsd:maxLength value="255"/>
        </xsd:restriction>
      </xsd:simpleType>
    </xsd:element>
    <xsd:element name="Physical_x0020_skills" ma:index="22" nillable="true" ma:displayName="Physical skills" ma:internalName="Physical_x0020_skills">
      <xsd:simpleType>
        <xsd:restriction base="dms:Text">
          <xsd:maxLength value="255"/>
        </xsd:restriction>
      </xsd:simpleType>
    </xsd:element>
    <xsd:element name="Initiative_x0020_and_x0020_independence" ma:index="23" nillable="true" ma:displayName="Initiative and independence" ma:internalName="Initiative_x0020_and_x0020_independence">
      <xsd:simpleType>
        <xsd:restriction base="dms:Text">
          <xsd:maxLength value="255"/>
        </xsd:restriction>
      </xsd:simpleType>
    </xsd:element>
    <xsd:element name="Physical_x0020_demands" ma:index="24" nillable="true" ma:displayName="Physical demands" ma:internalName="Physical_x0020_demands">
      <xsd:simpleType>
        <xsd:restriction base="dms:Text">
          <xsd:maxLength value="255"/>
        </xsd:restriction>
      </xsd:simpleType>
    </xsd:element>
    <xsd:element name="Mental_x0020_demands" ma:index="25" nillable="true" ma:displayName="Mental demands" ma:internalName="Mental_x0020_demands">
      <xsd:simpleType>
        <xsd:restriction base="dms:Text">
          <xsd:maxLength value="255"/>
        </xsd:restriction>
      </xsd:simpleType>
    </xsd:element>
    <xsd:element name="Emotional_x0020_demands" ma:index="26" nillable="true" ma:displayName="Emotional demands" ma:internalName="Emotional_x0020_demands">
      <xsd:simpleType>
        <xsd:restriction base="dms:Text">
          <xsd:maxLength value="255"/>
        </xsd:restriction>
      </xsd:simpleType>
    </xsd:element>
    <xsd:element name="Responsibility_x0020_for_x0020_people" ma:index="27" nillable="true" ma:displayName="Responsibility for people" ma:internalName="Responsibility_x0020_for_x0020_peopl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xsd:simpleType>
        <xsd:restriction base="dms:Text">
          <xsd:maxLength value="255"/>
        </xsd:restriction>
      </xsd:simpleType>
    </xsd:element>
    <xsd:element name="Working_x0020_conditions" ma:index="31" nillable="true" ma:displayName="Working conditions" ma:internalName="Working_x0020_conditions">
      <xsd:simpleType>
        <xsd:restriction base="dms:Text">
          <xsd:maxLength value="255"/>
        </xsd:restriction>
      </xsd:simpleType>
    </xsd:element>
    <xsd:element name="Total_x0020_score" ma:index="32" nillable="true" ma:displayName="Total score" ma:internalName="Total_x0020_score">
      <xsd:simpleType>
        <xsd:restriction base="dms:Text">
          <xsd:maxLength value="255"/>
        </xsd:restriction>
      </xsd:simpleType>
    </xsd:element>
    <xsd:element name="JE_x0020_number" ma:index="33" nillable="true" ma:displayName="JE number" ma:internalName="JE_x0020_number">
      <xsd:simpleType>
        <xsd:restriction base="dms:Text">
          <xsd:maxLength value="255"/>
        </xsd:restriction>
      </xsd:simpleType>
    </xsd:element>
    <xsd:element name="j7380196a0d64225b365aa46a4bfc680" ma:index="34" nillable="true" ma:taxonomy="true" ma:internalName="j7380196a0d64225b365aa46a4bfc680" ma:taxonomyFieldName="Grade" ma:displayName="Grade" ma:default="" ma:fieldId="{37380196-a0d6-4225-b365-aa46a4bfc680}" ma:sspId="691f71b9-b64f-4844-8bf8-0e85b55a74e6"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4fdf45-6268-4979-ac40-3589e0feb872" elementFormDefault="qualified">
    <xsd:import namespace="http://schemas.microsoft.com/office/2006/documentManagement/types"/>
    <xsd:import namespace="http://schemas.microsoft.com/office/infopath/2007/PartnerControls"/>
    <xsd:element name="Published" ma:index="36" nillable="true" ma:displayName="Published" ma:format="Dropdown" ma:internalName="Published">
      <xsd:simpleType>
        <xsd:restriction base="dms:Choice">
          <xsd:enumeration value="Yes"/>
          <xsd:enumeration value="No"/>
        </xsd:restriction>
      </xsd:simpleType>
    </xsd:element>
    <xsd:element name="b9e7bfc7468c443cb237323a22f80043" ma:index="38" nillable="true" ma:taxonomy="true" ma:internalName="b9e7bfc7468c443cb237323a22f80043" ma:taxonomyFieldName="Professional_x0020_Registration" ma:displayName="Professional Registration" ma:default="" ma:fieldId="{b9e7bfc7-468c-443c-b237-323a22f80043}" ma:sspId="691f71b9-b64f-4844-8bf8-0e85b55a74e6" ma:termSetId="1c766551-9279-4107-8e5a-454a0d02f6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e18ac22e-938f-4c8d-b5b4-55b12139ff05">HRJE-1108291213-11430</_dlc_DocId>
    <_dlc_DocIdUrl xmlns="e18ac22e-938f-4c8d-b5b4-55b12139ff05">
      <Url>https://services.escc.gov.uk/sites/HRJobEvaluation/_layouts/15/DocIdRedir.aspx?ID=HRJE-1108291213-11430</Url>
      <Description>HRJE-1108291213-11430</Description>
    </_dlc_DocIdUrl>
    <JE_x0020_number xmlns="e18ac22e-938f-4c8d-b5b4-55b12139ff05">12437</JE_x0020_number>
    <Document_x0020_Owner xmlns="0edbdf58-cbf2-428a-80ab-aedffcd2a497">
      <UserInfo>
        <DisplayName>Hannah Grevatt</DisplayName>
        <AccountId>45</AccountId>
        <AccountType/>
      </UserInfo>
    </Document_x0020_Owner>
    <Document_x0020_Date xmlns="0edbdf58-cbf2-428a-80ab-aedffcd2a497">2023-01-10T00:00:00+00:00</Document_x0020_Date>
    <Responsibility_x0020_for_x0020_supervision xmlns="e18ac22e-938f-4c8d-b5b4-55b12139ff05">2</Responsibility_x0020_for_x0020_supervision>
    <Working_x0020_conditions xmlns="e18ac22e-938f-4c8d-b5b4-55b12139ff05">1</Working_x0020_conditions>
    <jbd1e4a83b4c49908aa04ecd2ef873f2 xmlns="e18ac22e-938f-4c8d-b5b4-55b12139ff05">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Responsibility_x0020_for_x0020_financial_x0020_resources xmlns="e18ac22e-938f-4c8d-b5b4-55b12139ff05">4</Responsibility_x0020_for_x0020_financial_x0020_resources>
    <Published xmlns="ce4fdf45-6268-4979-ac40-3589e0feb872">Yes</Published>
    <Protective_x0020_Marking xmlns="0edbdf58-cbf2-428a-80ab-aedffcd2a497">OFFICIAL – DISCLOSABLE</Protective_x0020_Marking>
    <Knowledge xmlns="e18ac22e-938f-4c8d-b5b4-55b12139ff05">6</Knowledge>
    <Initiative_x0020_and_x0020_independence xmlns="e18ac22e-938f-4c8d-b5b4-55b12139ff05">5</Initiative_x0020_and_x0020_independence>
    <Mental_x0020_skills xmlns="e18ac22e-938f-4c8d-b5b4-55b12139ff05">5</Mental_x0020_skills>
    <Physical_x0020_skills xmlns="e18ac22e-938f-4c8d-b5b4-55b12139ff05">3</Physical_x0020_skills>
    <Responsibility_x0020_for_x0020_physical_x0020_resources xmlns="e18ac22e-938f-4c8d-b5b4-55b12139ff05">5</Responsibility_x0020_for_x0020_physical_x0020_resources>
    <Document_x0020_name xmlns="e18ac22e-938f-4c8d-b5b4-55b12139ff05" xsi:nil="true"/>
    <Physical_x0020_demands xmlns="e18ac22e-938f-4c8d-b5b4-55b12139ff05">1</Physical_x0020_demands>
    <Responsibility_x0020_for_x0020_people xmlns="e18ac22e-938f-4c8d-b5b4-55b12139ff05">2</Responsibility_x0020_for_x0020_people>
    <Total_x0020_score xmlns="e18ac22e-938f-4c8d-b5b4-55b12139ff05">614</Total_x0020_score>
    <Mental_x0020_demands xmlns="e18ac22e-938f-4c8d-b5b4-55b12139ff05">5</Mental_x0020_demands>
    <Emotional_x0020_demands xmlns="e18ac22e-938f-4c8d-b5b4-55b12139ff05">2</Emotional_x0020_demands>
    <j7380196a0d64225b365aa46a4bfc680 xmlns="e18ac22e-938f-4c8d-b5b4-55b12139ff05">
      <Terms xmlns="http://schemas.microsoft.com/office/infopath/2007/PartnerControls">
        <TermInfo xmlns="http://schemas.microsoft.com/office/infopath/2007/PartnerControls">
          <TermName xmlns="http://schemas.microsoft.com/office/infopath/2007/PartnerControls">SS12</TermName>
          <TermId xmlns="http://schemas.microsoft.com/office/infopath/2007/PartnerControls">ea86b326-fd98-4a13-af22-a3509a39916d</TermId>
        </TermInfo>
      </Terms>
    </j7380196a0d64225b365aa46a4bfc680>
    <Interpersonal_x0020_communication_x0020_skills xmlns="e18ac22e-938f-4c8d-b5b4-55b12139ff05">5</Interpersonal_x0020_communication_x0020_skills>
    <TaxCatchAll xmlns="0edbdf58-cbf2-428a-80ab-aedffcd2a497">
      <Value>83</Value>
      <Value>30</Value>
    </TaxCatchAll>
    <b9e7bfc7468c443cb237323a22f80043 xmlns="ce4fdf45-6268-4979-ac40-3589e0feb872">
      <Terms xmlns="http://schemas.microsoft.com/office/infopath/2007/PartnerControls"/>
    </b9e7bfc7468c443cb237323a22f80043>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104D64-5C3F-42DF-A6D6-B137827A73F1}">
  <ds:schemaRefs>
    <ds:schemaRef ds:uri="Microsoft.SharePoint.Taxonomy.ContentTypeSync"/>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9066A734-2A37-490A-935B-0C1FB5F5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18ac22e-938f-4c8d-b5b4-55b12139ff05"/>
    <ds:schemaRef ds:uri="ce4fdf45-6268-4979-ac40-3589e0feb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http://schemas.microsoft.com/office/2006/documentManagement/types"/>
    <ds:schemaRef ds:uri="http://purl.org/dc/elements/1.1/"/>
    <ds:schemaRef ds:uri="e18ac22e-938f-4c8d-b5b4-55b12139ff05"/>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0edbdf58-cbf2-428a-80ab-aedffcd2a497"/>
    <ds:schemaRef ds:uri="ce4fdf45-6268-4979-ac40-3589e0feb872"/>
  </ds:schemaRefs>
</ds:datastoreItem>
</file>

<file path=customXml/itemProps5.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6.xml><?xml version="1.0" encoding="utf-8"?>
<ds:datastoreItem xmlns:ds="http://schemas.openxmlformats.org/officeDocument/2006/customXml" ds:itemID="{B97BCC0D-F361-49C8-9B3A-FABFE1E788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2021-01-14T11:57:00Z</cp:lastPrinted>
  <dcterms:created xsi:type="dcterms:W3CDTF">2023-01-19T19:23:00Z</dcterms:created>
  <dcterms:modified xsi:type="dcterms:W3CDTF">2023-01-19T19:23:00Z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0x010100D0E410EB176E0C49978577D0663BF56700494AB695A9D78749BA8803E45BDBBBE200E1AF5A6C62B5A64BABCBCB05A3364D49</vt:lpwstr>
  </property>
  <property fmtid="{D5CDD505-2E9C-101B-9397-08002B2CF9AE}" pid="3" name="_dlc_DocIdItemGuid">
    <vt:lpwstr>596860a8-ec8c-49d3-aa62-00b2d8f9d121</vt:lpwstr>
  </property>
  <property fmtid="{D5CDD505-2E9C-101B-9397-08002B2CF9AE}" pid="4" name="Grade">
    <vt:lpwstr>83;#SS12|ea86b326-fd98-4a13-af22-a3509a39916d</vt:lpwstr>
  </property>
  <property fmtid="{D5CDD505-2E9C-101B-9397-08002B2CF9AE}" pid="5" name="Dept.">
    <vt:lpwstr>30;#CSD|ed297d35-3448-4003-bc23-2650f1d5814b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Professional Registration">
    <vt:lpwstr/>
  </property>
  <property fmtid="{D5CDD505-2E9C-101B-9397-08002B2CF9AE}" pid="65" name="TaxCatchAll">
    <vt:lpwstr>20;#CET|412d55f7-233a-4ff0-b78a-61656c94808a;#78;#SS7/8|dc3a1555-5a9c-4ba2-8327-1af6e8ed5b3e</vt:lpwstr>
  </property>
  <property fmtid="{D5CDD505-2E9C-101B-9397-08002B2CF9AE}" pid="66" name="b9e7bfc7468c443cb237323a22f80043">
    <vt:lpwstr/>
  </property>
</Properties>
</file>