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BA61" w14:textId="606A3F4A" w:rsidR="008A48D0" w:rsidRPr="00E637FF" w:rsidRDefault="00E637FF">
      <w:pPr>
        <w:pStyle w:val="Heading1"/>
        <w:spacing w:before="70"/>
        <w:ind w:left="7271"/>
      </w:pPr>
      <w:r w:rsidRPr="00E637FF">
        <w:t>1919L&amp;H</w:t>
      </w:r>
    </w:p>
    <w:p w14:paraId="7B5822A2" w14:textId="0B2379A5" w:rsidR="008A48D0" w:rsidRDefault="00A6464D">
      <w:pPr>
        <w:pStyle w:val="BodyText"/>
        <w:spacing w:before="10"/>
        <w:rPr>
          <w:rFonts w:ascii="Trebuchet MS"/>
          <w:b/>
          <w:sz w:val="21"/>
        </w:rPr>
      </w:pPr>
      <w:r>
        <w:rPr>
          <w:noProof/>
          <w:lang w:val="en-GB" w:eastAsia="en-GB"/>
        </w:rPr>
        <w:drawing>
          <wp:anchor distT="0" distB="0" distL="0" distR="0" simplePos="0" relativeHeight="251658240" behindDoc="0" locked="0" layoutInCell="1" allowOverlap="1" wp14:anchorId="09034BED" wp14:editId="5E848A34">
            <wp:simplePos x="0" y="0"/>
            <wp:positionH relativeFrom="page">
              <wp:posOffset>1142491</wp:posOffset>
            </wp:positionH>
            <wp:positionV relativeFrom="paragraph">
              <wp:posOffset>193552</wp:posOffset>
            </wp:positionV>
            <wp:extent cx="830226" cy="5486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30226" cy="548640"/>
                    </a:xfrm>
                    <a:prstGeom prst="rect">
                      <a:avLst/>
                    </a:prstGeom>
                  </pic:spPr>
                </pic:pic>
              </a:graphicData>
            </a:graphic>
          </wp:anchor>
        </w:drawing>
      </w:r>
    </w:p>
    <w:p w14:paraId="7F35A1CD" w14:textId="2610F493" w:rsidR="008A48D0" w:rsidRPr="006C70FD" w:rsidRDefault="00A6464D">
      <w:pPr>
        <w:ind w:left="2254"/>
        <w:rPr>
          <w:b/>
          <w:sz w:val="24"/>
          <w:u w:val="thick"/>
        </w:rPr>
      </w:pPr>
      <w:r w:rsidRPr="006C70FD">
        <w:rPr>
          <w:b/>
          <w:sz w:val="24"/>
          <w:u w:val="thick"/>
        </w:rPr>
        <w:t>BRIGHTON &amp; HOVE CITY COUNCIL</w:t>
      </w:r>
    </w:p>
    <w:p w14:paraId="73836E29" w14:textId="77777777" w:rsidR="007E5107" w:rsidRPr="006C70FD" w:rsidRDefault="007E5107">
      <w:pPr>
        <w:ind w:left="2254"/>
        <w:rPr>
          <w:b/>
          <w:sz w:val="24"/>
          <w:u w:val="thick"/>
        </w:rPr>
      </w:pPr>
    </w:p>
    <w:p w14:paraId="0C781190" w14:textId="3837A56F" w:rsidR="007E5107" w:rsidRDefault="007E5107" w:rsidP="007E5107">
      <w:pPr>
        <w:ind w:left="2254"/>
        <w:rPr>
          <w:b/>
          <w:sz w:val="24"/>
        </w:rPr>
      </w:pPr>
      <w:r w:rsidRPr="006C70FD">
        <w:rPr>
          <w:b/>
          <w:sz w:val="24"/>
          <w:u w:val="thick"/>
        </w:rPr>
        <w:t>JOB DESCRIPTION</w:t>
      </w:r>
    </w:p>
    <w:p w14:paraId="478D268A" w14:textId="77777777" w:rsidR="008A48D0" w:rsidRDefault="008A48D0">
      <w:pPr>
        <w:pStyle w:val="BodyText"/>
        <w:spacing w:before="11"/>
        <w:rPr>
          <w:b/>
          <w:sz w:val="15"/>
        </w:rPr>
      </w:pPr>
    </w:p>
    <w:p w14:paraId="3B8490E9" w14:textId="77777777" w:rsidR="008A48D0" w:rsidRDefault="008A48D0">
      <w:pPr>
        <w:pStyle w:val="BodyText"/>
        <w:spacing w:before="1"/>
        <w:rPr>
          <w:b/>
          <w:sz w:val="28"/>
        </w:rPr>
      </w:pPr>
    </w:p>
    <w:tbl>
      <w:tblPr>
        <w:tblW w:w="0" w:type="auto"/>
        <w:tblInd w:w="1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37"/>
        <w:gridCol w:w="6366"/>
      </w:tblGrid>
      <w:tr w:rsidR="008A48D0" w14:paraId="4D2179D9" w14:textId="77777777">
        <w:trPr>
          <w:trHeight w:hRule="exact" w:val="286"/>
        </w:trPr>
        <w:tc>
          <w:tcPr>
            <w:tcW w:w="1937" w:type="dxa"/>
          </w:tcPr>
          <w:p w14:paraId="67B81B9A" w14:textId="77777777" w:rsidR="008A48D0" w:rsidRDefault="00A6464D">
            <w:pPr>
              <w:pStyle w:val="TableParagraph"/>
              <w:spacing w:line="274" w:lineRule="exact"/>
              <w:rPr>
                <w:b/>
                <w:sz w:val="24"/>
              </w:rPr>
            </w:pPr>
            <w:r>
              <w:rPr>
                <w:b/>
                <w:sz w:val="24"/>
              </w:rPr>
              <w:t>Job Title:</w:t>
            </w:r>
          </w:p>
        </w:tc>
        <w:tc>
          <w:tcPr>
            <w:tcW w:w="6366" w:type="dxa"/>
          </w:tcPr>
          <w:p w14:paraId="1D07BE6F" w14:textId="0849DB95" w:rsidR="008A48D0" w:rsidRDefault="00F87967">
            <w:pPr>
              <w:pStyle w:val="TableParagraph"/>
              <w:spacing w:line="274" w:lineRule="exact"/>
              <w:rPr>
                <w:b/>
                <w:sz w:val="24"/>
              </w:rPr>
            </w:pPr>
            <w:r>
              <w:rPr>
                <w:b/>
                <w:sz w:val="24"/>
              </w:rPr>
              <w:t>Building Surveyor</w:t>
            </w:r>
          </w:p>
        </w:tc>
      </w:tr>
      <w:tr w:rsidR="008A48D0" w14:paraId="27AD8D47" w14:textId="77777777">
        <w:trPr>
          <w:trHeight w:hRule="exact" w:val="288"/>
        </w:trPr>
        <w:tc>
          <w:tcPr>
            <w:tcW w:w="1937" w:type="dxa"/>
          </w:tcPr>
          <w:p w14:paraId="7E911706" w14:textId="77777777" w:rsidR="008A48D0" w:rsidRDefault="00A6464D">
            <w:pPr>
              <w:pStyle w:val="TableParagraph"/>
              <w:rPr>
                <w:b/>
                <w:sz w:val="24"/>
              </w:rPr>
            </w:pPr>
            <w:r>
              <w:rPr>
                <w:b/>
                <w:sz w:val="24"/>
              </w:rPr>
              <w:t>Reports to:</w:t>
            </w:r>
          </w:p>
        </w:tc>
        <w:tc>
          <w:tcPr>
            <w:tcW w:w="6366" w:type="dxa"/>
          </w:tcPr>
          <w:p w14:paraId="1F2D4B46" w14:textId="77777777" w:rsidR="008A48D0" w:rsidRDefault="009A104A" w:rsidP="009A104A">
            <w:pPr>
              <w:pStyle w:val="TableParagraph"/>
              <w:rPr>
                <w:b/>
                <w:sz w:val="24"/>
              </w:rPr>
            </w:pPr>
            <w:r>
              <w:rPr>
                <w:b/>
                <w:sz w:val="24"/>
              </w:rPr>
              <w:t xml:space="preserve">Senior </w:t>
            </w:r>
            <w:r w:rsidR="00A6464D">
              <w:rPr>
                <w:b/>
                <w:sz w:val="24"/>
              </w:rPr>
              <w:t>Building Survey</w:t>
            </w:r>
            <w:r>
              <w:rPr>
                <w:b/>
                <w:sz w:val="24"/>
              </w:rPr>
              <w:t>or</w:t>
            </w:r>
          </w:p>
        </w:tc>
      </w:tr>
      <w:tr w:rsidR="008A48D0" w14:paraId="45107A9E" w14:textId="77777777">
        <w:trPr>
          <w:trHeight w:hRule="exact" w:val="286"/>
        </w:trPr>
        <w:tc>
          <w:tcPr>
            <w:tcW w:w="1937" w:type="dxa"/>
          </w:tcPr>
          <w:p w14:paraId="4811B642" w14:textId="77777777" w:rsidR="008A48D0" w:rsidRDefault="00A6464D">
            <w:pPr>
              <w:pStyle w:val="TableParagraph"/>
              <w:spacing w:line="274" w:lineRule="exact"/>
              <w:rPr>
                <w:b/>
                <w:sz w:val="24"/>
              </w:rPr>
            </w:pPr>
            <w:r>
              <w:rPr>
                <w:b/>
                <w:sz w:val="24"/>
              </w:rPr>
              <w:t>Department:</w:t>
            </w:r>
          </w:p>
        </w:tc>
        <w:tc>
          <w:tcPr>
            <w:tcW w:w="6366" w:type="dxa"/>
          </w:tcPr>
          <w:p w14:paraId="6A89D72B" w14:textId="1DDC9F88" w:rsidR="008A48D0" w:rsidRDefault="00840ADD">
            <w:pPr>
              <w:pStyle w:val="TableParagraph"/>
              <w:spacing w:line="274" w:lineRule="exact"/>
              <w:rPr>
                <w:b/>
                <w:sz w:val="24"/>
              </w:rPr>
            </w:pPr>
            <w:r>
              <w:rPr>
                <w:b/>
                <w:sz w:val="24"/>
              </w:rPr>
              <w:t>Central Hub</w:t>
            </w:r>
          </w:p>
        </w:tc>
      </w:tr>
      <w:tr w:rsidR="008A48D0" w14:paraId="71FDB272" w14:textId="77777777">
        <w:trPr>
          <w:trHeight w:hRule="exact" w:val="286"/>
        </w:trPr>
        <w:tc>
          <w:tcPr>
            <w:tcW w:w="1937" w:type="dxa"/>
          </w:tcPr>
          <w:p w14:paraId="243CCBC1" w14:textId="77777777" w:rsidR="008A48D0" w:rsidRDefault="00A6464D">
            <w:pPr>
              <w:pStyle w:val="TableParagraph"/>
              <w:spacing w:line="274" w:lineRule="exact"/>
              <w:rPr>
                <w:b/>
                <w:sz w:val="24"/>
              </w:rPr>
            </w:pPr>
            <w:r>
              <w:rPr>
                <w:b/>
                <w:sz w:val="24"/>
              </w:rPr>
              <w:t>Section:</w:t>
            </w:r>
          </w:p>
        </w:tc>
        <w:tc>
          <w:tcPr>
            <w:tcW w:w="6366" w:type="dxa"/>
          </w:tcPr>
          <w:p w14:paraId="4B61621C" w14:textId="260F6B03" w:rsidR="008A48D0" w:rsidRDefault="00840ADD" w:rsidP="007605B7">
            <w:pPr>
              <w:pStyle w:val="TableParagraph"/>
              <w:spacing w:line="274" w:lineRule="exact"/>
              <w:rPr>
                <w:b/>
                <w:sz w:val="24"/>
              </w:rPr>
            </w:pPr>
            <w:r>
              <w:rPr>
                <w:b/>
                <w:sz w:val="24"/>
              </w:rPr>
              <w:t xml:space="preserve">Finance &amp; </w:t>
            </w:r>
            <w:r w:rsidR="00A6464D">
              <w:rPr>
                <w:b/>
                <w:sz w:val="24"/>
              </w:rPr>
              <w:t xml:space="preserve">Property </w:t>
            </w:r>
          </w:p>
        </w:tc>
      </w:tr>
    </w:tbl>
    <w:p w14:paraId="2CB3BD4C" w14:textId="77777777" w:rsidR="008A48D0" w:rsidRDefault="008A48D0">
      <w:pPr>
        <w:pStyle w:val="BodyText"/>
        <w:spacing w:before="10"/>
        <w:rPr>
          <w:b/>
          <w:sz w:val="15"/>
        </w:rPr>
      </w:pPr>
    </w:p>
    <w:p w14:paraId="0671C615" w14:textId="0C6742CB" w:rsidR="008A48D0" w:rsidRDefault="00A6464D">
      <w:pPr>
        <w:spacing w:before="92"/>
        <w:ind w:left="118"/>
        <w:jc w:val="both"/>
        <w:rPr>
          <w:b/>
          <w:sz w:val="24"/>
        </w:rPr>
      </w:pPr>
      <w:r>
        <w:rPr>
          <w:b/>
          <w:sz w:val="24"/>
        </w:rPr>
        <w:t>Purpose of the Job</w:t>
      </w:r>
    </w:p>
    <w:p w14:paraId="707A0E34" w14:textId="77777777" w:rsidR="00F87967" w:rsidRDefault="00F87967">
      <w:pPr>
        <w:spacing w:before="92"/>
        <w:ind w:left="118"/>
        <w:jc w:val="both"/>
        <w:rPr>
          <w:b/>
          <w:sz w:val="24"/>
        </w:rPr>
      </w:pPr>
    </w:p>
    <w:p w14:paraId="55C8D351" w14:textId="43964EB8" w:rsidR="008A48D0" w:rsidRDefault="00A6464D">
      <w:pPr>
        <w:pStyle w:val="BodyText"/>
        <w:ind w:left="118" w:right="119"/>
        <w:jc w:val="both"/>
      </w:pPr>
      <w:r>
        <w:t xml:space="preserve">Undertake Building Surveying work within the </w:t>
      </w:r>
      <w:r w:rsidR="007605B7">
        <w:t xml:space="preserve">in-house </w:t>
      </w:r>
      <w:r w:rsidR="00840ADD">
        <w:t xml:space="preserve">Finance &amp; </w:t>
      </w:r>
      <w:r>
        <w:t>Property team in connection with planned maintenance budget</w:t>
      </w:r>
      <w:r w:rsidR="007605B7">
        <w:t xml:space="preserve"> programme</w:t>
      </w:r>
      <w:r>
        <w:t xml:space="preserve">s and capital funded </w:t>
      </w:r>
      <w:r w:rsidR="007605B7">
        <w:t>projects</w:t>
      </w:r>
      <w:r>
        <w:t>.</w:t>
      </w:r>
    </w:p>
    <w:p w14:paraId="145FB367" w14:textId="77777777" w:rsidR="008A48D0" w:rsidRDefault="008A48D0">
      <w:pPr>
        <w:pStyle w:val="BodyText"/>
      </w:pPr>
    </w:p>
    <w:p w14:paraId="36723C41" w14:textId="51508E17" w:rsidR="008A48D0" w:rsidRDefault="00A6464D">
      <w:pPr>
        <w:pStyle w:val="BodyText"/>
        <w:ind w:left="118" w:right="119"/>
        <w:jc w:val="both"/>
      </w:pPr>
      <w:r>
        <w:t xml:space="preserve">Undertake condition and measured surveys, </w:t>
      </w:r>
      <w:r w:rsidR="007605B7">
        <w:t xml:space="preserve">research, </w:t>
      </w:r>
      <w:r>
        <w:t>define</w:t>
      </w:r>
      <w:r w:rsidR="007605B7">
        <w:t>, reduce risk</w:t>
      </w:r>
      <w:r>
        <w:t xml:space="preserve"> and specify necessary works</w:t>
      </w:r>
      <w:r w:rsidR="00D410F3">
        <w:t xml:space="preserve"> by</w:t>
      </w:r>
      <w:r w:rsidR="00FA7876">
        <w:rPr>
          <w:spacing w:val="-7"/>
        </w:rPr>
        <w:t xml:space="preserve"> </w:t>
      </w:r>
      <w:r w:rsidR="00D410F3">
        <w:t>preparing</w:t>
      </w:r>
      <w:r>
        <w:rPr>
          <w:spacing w:val="-7"/>
        </w:rPr>
        <w:t xml:space="preserve"> </w:t>
      </w:r>
      <w:r>
        <w:t>specifications</w:t>
      </w:r>
      <w:r w:rsidR="00D410F3">
        <w:t xml:space="preserve">, </w:t>
      </w:r>
      <w:r w:rsidR="007E5107">
        <w:t xml:space="preserve">CAD </w:t>
      </w:r>
      <w:r w:rsidR="00D410F3">
        <w:t xml:space="preserve">drawings, residual hazard lists, </w:t>
      </w:r>
      <w:proofErr w:type="spellStart"/>
      <w:r w:rsidR="00D410F3">
        <w:t>etc</w:t>
      </w:r>
      <w:proofErr w:type="spellEnd"/>
      <w:r w:rsidR="00D410F3">
        <w:t xml:space="preserve"> for</w:t>
      </w:r>
      <w:r>
        <w:rPr>
          <w:spacing w:val="-6"/>
        </w:rPr>
        <w:t xml:space="preserve"> </w:t>
      </w:r>
      <w:r>
        <w:t>tender</w:t>
      </w:r>
      <w:r>
        <w:rPr>
          <w:spacing w:val="-10"/>
        </w:rPr>
        <w:t xml:space="preserve"> </w:t>
      </w:r>
      <w:r>
        <w:t>documents</w:t>
      </w:r>
      <w:r>
        <w:rPr>
          <w:spacing w:val="-9"/>
        </w:rPr>
        <w:t xml:space="preserve"> </w:t>
      </w:r>
      <w:r w:rsidR="00D410F3">
        <w:t xml:space="preserve">and procuring </w:t>
      </w:r>
      <w:r>
        <w:t>contracts</w:t>
      </w:r>
      <w:r>
        <w:rPr>
          <w:spacing w:val="-6"/>
        </w:rPr>
        <w:t xml:space="preserve"> </w:t>
      </w:r>
      <w:r>
        <w:t xml:space="preserve">on behalf of </w:t>
      </w:r>
      <w:r w:rsidR="007605B7">
        <w:t>C</w:t>
      </w:r>
      <w:r>
        <w:t>lients.</w:t>
      </w:r>
    </w:p>
    <w:p w14:paraId="577E482D" w14:textId="77777777" w:rsidR="008A48D0" w:rsidRDefault="008A48D0">
      <w:pPr>
        <w:pStyle w:val="BodyText"/>
        <w:spacing w:before="11"/>
        <w:rPr>
          <w:sz w:val="23"/>
        </w:rPr>
      </w:pPr>
    </w:p>
    <w:p w14:paraId="22A3D9E4" w14:textId="77777777" w:rsidR="008A48D0" w:rsidRDefault="00A6464D">
      <w:pPr>
        <w:pStyle w:val="BodyText"/>
        <w:ind w:left="118" w:right="116"/>
        <w:jc w:val="both"/>
      </w:pPr>
      <w:r>
        <w:t xml:space="preserve">Manage and supervise contracts </w:t>
      </w:r>
      <w:r w:rsidR="00D410F3">
        <w:t>in the role of</w:t>
      </w:r>
      <w:r w:rsidR="007605B7">
        <w:t xml:space="preserve"> Principal Designer on behalf of BHCC </w:t>
      </w:r>
      <w:r w:rsidR="00FA7876">
        <w:t>arising from the specified</w:t>
      </w:r>
      <w:r>
        <w:t xml:space="preserve"> work including </w:t>
      </w:r>
      <w:r w:rsidR="007605B7">
        <w:t xml:space="preserve">safe management delivery of </w:t>
      </w:r>
      <w:r w:rsidR="00FA7876">
        <w:t xml:space="preserve">contractor </w:t>
      </w:r>
      <w:r w:rsidR="007605B7">
        <w:t>Health &amp; Safety</w:t>
      </w:r>
      <w:r w:rsidR="00FA7876">
        <w:t xml:space="preserve"> through</w:t>
      </w:r>
      <w:r w:rsidR="007605B7">
        <w:t xml:space="preserve"> </w:t>
      </w:r>
      <w:r>
        <w:t>on-site</w:t>
      </w:r>
      <w:r>
        <w:rPr>
          <w:spacing w:val="-17"/>
        </w:rPr>
        <w:t xml:space="preserve"> </w:t>
      </w:r>
      <w:r w:rsidR="00FA7876">
        <w:t xml:space="preserve">monitoring. </w:t>
      </w:r>
      <w:proofErr w:type="gramStart"/>
      <w:r w:rsidR="00FA7876">
        <w:t>C</w:t>
      </w:r>
      <w:r>
        <w:t>ontract</w:t>
      </w:r>
      <w:proofErr w:type="gramEnd"/>
      <w:r>
        <w:rPr>
          <w:spacing w:val="-17"/>
        </w:rPr>
        <w:t xml:space="preserve"> </w:t>
      </w:r>
      <w:proofErr w:type="gramStart"/>
      <w:r>
        <w:t>administrat</w:t>
      </w:r>
      <w:r w:rsidR="00FA7876">
        <w:t>e</w:t>
      </w:r>
      <w:proofErr w:type="gramEnd"/>
      <w:r>
        <w:rPr>
          <w:spacing w:val="-14"/>
        </w:rPr>
        <w:t xml:space="preserve"> </w:t>
      </w:r>
      <w:r>
        <w:t>and</w:t>
      </w:r>
      <w:r>
        <w:rPr>
          <w:spacing w:val="-14"/>
        </w:rPr>
        <w:t xml:space="preserve"> </w:t>
      </w:r>
      <w:r>
        <w:t>cost</w:t>
      </w:r>
      <w:r>
        <w:rPr>
          <w:spacing w:val="-17"/>
        </w:rPr>
        <w:t xml:space="preserve"> </w:t>
      </w:r>
      <w:r>
        <w:t>monitor</w:t>
      </w:r>
      <w:r>
        <w:rPr>
          <w:spacing w:val="-16"/>
        </w:rPr>
        <w:t xml:space="preserve"> </w:t>
      </w:r>
      <w:r>
        <w:t>the</w:t>
      </w:r>
      <w:r>
        <w:rPr>
          <w:spacing w:val="-14"/>
        </w:rPr>
        <w:t xml:space="preserve"> </w:t>
      </w:r>
      <w:r w:rsidR="00FA7876">
        <w:t>projects</w:t>
      </w:r>
      <w:r>
        <w:t xml:space="preserve"> against</w:t>
      </w:r>
      <w:r>
        <w:rPr>
          <w:spacing w:val="-6"/>
        </w:rPr>
        <w:t xml:space="preserve"> </w:t>
      </w:r>
      <w:r>
        <w:t>budgets.</w:t>
      </w:r>
    </w:p>
    <w:p w14:paraId="02EAB6C1" w14:textId="77777777" w:rsidR="008A48D0" w:rsidRDefault="008A48D0">
      <w:pPr>
        <w:pStyle w:val="BodyText"/>
      </w:pPr>
    </w:p>
    <w:p w14:paraId="0171C310" w14:textId="77777777" w:rsidR="008A48D0" w:rsidRDefault="00A6464D">
      <w:pPr>
        <w:pStyle w:val="BodyText"/>
        <w:ind w:left="118" w:right="120"/>
        <w:jc w:val="both"/>
      </w:pPr>
      <w:r>
        <w:t>Project</w:t>
      </w:r>
      <w:r>
        <w:rPr>
          <w:spacing w:val="-7"/>
        </w:rPr>
        <w:t xml:space="preserve"> </w:t>
      </w:r>
      <w:r>
        <w:t>Manage</w:t>
      </w:r>
      <w:r>
        <w:rPr>
          <w:spacing w:val="-7"/>
        </w:rPr>
        <w:t xml:space="preserve"> </w:t>
      </w:r>
      <w:proofErr w:type="gramStart"/>
      <w:r>
        <w:t>a</w:t>
      </w:r>
      <w:r>
        <w:rPr>
          <w:spacing w:val="-7"/>
        </w:rPr>
        <w:t xml:space="preserve"> </w:t>
      </w:r>
      <w:r>
        <w:t>number</w:t>
      </w:r>
      <w:r>
        <w:rPr>
          <w:spacing w:val="-8"/>
        </w:rPr>
        <w:t xml:space="preserve"> </w:t>
      </w:r>
      <w:r>
        <w:t>of</w:t>
      </w:r>
      <w:proofErr w:type="gramEnd"/>
      <w:r>
        <w:rPr>
          <w:spacing w:val="-8"/>
        </w:rPr>
        <w:t xml:space="preserve"> </w:t>
      </w:r>
      <w:r>
        <w:t>external</w:t>
      </w:r>
      <w:r>
        <w:rPr>
          <w:spacing w:val="-8"/>
        </w:rPr>
        <w:t xml:space="preserve"> </w:t>
      </w:r>
      <w:r>
        <w:t>consultants</w:t>
      </w:r>
      <w:r>
        <w:rPr>
          <w:spacing w:val="-7"/>
        </w:rPr>
        <w:t xml:space="preserve"> </w:t>
      </w:r>
      <w:r>
        <w:t>to</w:t>
      </w:r>
      <w:r>
        <w:rPr>
          <w:spacing w:val="-9"/>
        </w:rPr>
        <w:t xml:space="preserve"> </w:t>
      </w:r>
      <w:r>
        <w:t>facilitate</w:t>
      </w:r>
      <w:r>
        <w:rPr>
          <w:spacing w:val="-7"/>
        </w:rPr>
        <w:t xml:space="preserve"> </w:t>
      </w:r>
      <w:r>
        <w:t>delivery</w:t>
      </w:r>
      <w:r>
        <w:rPr>
          <w:spacing w:val="-10"/>
        </w:rPr>
        <w:t xml:space="preserve"> </w:t>
      </w:r>
      <w:r>
        <w:t>of</w:t>
      </w:r>
      <w:r>
        <w:rPr>
          <w:spacing w:val="-5"/>
        </w:rPr>
        <w:t xml:space="preserve"> </w:t>
      </w:r>
      <w:r>
        <w:t>a</w:t>
      </w:r>
      <w:r>
        <w:rPr>
          <w:spacing w:val="-7"/>
        </w:rPr>
        <w:t xml:space="preserve"> </w:t>
      </w:r>
      <w:r>
        <w:t>wide variety of projects including monitoring o</w:t>
      </w:r>
      <w:r w:rsidR="00FA7876">
        <w:t>f performance against programme</w:t>
      </w:r>
      <w:r>
        <w:t xml:space="preserve"> and</w:t>
      </w:r>
      <w:r>
        <w:rPr>
          <w:spacing w:val="-7"/>
        </w:rPr>
        <w:t xml:space="preserve"> </w:t>
      </w:r>
      <w:r>
        <w:t>budget.</w:t>
      </w:r>
    </w:p>
    <w:p w14:paraId="0454F218" w14:textId="77777777" w:rsidR="008A48D0" w:rsidRDefault="008A48D0">
      <w:pPr>
        <w:pStyle w:val="BodyText"/>
        <w:rPr>
          <w:sz w:val="26"/>
        </w:rPr>
      </w:pPr>
    </w:p>
    <w:p w14:paraId="49D82C73" w14:textId="77777777" w:rsidR="008A48D0" w:rsidRDefault="008A48D0">
      <w:pPr>
        <w:pStyle w:val="BodyText"/>
        <w:spacing w:before="11"/>
        <w:rPr>
          <w:sz w:val="21"/>
        </w:rPr>
      </w:pPr>
    </w:p>
    <w:p w14:paraId="052E052A" w14:textId="14799BDA" w:rsidR="008A48D0" w:rsidRDefault="00A6464D">
      <w:pPr>
        <w:pStyle w:val="Heading1"/>
        <w:jc w:val="both"/>
      </w:pPr>
      <w:r>
        <w:t>Principal Accountabilities</w:t>
      </w:r>
    </w:p>
    <w:p w14:paraId="185CC0EE" w14:textId="77777777" w:rsidR="00E637FF" w:rsidRDefault="00E637FF">
      <w:pPr>
        <w:pStyle w:val="Heading1"/>
        <w:jc w:val="both"/>
      </w:pPr>
    </w:p>
    <w:p w14:paraId="6669A1C6" w14:textId="35089FB1" w:rsidR="00F87967" w:rsidRDefault="00F87967">
      <w:pPr>
        <w:pStyle w:val="Heading1"/>
        <w:jc w:val="both"/>
      </w:pPr>
      <w:r>
        <w:t>Graduate Building Surveyor</w:t>
      </w:r>
    </w:p>
    <w:p w14:paraId="5188C997" w14:textId="77777777" w:rsidR="008A48D0" w:rsidRDefault="008A48D0">
      <w:pPr>
        <w:pStyle w:val="BodyText"/>
        <w:spacing w:before="11"/>
        <w:rPr>
          <w:b/>
          <w:sz w:val="23"/>
        </w:rPr>
      </w:pPr>
    </w:p>
    <w:p w14:paraId="07AA7B94" w14:textId="5ABAFA03" w:rsidR="008A48D0" w:rsidRDefault="00A6464D">
      <w:pPr>
        <w:pStyle w:val="BodyText"/>
        <w:ind w:left="118" w:right="121"/>
        <w:jc w:val="both"/>
      </w:pPr>
      <w:r>
        <w:t>In consultation with the Senior Building Surveyor</w:t>
      </w:r>
      <w:r w:rsidR="00F36763">
        <w:t>s</w:t>
      </w:r>
      <w:r>
        <w:t xml:space="preserve"> </w:t>
      </w:r>
      <w:r w:rsidR="007E5107">
        <w:t xml:space="preserve">and Building Surveyors </w:t>
      </w:r>
      <w:r>
        <w:t>to:</w:t>
      </w:r>
    </w:p>
    <w:p w14:paraId="32538873" w14:textId="77777777" w:rsidR="008A48D0" w:rsidRDefault="008A48D0">
      <w:pPr>
        <w:pStyle w:val="BodyText"/>
        <w:spacing w:before="11"/>
        <w:rPr>
          <w:sz w:val="23"/>
        </w:rPr>
      </w:pPr>
    </w:p>
    <w:p w14:paraId="49A679A5" w14:textId="77777777" w:rsidR="008A48D0" w:rsidRDefault="00FA7876">
      <w:pPr>
        <w:pStyle w:val="ListParagraph"/>
        <w:numPr>
          <w:ilvl w:val="0"/>
          <w:numId w:val="6"/>
        </w:numPr>
        <w:tabs>
          <w:tab w:val="left" w:pos="478"/>
        </w:tabs>
        <w:ind w:right="117"/>
        <w:jc w:val="both"/>
        <w:rPr>
          <w:sz w:val="24"/>
        </w:rPr>
      </w:pPr>
      <w:r>
        <w:rPr>
          <w:sz w:val="24"/>
        </w:rPr>
        <w:t xml:space="preserve">Survey properties, </w:t>
      </w:r>
      <w:r w:rsidR="00A6464D">
        <w:rPr>
          <w:sz w:val="24"/>
        </w:rPr>
        <w:t>identify refurbishment and remedial works as necessary, including researching and producing solutions to defective</w:t>
      </w:r>
      <w:r w:rsidR="00D410F3">
        <w:rPr>
          <w:sz w:val="24"/>
        </w:rPr>
        <w:t xml:space="preserve"> structures, </w:t>
      </w:r>
      <w:r w:rsidR="00A6464D">
        <w:rPr>
          <w:sz w:val="24"/>
        </w:rPr>
        <w:t xml:space="preserve">specifying work required including producing necessary drawn and written information sufficient for applications for </w:t>
      </w:r>
      <w:r>
        <w:rPr>
          <w:sz w:val="24"/>
        </w:rPr>
        <w:t xml:space="preserve">all </w:t>
      </w:r>
      <w:r w:rsidR="00A6464D">
        <w:rPr>
          <w:sz w:val="24"/>
        </w:rPr>
        <w:t>Planning and Building Regulations</w:t>
      </w:r>
      <w:r w:rsidR="00A6464D">
        <w:rPr>
          <w:spacing w:val="-11"/>
          <w:sz w:val="24"/>
        </w:rPr>
        <w:t xml:space="preserve"> </w:t>
      </w:r>
      <w:r w:rsidR="00A6464D">
        <w:rPr>
          <w:sz w:val="24"/>
        </w:rPr>
        <w:t>approval.</w:t>
      </w:r>
    </w:p>
    <w:p w14:paraId="12958EED" w14:textId="77777777" w:rsidR="008A48D0" w:rsidRDefault="008A48D0">
      <w:pPr>
        <w:pStyle w:val="BodyText"/>
        <w:spacing w:before="11"/>
        <w:rPr>
          <w:sz w:val="23"/>
        </w:rPr>
      </w:pPr>
    </w:p>
    <w:p w14:paraId="0E98E7BA" w14:textId="6234FAB5" w:rsidR="008A48D0" w:rsidRDefault="00A6464D">
      <w:pPr>
        <w:pStyle w:val="ListParagraph"/>
        <w:numPr>
          <w:ilvl w:val="0"/>
          <w:numId w:val="6"/>
        </w:numPr>
        <w:tabs>
          <w:tab w:val="left" w:pos="478"/>
        </w:tabs>
        <w:jc w:val="both"/>
        <w:rPr>
          <w:sz w:val="24"/>
        </w:rPr>
      </w:pPr>
      <w:r>
        <w:rPr>
          <w:sz w:val="24"/>
        </w:rPr>
        <w:t>Provide construction related design service</w:t>
      </w:r>
      <w:r w:rsidR="00FA7876">
        <w:rPr>
          <w:sz w:val="24"/>
        </w:rPr>
        <w:t>s by undertaking the specifying, procurement</w:t>
      </w:r>
      <w:r w:rsidR="00D410F3">
        <w:rPr>
          <w:sz w:val="24"/>
        </w:rPr>
        <w:t>, contractor monitoring</w:t>
      </w:r>
      <w:r w:rsidR="00FA7876">
        <w:rPr>
          <w:sz w:val="24"/>
        </w:rPr>
        <w:t xml:space="preserve"> </w:t>
      </w:r>
      <w:r>
        <w:rPr>
          <w:sz w:val="24"/>
        </w:rPr>
        <w:t xml:space="preserve">and supervision of planned maintenance </w:t>
      </w:r>
      <w:proofErr w:type="gramStart"/>
      <w:r>
        <w:rPr>
          <w:sz w:val="24"/>
        </w:rPr>
        <w:t>work</w:t>
      </w:r>
      <w:r w:rsidR="00FA7876">
        <w:rPr>
          <w:sz w:val="24"/>
        </w:rPr>
        <w:t>s</w:t>
      </w:r>
      <w:proofErr w:type="gramEnd"/>
      <w:r>
        <w:rPr>
          <w:sz w:val="24"/>
        </w:rPr>
        <w:t xml:space="preserve"> and </w:t>
      </w:r>
      <w:proofErr w:type="gramStart"/>
      <w:r>
        <w:rPr>
          <w:sz w:val="24"/>
        </w:rPr>
        <w:t>other</w:t>
      </w:r>
      <w:r>
        <w:rPr>
          <w:spacing w:val="-47"/>
          <w:sz w:val="24"/>
        </w:rPr>
        <w:t xml:space="preserve"> </w:t>
      </w:r>
      <w:r w:rsidR="00BB4F50">
        <w:rPr>
          <w:spacing w:val="-47"/>
          <w:sz w:val="24"/>
        </w:rPr>
        <w:t xml:space="preserve"> </w:t>
      </w:r>
      <w:r>
        <w:rPr>
          <w:sz w:val="24"/>
        </w:rPr>
        <w:t>projects</w:t>
      </w:r>
      <w:proofErr w:type="gramEnd"/>
      <w:r>
        <w:rPr>
          <w:sz w:val="24"/>
        </w:rPr>
        <w:t xml:space="preserve"> as</w:t>
      </w:r>
      <w:r>
        <w:rPr>
          <w:spacing w:val="-5"/>
          <w:sz w:val="24"/>
        </w:rPr>
        <w:t xml:space="preserve"> </w:t>
      </w:r>
      <w:r>
        <w:rPr>
          <w:sz w:val="24"/>
        </w:rPr>
        <w:t>required.</w:t>
      </w:r>
    </w:p>
    <w:p w14:paraId="2582CA05" w14:textId="77777777" w:rsidR="00460956" w:rsidRPr="00460956" w:rsidRDefault="00460956" w:rsidP="00460956">
      <w:pPr>
        <w:tabs>
          <w:tab w:val="left" w:pos="478"/>
        </w:tabs>
        <w:rPr>
          <w:sz w:val="24"/>
        </w:rPr>
      </w:pPr>
    </w:p>
    <w:p w14:paraId="313ED822" w14:textId="77777777" w:rsidR="008A48D0" w:rsidRDefault="00A6464D">
      <w:pPr>
        <w:pStyle w:val="ListParagraph"/>
        <w:numPr>
          <w:ilvl w:val="0"/>
          <w:numId w:val="6"/>
        </w:numPr>
        <w:tabs>
          <w:tab w:val="left" w:pos="478"/>
        </w:tabs>
        <w:spacing w:before="77"/>
        <w:jc w:val="both"/>
        <w:rPr>
          <w:sz w:val="24"/>
        </w:rPr>
      </w:pPr>
      <w:r>
        <w:rPr>
          <w:sz w:val="24"/>
        </w:rPr>
        <w:lastRenderedPageBreak/>
        <w:t>Survey and specify works, prepare cost estimates, prepare specifications, schedules of work</w:t>
      </w:r>
      <w:r w:rsidR="00FA7876">
        <w:rPr>
          <w:sz w:val="24"/>
        </w:rPr>
        <w:t>, CAD drawings</w:t>
      </w:r>
      <w:r>
        <w:rPr>
          <w:sz w:val="24"/>
        </w:rPr>
        <w:t xml:space="preserve"> and schedules of condition, obtain, appraise and recommend acceptance of</w:t>
      </w:r>
      <w:r>
        <w:rPr>
          <w:spacing w:val="-8"/>
          <w:sz w:val="24"/>
        </w:rPr>
        <w:t xml:space="preserve"> </w:t>
      </w:r>
      <w:r>
        <w:rPr>
          <w:sz w:val="24"/>
        </w:rPr>
        <w:t>tenders.</w:t>
      </w:r>
    </w:p>
    <w:p w14:paraId="52F66E3C" w14:textId="77777777" w:rsidR="008A48D0" w:rsidRDefault="008A48D0">
      <w:pPr>
        <w:pStyle w:val="BodyText"/>
      </w:pPr>
    </w:p>
    <w:p w14:paraId="52EFE47D" w14:textId="7B2EAAE6" w:rsidR="008A48D0" w:rsidRDefault="00BB4F50">
      <w:pPr>
        <w:pStyle w:val="ListParagraph"/>
        <w:numPr>
          <w:ilvl w:val="0"/>
          <w:numId w:val="6"/>
        </w:numPr>
        <w:tabs>
          <w:tab w:val="left" w:pos="478"/>
        </w:tabs>
        <w:ind w:right="117"/>
        <w:jc w:val="both"/>
        <w:rPr>
          <w:sz w:val="24"/>
        </w:rPr>
      </w:pPr>
      <w:r>
        <w:rPr>
          <w:sz w:val="24"/>
        </w:rPr>
        <w:t>In consultation with the Senior Building Surveyor procure, a</w:t>
      </w:r>
      <w:r w:rsidR="00A6464D">
        <w:rPr>
          <w:sz w:val="24"/>
        </w:rPr>
        <w:t xml:space="preserve">ppoint and oversee the performance of external consultants Quantity Surveyors, Structural Engineers, CDM Health &amp; Safety Advisors, </w:t>
      </w:r>
      <w:proofErr w:type="spellStart"/>
      <w:r w:rsidR="00A6464D">
        <w:rPr>
          <w:sz w:val="24"/>
        </w:rPr>
        <w:t>etc</w:t>
      </w:r>
      <w:proofErr w:type="spellEnd"/>
      <w:r w:rsidR="00A6464D">
        <w:rPr>
          <w:sz w:val="24"/>
        </w:rPr>
        <w:t xml:space="preserve"> as required to deliver each</w:t>
      </w:r>
      <w:r w:rsidR="00A6464D">
        <w:rPr>
          <w:spacing w:val="-11"/>
          <w:sz w:val="24"/>
        </w:rPr>
        <w:t xml:space="preserve"> </w:t>
      </w:r>
      <w:r w:rsidR="00A6464D">
        <w:rPr>
          <w:sz w:val="24"/>
        </w:rPr>
        <w:t>project.</w:t>
      </w:r>
    </w:p>
    <w:p w14:paraId="581D7071" w14:textId="77777777" w:rsidR="008A48D0" w:rsidRDefault="008A48D0">
      <w:pPr>
        <w:pStyle w:val="BodyText"/>
        <w:spacing w:before="11"/>
        <w:rPr>
          <w:sz w:val="23"/>
        </w:rPr>
      </w:pPr>
    </w:p>
    <w:p w14:paraId="7C6F8181" w14:textId="5F09C42B" w:rsidR="008A48D0" w:rsidRDefault="007E5107">
      <w:pPr>
        <w:pStyle w:val="ListParagraph"/>
        <w:numPr>
          <w:ilvl w:val="0"/>
          <w:numId w:val="6"/>
        </w:numPr>
        <w:tabs>
          <w:tab w:val="left" w:pos="478"/>
        </w:tabs>
        <w:ind w:right="118"/>
        <w:jc w:val="both"/>
        <w:rPr>
          <w:sz w:val="24"/>
        </w:rPr>
      </w:pPr>
      <w:r>
        <w:rPr>
          <w:sz w:val="24"/>
        </w:rPr>
        <w:t xml:space="preserve">Manage and administer projects up to £250k in accordance with the team’s Project Procedures, Contract Standing Orders and Financial Regulations. </w:t>
      </w:r>
      <w:r w:rsidR="00A6464D">
        <w:rPr>
          <w:sz w:val="24"/>
        </w:rPr>
        <w:t>Organise</w:t>
      </w:r>
      <w:r w:rsidR="00A6464D">
        <w:rPr>
          <w:spacing w:val="-5"/>
          <w:sz w:val="24"/>
        </w:rPr>
        <w:t xml:space="preserve"> </w:t>
      </w:r>
      <w:r w:rsidR="00A6464D">
        <w:rPr>
          <w:sz w:val="24"/>
        </w:rPr>
        <w:t>and</w:t>
      </w:r>
      <w:r w:rsidR="00A6464D">
        <w:rPr>
          <w:spacing w:val="-7"/>
          <w:sz w:val="24"/>
        </w:rPr>
        <w:t xml:space="preserve"> </w:t>
      </w:r>
      <w:r w:rsidR="00A6464D">
        <w:rPr>
          <w:sz w:val="24"/>
        </w:rPr>
        <w:t>prepare</w:t>
      </w:r>
      <w:r w:rsidR="00A6464D">
        <w:rPr>
          <w:spacing w:val="-10"/>
          <w:sz w:val="24"/>
        </w:rPr>
        <w:t xml:space="preserve"> </w:t>
      </w:r>
      <w:r w:rsidR="00A6464D">
        <w:rPr>
          <w:sz w:val="24"/>
        </w:rPr>
        <w:t>contract</w:t>
      </w:r>
      <w:r w:rsidR="00A6464D">
        <w:rPr>
          <w:spacing w:val="-7"/>
          <w:sz w:val="24"/>
        </w:rPr>
        <w:t xml:space="preserve"> </w:t>
      </w:r>
      <w:r w:rsidR="00A6464D">
        <w:rPr>
          <w:sz w:val="24"/>
        </w:rPr>
        <w:t>documents,</w:t>
      </w:r>
      <w:r w:rsidR="00A6464D">
        <w:rPr>
          <w:spacing w:val="-5"/>
          <w:sz w:val="24"/>
        </w:rPr>
        <w:t xml:space="preserve"> </w:t>
      </w:r>
      <w:r w:rsidR="00A6464D">
        <w:rPr>
          <w:sz w:val="24"/>
        </w:rPr>
        <w:t>inspect</w:t>
      </w:r>
      <w:r w:rsidR="00A6464D">
        <w:rPr>
          <w:spacing w:val="-7"/>
          <w:sz w:val="24"/>
        </w:rPr>
        <w:t xml:space="preserve"> </w:t>
      </w:r>
      <w:r w:rsidR="00A6464D">
        <w:rPr>
          <w:sz w:val="24"/>
        </w:rPr>
        <w:t>and</w:t>
      </w:r>
      <w:r w:rsidR="00A6464D">
        <w:rPr>
          <w:spacing w:val="-5"/>
          <w:sz w:val="24"/>
        </w:rPr>
        <w:t xml:space="preserve"> </w:t>
      </w:r>
      <w:r w:rsidR="00FA7876">
        <w:rPr>
          <w:sz w:val="24"/>
        </w:rPr>
        <w:t>monitor</w:t>
      </w:r>
      <w:r w:rsidR="00A6464D">
        <w:rPr>
          <w:spacing w:val="-5"/>
          <w:sz w:val="24"/>
        </w:rPr>
        <w:t xml:space="preserve"> </w:t>
      </w:r>
      <w:r w:rsidR="00A6464D">
        <w:rPr>
          <w:sz w:val="24"/>
        </w:rPr>
        <w:t>works</w:t>
      </w:r>
      <w:r w:rsidR="00A6464D">
        <w:rPr>
          <w:spacing w:val="-6"/>
          <w:sz w:val="24"/>
        </w:rPr>
        <w:t xml:space="preserve"> </w:t>
      </w:r>
      <w:r w:rsidR="00A6464D">
        <w:rPr>
          <w:sz w:val="24"/>
        </w:rPr>
        <w:t>on site, recommend payments in the accepted form and settle final accounts including the measurement of variations and the resolution of</w:t>
      </w:r>
      <w:r w:rsidR="00A6464D">
        <w:rPr>
          <w:spacing w:val="-29"/>
          <w:sz w:val="24"/>
        </w:rPr>
        <w:t xml:space="preserve"> </w:t>
      </w:r>
      <w:r w:rsidR="00A6464D">
        <w:rPr>
          <w:sz w:val="24"/>
        </w:rPr>
        <w:t>claims.</w:t>
      </w:r>
    </w:p>
    <w:p w14:paraId="5CC825A0" w14:textId="77777777" w:rsidR="008A48D0" w:rsidRDefault="008A48D0">
      <w:pPr>
        <w:pStyle w:val="BodyText"/>
        <w:spacing w:before="11"/>
        <w:rPr>
          <w:sz w:val="23"/>
        </w:rPr>
      </w:pPr>
    </w:p>
    <w:p w14:paraId="05585D65" w14:textId="2DE15B44" w:rsidR="008A48D0" w:rsidRDefault="00A6464D">
      <w:pPr>
        <w:pStyle w:val="ListParagraph"/>
        <w:numPr>
          <w:ilvl w:val="0"/>
          <w:numId w:val="6"/>
        </w:numPr>
        <w:tabs>
          <w:tab w:val="left" w:pos="478"/>
        </w:tabs>
        <w:ind w:right="113"/>
        <w:jc w:val="both"/>
        <w:rPr>
          <w:sz w:val="24"/>
        </w:rPr>
      </w:pPr>
      <w:r>
        <w:rPr>
          <w:sz w:val="24"/>
        </w:rPr>
        <w:t xml:space="preserve">Undertake </w:t>
      </w:r>
      <w:r w:rsidR="00FA7876">
        <w:rPr>
          <w:sz w:val="24"/>
        </w:rPr>
        <w:t>full</w:t>
      </w:r>
      <w:r>
        <w:rPr>
          <w:sz w:val="24"/>
        </w:rPr>
        <w:t xml:space="preserve"> contract administration including dealing with all </w:t>
      </w:r>
      <w:r w:rsidR="00FA7876">
        <w:rPr>
          <w:sz w:val="24"/>
        </w:rPr>
        <w:t>Principal C</w:t>
      </w:r>
      <w:r>
        <w:rPr>
          <w:sz w:val="24"/>
        </w:rPr>
        <w:t xml:space="preserve">ontractors, sub-contractors and suppliers under the building contracts including the settling of contractual claims </w:t>
      </w:r>
      <w:r w:rsidR="00CF3B25">
        <w:rPr>
          <w:sz w:val="24"/>
        </w:rPr>
        <w:t xml:space="preserve">initially </w:t>
      </w:r>
      <w:r w:rsidR="00E1762F">
        <w:rPr>
          <w:sz w:val="24"/>
        </w:rPr>
        <w:t xml:space="preserve">in consultation and </w:t>
      </w:r>
      <w:r w:rsidR="00CF3B25">
        <w:rPr>
          <w:sz w:val="24"/>
        </w:rPr>
        <w:t>under the guidance of</w:t>
      </w:r>
      <w:r>
        <w:rPr>
          <w:sz w:val="24"/>
        </w:rPr>
        <w:t xml:space="preserve"> the Senior Building Surveyor, Senior Professionals, external consultants and Legal Services if</w:t>
      </w:r>
      <w:r>
        <w:rPr>
          <w:spacing w:val="-8"/>
          <w:sz w:val="24"/>
        </w:rPr>
        <w:t xml:space="preserve"> </w:t>
      </w:r>
      <w:r>
        <w:rPr>
          <w:sz w:val="24"/>
        </w:rPr>
        <w:t>necessary.</w:t>
      </w:r>
    </w:p>
    <w:p w14:paraId="2A039F3E" w14:textId="77777777" w:rsidR="008A48D0" w:rsidRDefault="008A48D0">
      <w:pPr>
        <w:pStyle w:val="BodyText"/>
        <w:spacing w:before="11"/>
        <w:rPr>
          <w:sz w:val="23"/>
        </w:rPr>
      </w:pPr>
    </w:p>
    <w:p w14:paraId="6800E629" w14:textId="6B619680" w:rsidR="008A48D0" w:rsidRDefault="00A6464D">
      <w:pPr>
        <w:pStyle w:val="ListParagraph"/>
        <w:numPr>
          <w:ilvl w:val="0"/>
          <w:numId w:val="6"/>
        </w:numPr>
        <w:tabs>
          <w:tab w:val="left" w:pos="478"/>
        </w:tabs>
        <w:ind w:right="114"/>
        <w:jc w:val="both"/>
        <w:rPr>
          <w:sz w:val="24"/>
        </w:rPr>
      </w:pPr>
      <w:r>
        <w:rPr>
          <w:sz w:val="24"/>
        </w:rPr>
        <w:t>Project manage external consultants to facilitate delivery of projects including monitoring of performance against programmes and</w:t>
      </w:r>
      <w:r>
        <w:rPr>
          <w:spacing w:val="-10"/>
          <w:sz w:val="24"/>
        </w:rPr>
        <w:t xml:space="preserve"> </w:t>
      </w:r>
      <w:r>
        <w:rPr>
          <w:sz w:val="24"/>
        </w:rPr>
        <w:t>budgets.</w:t>
      </w:r>
    </w:p>
    <w:p w14:paraId="058AAE88" w14:textId="77777777" w:rsidR="008A48D0" w:rsidRDefault="008A48D0">
      <w:pPr>
        <w:pStyle w:val="BodyText"/>
        <w:spacing w:before="11"/>
        <w:rPr>
          <w:sz w:val="23"/>
        </w:rPr>
      </w:pPr>
    </w:p>
    <w:p w14:paraId="34563FA5" w14:textId="77777777" w:rsidR="008A48D0" w:rsidRDefault="00A6464D">
      <w:pPr>
        <w:pStyle w:val="ListParagraph"/>
        <w:numPr>
          <w:ilvl w:val="0"/>
          <w:numId w:val="6"/>
        </w:numPr>
        <w:tabs>
          <w:tab w:val="left" w:pos="478"/>
        </w:tabs>
        <w:ind w:right="120"/>
        <w:jc w:val="both"/>
        <w:rPr>
          <w:sz w:val="24"/>
        </w:rPr>
      </w:pPr>
      <w:r>
        <w:rPr>
          <w:sz w:val="24"/>
        </w:rPr>
        <w:t>Maintain records of expenditure, both certified and committed, against the various schemes and provide accurate information on progress and expenditure.</w:t>
      </w:r>
    </w:p>
    <w:p w14:paraId="27EC43AD" w14:textId="77777777" w:rsidR="008A48D0" w:rsidRDefault="008A48D0">
      <w:pPr>
        <w:pStyle w:val="BodyText"/>
      </w:pPr>
    </w:p>
    <w:p w14:paraId="2DED0DBA" w14:textId="06662F44" w:rsidR="008A48D0" w:rsidRDefault="00F36763">
      <w:pPr>
        <w:pStyle w:val="ListParagraph"/>
        <w:numPr>
          <w:ilvl w:val="0"/>
          <w:numId w:val="6"/>
        </w:numPr>
        <w:tabs>
          <w:tab w:val="left" w:pos="478"/>
        </w:tabs>
        <w:jc w:val="both"/>
        <w:rPr>
          <w:sz w:val="24"/>
        </w:rPr>
      </w:pPr>
      <w:r>
        <w:rPr>
          <w:sz w:val="24"/>
        </w:rPr>
        <w:t>Ensure</w:t>
      </w:r>
      <w:r w:rsidR="00A6464D">
        <w:rPr>
          <w:sz w:val="24"/>
        </w:rPr>
        <w:t xml:space="preserve"> that contractor and consultant monitoring </w:t>
      </w:r>
      <w:proofErr w:type="spellStart"/>
      <w:r w:rsidR="00BB4F50">
        <w:rPr>
          <w:sz w:val="24"/>
        </w:rPr>
        <w:t>KPi</w:t>
      </w:r>
      <w:proofErr w:type="spellEnd"/>
      <w:r w:rsidR="00BB4F50">
        <w:rPr>
          <w:sz w:val="24"/>
        </w:rPr>
        <w:t xml:space="preserve"> </w:t>
      </w:r>
      <w:r w:rsidR="00A6464D">
        <w:rPr>
          <w:sz w:val="24"/>
        </w:rPr>
        <w:t>information is</w:t>
      </w:r>
      <w:r w:rsidR="00A6464D">
        <w:rPr>
          <w:spacing w:val="-19"/>
          <w:sz w:val="24"/>
        </w:rPr>
        <w:t xml:space="preserve"> </w:t>
      </w:r>
      <w:r>
        <w:rPr>
          <w:spacing w:val="-19"/>
          <w:sz w:val="24"/>
        </w:rPr>
        <w:t xml:space="preserve">recorded and </w:t>
      </w:r>
      <w:r w:rsidR="00A6464D">
        <w:rPr>
          <w:sz w:val="24"/>
        </w:rPr>
        <w:t>maintained.</w:t>
      </w:r>
    </w:p>
    <w:p w14:paraId="7A347627" w14:textId="77777777" w:rsidR="008A48D0" w:rsidRDefault="008A48D0">
      <w:pPr>
        <w:pStyle w:val="BodyText"/>
      </w:pPr>
    </w:p>
    <w:p w14:paraId="49A5B15A" w14:textId="77777777" w:rsidR="008A48D0" w:rsidRDefault="00A6464D">
      <w:pPr>
        <w:pStyle w:val="ListParagraph"/>
        <w:numPr>
          <w:ilvl w:val="0"/>
          <w:numId w:val="6"/>
        </w:numPr>
        <w:tabs>
          <w:tab w:val="left" w:pos="478"/>
        </w:tabs>
        <w:ind w:right="113"/>
        <w:jc w:val="both"/>
        <w:rPr>
          <w:sz w:val="24"/>
        </w:rPr>
      </w:pPr>
      <w:r>
        <w:rPr>
          <w:sz w:val="24"/>
        </w:rPr>
        <w:t>Liaise with other user departments of the City Council, statutory and other public funded bodies or organisations as</w:t>
      </w:r>
      <w:r>
        <w:rPr>
          <w:spacing w:val="-22"/>
          <w:sz w:val="24"/>
        </w:rPr>
        <w:t xml:space="preserve"> </w:t>
      </w:r>
      <w:r>
        <w:rPr>
          <w:sz w:val="24"/>
        </w:rPr>
        <w:t>required.</w:t>
      </w:r>
    </w:p>
    <w:p w14:paraId="749194D8" w14:textId="77777777" w:rsidR="008A48D0" w:rsidRDefault="008A48D0">
      <w:pPr>
        <w:pStyle w:val="BodyText"/>
        <w:spacing w:before="11"/>
        <w:rPr>
          <w:sz w:val="23"/>
        </w:rPr>
      </w:pPr>
    </w:p>
    <w:p w14:paraId="74A090AC" w14:textId="0C60A790" w:rsidR="000E16A0" w:rsidRDefault="00A6464D" w:rsidP="000E16A0">
      <w:pPr>
        <w:pStyle w:val="ListParagraph"/>
        <w:numPr>
          <w:ilvl w:val="0"/>
          <w:numId w:val="6"/>
        </w:numPr>
        <w:tabs>
          <w:tab w:val="left" w:pos="478"/>
        </w:tabs>
        <w:rPr>
          <w:sz w:val="24"/>
        </w:rPr>
      </w:pPr>
      <w:r>
        <w:rPr>
          <w:sz w:val="24"/>
        </w:rPr>
        <w:t>Ensure compliance with the Health &amp; Safety at Work Act 1974, the Management of Health &amp; Safety at Work Regulations 1999, the Construction (Design &amp; Management) Regulations 2015, the Control of Asbestos</w:t>
      </w:r>
      <w:r>
        <w:rPr>
          <w:spacing w:val="-7"/>
          <w:sz w:val="24"/>
        </w:rPr>
        <w:t xml:space="preserve"> </w:t>
      </w:r>
      <w:r>
        <w:rPr>
          <w:sz w:val="24"/>
        </w:rPr>
        <w:t>Regulations,</w:t>
      </w:r>
      <w:r>
        <w:rPr>
          <w:spacing w:val="-9"/>
          <w:sz w:val="24"/>
        </w:rPr>
        <w:t xml:space="preserve"> </w:t>
      </w:r>
      <w:r>
        <w:rPr>
          <w:sz w:val="24"/>
        </w:rPr>
        <w:t>the</w:t>
      </w:r>
      <w:r>
        <w:rPr>
          <w:spacing w:val="-6"/>
          <w:sz w:val="24"/>
        </w:rPr>
        <w:t xml:space="preserve"> </w:t>
      </w:r>
      <w:r>
        <w:rPr>
          <w:sz w:val="24"/>
        </w:rPr>
        <w:t>Equalities</w:t>
      </w:r>
      <w:r>
        <w:rPr>
          <w:spacing w:val="-9"/>
          <w:sz w:val="24"/>
        </w:rPr>
        <w:t xml:space="preserve"> </w:t>
      </w:r>
      <w:r>
        <w:rPr>
          <w:sz w:val="24"/>
        </w:rPr>
        <w:t>Act,</w:t>
      </w:r>
      <w:r>
        <w:rPr>
          <w:spacing w:val="-6"/>
          <w:sz w:val="24"/>
        </w:rPr>
        <w:t xml:space="preserve"> </w:t>
      </w:r>
      <w:r>
        <w:rPr>
          <w:sz w:val="24"/>
        </w:rPr>
        <w:t>the</w:t>
      </w:r>
      <w:r>
        <w:rPr>
          <w:spacing w:val="-8"/>
          <w:sz w:val="24"/>
        </w:rPr>
        <w:t xml:space="preserve"> </w:t>
      </w:r>
      <w:r>
        <w:rPr>
          <w:sz w:val="24"/>
        </w:rPr>
        <w:t>Construction</w:t>
      </w:r>
      <w:r>
        <w:rPr>
          <w:spacing w:val="-6"/>
          <w:sz w:val="24"/>
        </w:rPr>
        <w:t xml:space="preserve"> </w:t>
      </w:r>
      <w:r>
        <w:rPr>
          <w:sz w:val="24"/>
        </w:rPr>
        <w:t>Act,</w:t>
      </w:r>
      <w:r>
        <w:rPr>
          <w:spacing w:val="-8"/>
          <w:sz w:val="24"/>
        </w:rPr>
        <w:t xml:space="preserve"> </w:t>
      </w:r>
      <w:r>
        <w:rPr>
          <w:sz w:val="24"/>
        </w:rPr>
        <w:t>the</w:t>
      </w:r>
      <w:r>
        <w:rPr>
          <w:spacing w:val="-8"/>
          <w:sz w:val="24"/>
        </w:rPr>
        <w:t xml:space="preserve"> </w:t>
      </w:r>
      <w:r>
        <w:rPr>
          <w:sz w:val="24"/>
        </w:rPr>
        <w:t>Building Regulations and all other relevant legislation and good practice</w:t>
      </w:r>
      <w:r>
        <w:rPr>
          <w:spacing w:val="-25"/>
          <w:sz w:val="24"/>
        </w:rPr>
        <w:t xml:space="preserve"> </w:t>
      </w:r>
      <w:r>
        <w:rPr>
          <w:sz w:val="24"/>
        </w:rPr>
        <w:t>guidance.</w:t>
      </w:r>
      <w:r w:rsidR="000E16A0" w:rsidRPr="000E16A0">
        <w:rPr>
          <w:sz w:val="24"/>
        </w:rPr>
        <w:t xml:space="preserve"> </w:t>
      </w:r>
      <w:r w:rsidR="000E16A0">
        <w:rPr>
          <w:sz w:val="24"/>
        </w:rPr>
        <w:t>To</w:t>
      </w:r>
      <w:r w:rsidR="000E16A0">
        <w:rPr>
          <w:spacing w:val="-6"/>
          <w:sz w:val="24"/>
        </w:rPr>
        <w:t xml:space="preserve"> </w:t>
      </w:r>
      <w:r w:rsidR="000E16A0">
        <w:rPr>
          <w:sz w:val="24"/>
        </w:rPr>
        <w:t>be</w:t>
      </w:r>
      <w:r w:rsidR="000E16A0">
        <w:rPr>
          <w:spacing w:val="-4"/>
          <w:sz w:val="24"/>
        </w:rPr>
        <w:t xml:space="preserve"> </w:t>
      </w:r>
      <w:r w:rsidR="000E16A0">
        <w:rPr>
          <w:sz w:val="24"/>
        </w:rPr>
        <w:t>responsible</w:t>
      </w:r>
      <w:r w:rsidR="000E16A0">
        <w:rPr>
          <w:spacing w:val="-6"/>
          <w:sz w:val="24"/>
        </w:rPr>
        <w:t xml:space="preserve"> </w:t>
      </w:r>
      <w:r w:rsidR="000E16A0">
        <w:rPr>
          <w:sz w:val="24"/>
        </w:rPr>
        <w:t>for</w:t>
      </w:r>
      <w:r w:rsidR="000E16A0">
        <w:rPr>
          <w:spacing w:val="-5"/>
          <w:sz w:val="24"/>
        </w:rPr>
        <w:t xml:space="preserve"> </w:t>
      </w:r>
      <w:r w:rsidR="000E16A0">
        <w:rPr>
          <w:sz w:val="24"/>
        </w:rPr>
        <w:t>the</w:t>
      </w:r>
      <w:r w:rsidR="000E16A0">
        <w:rPr>
          <w:spacing w:val="-4"/>
          <w:sz w:val="24"/>
        </w:rPr>
        <w:t xml:space="preserve"> </w:t>
      </w:r>
      <w:r w:rsidR="000E16A0">
        <w:rPr>
          <w:sz w:val="24"/>
        </w:rPr>
        <w:t>implementation</w:t>
      </w:r>
      <w:r w:rsidR="000E16A0">
        <w:rPr>
          <w:spacing w:val="-4"/>
          <w:sz w:val="24"/>
        </w:rPr>
        <w:t xml:space="preserve"> </w:t>
      </w:r>
      <w:r w:rsidR="000E16A0">
        <w:rPr>
          <w:sz w:val="24"/>
        </w:rPr>
        <w:t>of</w:t>
      </w:r>
      <w:r w:rsidR="000E16A0">
        <w:rPr>
          <w:spacing w:val="-4"/>
          <w:sz w:val="24"/>
        </w:rPr>
        <w:t xml:space="preserve"> </w:t>
      </w:r>
      <w:r w:rsidR="000E16A0">
        <w:rPr>
          <w:sz w:val="24"/>
        </w:rPr>
        <w:t>and</w:t>
      </w:r>
      <w:r w:rsidR="000E16A0">
        <w:rPr>
          <w:spacing w:val="-4"/>
          <w:sz w:val="24"/>
        </w:rPr>
        <w:t xml:space="preserve"> </w:t>
      </w:r>
      <w:r w:rsidR="000E16A0">
        <w:rPr>
          <w:sz w:val="24"/>
        </w:rPr>
        <w:t>adhere</w:t>
      </w:r>
      <w:r w:rsidR="000E16A0">
        <w:rPr>
          <w:spacing w:val="-7"/>
          <w:sz w:val="24"/>
        </w:rPr>
        <w:t xml:space="preserve"> </w:t>
      </w:r>
      <w:r w:rsidR="000E16A0">
        <w:rPr>
          <w:sz w:val="24"/>
        </w:rPr>
        <w:t>to</w:t>
      </w:r>
      <w:r w:rsidR="000E16A0">
        <w:rPr>
          <w:spacing w:val="-6"/>
          <w:sz w:val="24"/>
        </w:rPr>
        <w:t xml:space="preserve"> </w:t>
      </w:r>
      <w:r w:rsidR="000E16A0">
        <w:rPr>
          <w:sz w:val="24"/>
        </w:rPr>
        <w:t>the</w:t>
      </w:r>
      <w:r w:rsidR="000E16A0">
        <w:rPr>
          <w:spacing w:val="-6"/>
          <w:sz w:val="24"/>
        </w:rPr>
        <w:t xml:space="preserve"> </w:t>
      </w:r>
      <w:r w:rsidR="000E16A0">
        <w:rPr>
          <w:sz w:val="24"/>
        </w:rPr>
        <w:t>provisions</w:t>
      </w:r>
      <w:r w:rsidR="000E16A0">
        <w:rPr>
          <w:spacing w:val="-4"/>
          <w:sz w:val="24"/>
        </w:rPr>
        <w:t xml:space="preserve"> </w:t>
      </w:r>
      <w:r w:rsidR="000E16A0">
        <w:rPr>
          <w:sz w:val="24"/>
        </w:rPr>
        <w:t>of legislation relating to health and safety of such employees and areas of</w:t>
      </w:r>
      <w:r w:rsidR="000E16A0">
        <w:rPr>
          <w:spacing w:val="-26"/>
          <w:sz w:val="24"/>
        </w:rPr>
        <w:t xml:space="preserve"> </w:t>
      </w:r>
      <w:r w:rsidR="000E16A0">
        <w:rPr>
          <w:sz w:val="24"/>
        </w:rPr>
        <w:t>the</w:t>
      </w:r>
    </w:p>
    <w:p w14:paraId="4EDAFB0A" w14:textId="77777777" w:rsidR="000E16A0" w:rsidRDefault="000E16A0" w:rsidP="000E16A0">
      <w:pPr>
        <w:jc w:val="both"/>
        <w:rPr>
          <w:sz w:val="24"/>
        </w:rPr>
        <w:sectPr w:rsidR="000E16A0">
          <w:footerReference w:type="default" r:id="rId8"/>
          <w:pgSz w:w="11910" w:h="16840"/>
          <w:pgMar w:top="980" w:right="1680" w:bottom="1160" w:left="1680" w:header="0" w:footer="900" w:gutter="0"/>
          <w:cols w:space="720"/>
        </w:sectPr>
      </w:pPr>
    </w:p>
    <w:p w14:paraId="41DD7F7B" w14:textId="77777777" w:rsidR="000E16A0" w:rsidRDefault="000E16A0" w:rsidP="000E16A0">
      <w:pPr>
        <w:pStyle w:val="BodyText"/>
        <w:spacing w:before="77"/>
        <w:ind w:left="478" w:right="121"/>
        <w:jc w:val="both"/>
      </w:pPr>
      <w:r>
        <w:lastRenderedPageBreak/>
        <w:t>workplace as fall under direct control of the postholder and for complying with legislation relating to works and contracts as are within the direct responsibility of the postholder.</w:t>
      </w:r>
    </w:p>
    <w:p w14:paraId="24380606" w14:textId="77777777" w:rsidR="008A48D0" w:rsidRDefault="008A48D0">
      <w:pPr>
        <w:pStyle w:val="BodyText"/>
        <w:spacing w:before="11"/>
        <w:rPr>
          <w:sz w:val="23"/>
        </w:rPr>
      </w:pPr>
    </w:p>
    <w:p w14:paraId="29A5FF88" w14:textId="36CF1333" w:rsidR="008A48D0" w:rsidRDefault="00A6464D">
      <w:pPr>
        <w:pStyle w:val="ListParagraph"/>
        <w:numPr>
          <w:ilvl w:val="0"/>
          <w:numId w:val="6"/>
        </w:numPr>
        <w:tabs>
          <w:tab w:val="left" w:pos="478"/>
        </w:tabs>
        <w:ind w:right="113"/>
        <w:jc w:val="both"/>
        <w:rPr>
          <w:sz w:val="24"/>
        </w:rPr>
      </w:pPr>
      <w:r>
        <w:rPr>
          <w:sz w:val="24"/>
        </w:rPr>
        <w:t>The postholder must be prepared to implement the Council’s Equalities policy</w:t>
      </w:r>
      <w:r>
        <w:rPr>
          <w:spacing w:val="-9"/>
          <w:sz w:val="24"/>
        </w:rPr>
        <w:t xml:space="preserve"> </w:t>
      </w:r>
      <w:r>
        <w:rPr>
          <w:sz w:val="24"/>
        </w:rPr>
        <w:t>at</w:t>
      </w:r>
      <w:r>
        <w:rPr>
          <w:spacing w:val="-6"/>
          <w:sz w:val="24"/>
        </w:rPr>
        <w:t xml:space="preserve"> </w:t>
      </w:r>
      <w:r>
        <w:rPr>
          <w:sz w:val="24"/>
        </w:rPr>
        <w:t>a</w:t>
      </w:r>
      <w:r>
        <w:rPr>
          <w:spacing w:val="-6"/>
          <w:sz w:val="24"/>
        </w:rPr>
        <w:t xml:space="preserve"> </w:t>
      </w:r>
      <w:r>
        <w:rPr>
          <w:sz w:val="24"/>
        </w:rPr>
        <w:t>level</w:t>
      </w:r>
      <w:r>
        <w:rPr>
          <w:spacing w:val="-7"/>
          <w:sz w:val="24"/>
        </w:rPr>
        <w:t xml:space="preserve"> </w:t>
      </w:r>
      <w:r>
        <w:rPr>
          <w:sz w:val="24"/>
        </w:rPr>
        <w:t>appropriate</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job</w:t>
      </w:r>
      <w:r>
        <w:rPr>
          <w:spacing w:val="-8"/>
          <w:sz w:val="24"/>
        </w:rPr>
        <w:t xml:space="preserve"> </w:t>
      </w:r>
      <w:r>
        <w:rPr>
          <w:sz w:val="24"/>
        </w:rPr>
        <w:t>and</w:t>
      </w:r>
      <w:r>
        <w:rPr>
          <w:spacing w:val="-8"/>
          <w:sz w:val="24"/>
        </w:rPr>
        <w:t xml:space="preserve"> </w:t>
      </w:r>
      <w:r>
        <w:rPr>
          <w:sz w:val="24"/>
        </w:rPr>
        <w:t>must</w:t>
      </w:r>
      <w:r>
        <w:rPr>
          <w:spacing w:val="-6"/>
          <w:sz w:val="24"/>
        </w:rPr>
        <w:t xml:space="preserve"> </w:t>
      </w:r>
      <w:proofErr w:type="gramStart"/>
      <w:r>
        <w:rPr>
          <w:spacing w:val="2"/>
          <w:sz w:val="24"/>
        </w:rPr>
        <w:t>at</w:t>
      </w:r>
      <w:r>
        <w:rPr>
          <w:spacing w:val="-9"/>
          <w:sz w:val="24"/>
        </w:rPr>
        <w:t xml:space="preserve"> </w:t>
      </w:r>
      <w:r>
        <w:rPr>
          <w:sz w:val="24"/>
        </w:rPr>
        <w:t>all</w:t>
      </w:r>
      <w:r>
        <w:rPr>
          <w:spacing w:val="-8"/>
          <w:sz w:val="24"/>
        </w:rPr>
        <w:t xml:space="preserve"> </w:t>
      </w:r>
      <w:r>
        <w:rPr>
          <w:sz w:val="24"/>
        </w:rPr>
        <w:t>times</w:t>
      </w:r>
      <w:proofErr w:type="gramEnd"/>
      <w:r>
        <w:rPr>
          <w:spacing w:val="-7"/>
          <w:sz w:val="24"/>
        </w:rPr>
        <w:t xml:space="preserve"> </w:t>
      </w:r>
      <w:r>
        <w:rPr>
          <w:sz w:val="24"/>
        </w:rPr>
        <w:t>carry</w:t>
      </w:r>
      <w:r>
        <w:rPr>
          <w:spacing w:val="-9"/>
          <w:sz w:val="24"/>
        </w:rPr>
        <w:t xml:space="preserve"> </w:t>
      </w:r>
      <w:r>
        <w:rPr>
          <w:sz w:val="24"/>
        </w:rPr>
        <w:t>out</w:t>
      </w:r>
      <w:r>
        <w:rPr>
          <w:spacing w:val="-9"/>
          <w:sz w:val="24"/>
        </w:rPr>
        <w:t xml:space="preserve"> </w:t>
      </w:r>
      <w:r>
        <w:rPr>
          <w:sz w:val="24"/>
        </w:rPr>
        <w:t>his/her duties with due regard to the Council’s Equalities</w:t>
      </w:r>
      <w:r>
        <w:rPr>
          <w:spacing w:val="-22"/>
          <w:sz w:val="24"/>
        </w:rPr>
        <w:t xml:space="preserve"> </w:t>
      </w:r>
      <w:r>
        <w:rPr>
          <w:sz w:val="24"/>
        </w:rPr>
        <w:t>Policy.</w:t>
      </w:r>
    </w:p>
    <w:p w14:paraId="4120696A" w14:textId="628FD6C4" w:rsidR="00F87967" w:rsidRDefault="00F87967" w:rsidP="00F87967">
      <w:pPr>
        <w:tabs>
          <w:tab w:val="left" w:pos="478"/>
        </w:tabs>
        <w:ind w:right="113"/>
        <w:jc w:val="both"/>
        <w:rPr>
          <w:sz w:val="24"/>
        </w:rPr>
      </w:pPr>
    </w:p>
    <w:p w14:paraId="5715F24F" w14:textId="39622FEC" w:rsidR="00F87967" w:rsidRDefault="00F87967" w:rsidP="00F87967">
      <w:pPr>
        <w:pStyle w:val="DefaultText"/>
        <w:rPr>
          <w:rFonts w:ascii="Arial" w:hAnsi="Arial" w:cs="Arial"/>
          <w:b/>
          <w:bCs/>
          <w:szCs w:val="24"/>
        </w:rPr>
      </w:pPr>
      <w:r>
        <w:rPr>
          <w:rFonts w:ascii="Arial" w:hAnsi="Arial" w:cs="Arial"/>
          <w:b/>
          <w:bCs/>
          <w:szCs w:val="24"/>
        </w:rPr>
        <w:t>Building Surveyor</w:t>
      </w:r>
    </w:p>
    <w:p w14:paraId="06D532D3" w14:textId="77777777" w:rsidR="00E637FF" w:rsidRDefault="00E637FF" w:rsidP="00F87967">
      <w:pPr>
        <w:pStyle w:val="DefaultText"/>
        <w:rPr>
          <w:rFonts w:ascii="Arial" w:hAnsi="Arial" w:cs="Arial"/>
          <w:b/>
          <w:bCs/>
          <w:szCs w:val="24"/>
        </w:rPr>
      </w:pPr>
    </w:p>
    <w:p w14:paraId="7FFD9C55" w14:textId="3FF00D63" w:rsidR="00F87967" w:rsidRPr="00140226" w:rsidRDefault="00F87967" w:rsidP="00F87967">
      <w:pPr>
        <w:pStyle w:val="DefaultText"/>
        <w:spacing w:after="240"/>
        <w:rPr>
          <w:rFonts w:ascii="Arial" w:hAnsi="Arial" w:cs="Arial"/>
          <w:b/>
          <w:szCs w:val="24"/>
        </w:rPr>
      </w:pPr>
      <w:r w:rsidRPr="006B7415">
        <w:rPr>
          <w:rFonts w:ascii="Arial" w:hAnsi="Arial" w:cs="Arial"/>
          <w:b/>
          <w:szCs w:val="24"/>
        </w:rPr>
        <w:t>In addition to the above accountabilities the postholder will be required to</w:t>
      </w:r>
      <w:r w:rsidR="00460956">
        <w:rPr>
          <w:rFonts w:ascii="Arial" w:hAnsi="Arial" w:cs="Arial"/>
          <w:b/>
          <w:szCs w:val="24"/>
        </w:rPr>
        <w:t xml:space="preserve"> in consultation with the Head of Building Surveying &amp; Utilities Management and Senior Building Surveyors</w:t>
      </w:r>
      <w:r w:rsidRPr="006B7415">
        <w:rPr>
          <w:rFonts w:ascii="Arial" w:hAnsi="Arial" w:cs="Arial"/>
          <w:b/>
          <w:szCs w:val="24"/>
        </w:rPr>
        <w:t xml:space="preserve">: </w:t>
      </w:r>
    </w:p>
    <w:p w14:paraId="26C19B70" w14:textId="1A6EA394" w:rsidR="00F87967" w:rsidRDefault="00BC5228">
      <w:pPr>
        <w:pStyle w:val="ListParagraph"/>
        <w:numPr>
          <w:ilvl w:val="0"/>
          <w:numId w:val="6"/>
        </w:numPr>
        <w:tabs>
          <w:tab w:val="left" w:pos="478"/>
        </w:tabs>
        <w:ind w:right="113"/>
        <w:jc w:val="both"/>
        <w:rPr>
          <w:sz w:val="24"/>
        </w:rPr>
      </w:pPr>
      <w:r>
        <w:rPr>
          <w:sz w:val="24"/>
        </w:rPr>
        <w:t>Principal Accountabilities1, 2</w:t>
      </w:r>
      <w:r w:rsidR="00643457">
        <w:rPr>
          <w:sz w:val="24"/>
        </w:rPr>
        <w:t>,</w:t>
      </w:r>
      <w:r>
        <w:rPr>
          <w:sz w:val="24"/>
        </w:rPr>
        <w:t xml:space="preserve"> 3</w:t>
      </w:r>
      <w:r w:rsidR="00643457">
        <w:rPr>
          <w:sz w:val="24"/>
        </w:rPr>
        <w:t xml:space="preserve"> &amp; 7</w:t>
      </w:r>
      <w:r>
        <w:rPr>
          <w:sz w:val="24"/>
        </w:rPr>
        <w:t xml:space="preserve"> As above but in relation to more complex buildings and projects not just financial value e.g. Listed Buildings, Leisure </w:t>
      </w:r>
      <w:proofErr w:type="spellStart"/>
      <w:r>
        <w:rPr>
          <w:sz w:val="24"/>
        </w:rPr>
        <w:t>Centres</w:t>
      </w:r>
      <w:proofErr w:type="spellEnd"/>
      <w:r>
        <w:rPr>
          <w:sz w:val="24"/>
        </w:rPr>
        <w:t>, Brighton Centre, etc.</w:t>
      </w:r>
    </w:p>
    <w:p w14:paraId="65A0759D" w14:textId="77777777" w:rsidR="00BC5228" w:rsidRDefault="00BC5228" w:rsidP="00BC5228">
      <w:pPr>
        <w:pStyle w:val="ListParagraph"/>
        <w:tabs>
          <w:tab w:val="left" w:pos="478"/>
        </w:tabs>
        <w:ind w:right="113" w:firstLine="0"/>
        <w:jc w:val="left"/>
        <w:rPr>
          <w:sz w:val="24"/>
        </w:rPr>
      </w:pPr>
    </w:p>
    <w:p w14:paraId="08C01DF8" w14:textId="1D14AD14" w:rsidR="00BC5228" w:rsidRDefault="00BC5228">
      <w:pPr>
        <w:pStyle w:val="ListParagraph"/>
        <w:numPr>
          <w:ilvl w:val="0"/>
          <w:numId w:val="6"/>
        </w:numPr>
        <w:tabs>
          <w:tab w:val="left" w:pos="478"/>
        </w:tabs>
        <w:ind w:right="113"/>
        <w:jc w:val="both"/>
        <w:rPr>
          <w:sz w:val="24"/>
        </w:rPr>
      </w:pPr>
      <w:r>
        <w:rPr>
          <w:sz w:val="24"/>
        </w:rPr>
        <w:t>Principal Accountabilit</w:t>
      </w:r>
      <w:r w:rsidR="00643457">
        <w:rPr>
          <w:sz w:val="24"/>
        </w:rPr>
        <w:t>ies 4 &amp; 6 As above but without the supervision and guidance of the Senior Building Surveyor.</w:t>
      </w:r>
    </w:p>
    <w:p w14:paraId="70C373AE" w14:textId="77777777" w:rsidR="00643457" w:rsidRPr="00643457" w:rsidRDefault="00643457" w:rsidP="00643457">
      <w:pPr>
        <w:pStyle w:val="ListParagraph"/>
        <w:rPr>
          <w:sz w:val="24"/>
        </w:rPr>
      </w:pPr>
    </w:p>
    <w:p w14:paraId="3D408F3A" w14:textId="7FD7B1BB" w:rsidR="00643457" w:rsidRDefault="00643457">
      <w:pPr>
        <w:pStyle w:val="ListParagraph"/>
        <w:numPr>
          <w:ilvl w:val="0"/>
          <w:numId w:val="6"/>
        </w:numPr>
        <w:tabs>
          <w:tab w:val="left" w:pos="478"/>
        </w:tabs>
        <w:ind w:right="113"/>
        <w:jc w:val="both"/>
        <w:rPr>
          <w:sz w:val="24"/>
        </w:rPr>
      </w:pPr>
      <w:r>
        <w:rPr>
          <w:sz w:val="24"/>
        </w:rPr>
        <w:t>Principal Accountability 5 As above for projects up to £1</w:t>
      </w:r>
      <w:r w:rsidR="007C42C4">
        <w:rPr>
          <w:sz w:val="24"/>
        </w:rPr>
        <w:t>.3</w:t>
      </w:r>
      <w:r>
        <w:rPr>
          <w:sz w:val="24"/>
        </w:rPr>
        <w:t>m.</w:t>
      </w:r>
    </w:p>
    <w:p w14:paraId="73E8043B" w14:textId="77777777" w:rsidR="00643457" w:rsidRPr="00643457" w:rsidRDefault="00643457" w:rsidP="00643457">
      <w:pPr>
        <w:pStyle w:val="ListParagraph"/>
        <w:rPr>
          <w:sz w:val="24"/>
        </w:rPr>
      </w:pPr>
    </w:p>
    <w:p w14:paraId="00E9515C" w14:textId="1B88DF0F" w:rsidR="00643457" w:rsidRDefault="00643457" w:rsidP="00643457">
      <w:pPr>
        <w:pStyle w:val="ListParagraph"/>
        <w:numPr>
          <w:ilvl w:val="0"/>
          <w:numId w:val="6"/>
        </w:numPr>
        <w:tabs>
          <w:tab w:val="left" w:pos="478"/>
        </w:tabs>
        <w:ind w:right="0"/>
        <w:rPr>
          <w:sz w:val="24"/>
        </w:rPr>
      </w:pPr>
      <w:r>
        <w:rPr>
          <w:sz w:val="24"/>
        </w:rPr>
        <w:t>Deputise for the Senior Building Surveyor at meetings and as</w:t>
      </w:r>
      <w:r>
        <w:rPr>
          <w:spacing w:val="-29"/>
          <w:sz w:val="24"/>
        </w:rPr>
        <w:t xml:space="preserve"> </w:t>
      </w:r>
      <w:r>
        <w:rPr>
          <w:sz w:val="24"/>
        </w:rPr>
        <w:t>required.</w:t>
      </w:r>
    </w:p>
    <w:p w14:paraId="32E3BF6F" w14:textId="77777777" w:rsidR="00643457" w:rsidRPr="00643457" w:rsidRDefault="00643457" w:rsidP="00643457">
      <w:pPr>
        <w:pStyle w:val="ListParagraph"/>
        <w:rPr>
          <w:sz w:val="24"/>
        </w:rPr>
      </w:pPr>
    </w:p>
    <w:p w14:paraId="69883EE6" w14:textId="77777777" w:rsidR="00643457" w:rsidRDefault="00643457" w:rsidP="00643457">
      <w:pPr>
        <w:pStyle w:val="ListParagraph"/>
        <w:numPr>
          <w:ilvl w:val="0"/>
          <w:numId w:val="6"/>
        </w:numPr>
        <w:tabs>
          <w:tab w:val="left" w:pos="478"/>
        </w:tabs>
        <w:ind w:right="110"/>
        <w:jc w:val="both"/>
        <w:rPr>
          <w:sz w:val="24"/>
        </w:rPr>
      </w:pPr>
      <w:r>
        <w:rPr>
          <w:sz w:val="24"/>
        </w:rPr>
        <w:t>Mentor Graduate Building Surveyors, supervise elements of their work, enable their professional development and that of the wider team through the delivery of CPDs.</w:t>
      </w:r>
    </w:p>
    <w:p w14:paraId="328D5AFA" w14:textId="77777777" w:rsidR="00643457" w:rsidRPr="00196608" w:rsidRDefault="00643457" w:rsidP="00196608">
      <w:pPr>
        <w:tabs>
          <w:tab w:val="left" w:pos="478"/>
        </w:tabs>
        <w:ind w:left="118" w:right="113"/>
        <w:rPr>
          <w:sz w:val="24"/>
        </w:rPr>
      </w:pPr>
    </w:p>
    <w:p w14:paraId="3E07BA34" w14:textId="705CA2B1" w:rsidR="008A48D0" w:rsidRDefault="00A6464D">
      <w:pPr>
        <w:pStyle w:val="Heading1"/>
      </w:pPr>
      <w:r>
        <w:t>General Accountabilities</w:t>
      </w:r>
    </w:p>
    <w:p w14:paraId="525F787C" w14:textId="77777777" w:rsidR="00196608" w:rsidRDefault="00196608">
      <w:pPr>
        <w:pStyle w:val="Heading1"/>
      </w:pPr>
    </w:p>
    <w:p w14:paraId="497F396D" w14:textId="77777777" w:rsidR="008A48D0" w:rsidRDefault="00A6464D">
      <w:pPr>
        <w:pStyle w:val="BodyText"/>
        <w:ind w:left="118" w:right="193"/>
      </w:pPr>
      <w:r>
        <w:t>Your duties will be as set out in the above job description but please note that the Council reserves the right to update your job description, from time to time, to reflect changes in, or to, your job.</w:t>
      </w:r>
    </w:p>
    <w:p w14:paraId="30CAF0F3" w14:textId="77777777" w:rsidR="008A48D0" w:rsidRDefault="008A48D0">
      <w:pPr>
        <w:pStyle w:val="BodyText"/>
      </w:pPr>
    </w:p>
    <w:p w14:paraId="748A78C2" w14:textId="77777777" w:rsidR="008A48D0" w:rsidRDefault="00A6464D">
      <w:pPr>
        <w:pStyle w:val="BodyText"/>
        <w:ind w:left="118"/>
      </w:pPr>
      <w:r>
        <w:t>You will be consulted about any proposed changes.</w:t>
      </w:r>
    </w:p>
    <w:p w14:paraId="7F47AC8C" w14:textId="77777777" w:rsidR="008A48D0" w:rsidRDefault="008A48D0">
      <w:pPr>
        <w:pStyle w:val="BodyText"/>
        <w:spacing w:before="11"/>
        <w:rPr>
          <w:sz w:val="23"/>
        </w:rPr>
      </w:pPr>
    </w:p>
    <w:p w14:paraId="7BB383A5" w14:textId="77777777" w:rsidR="008A48D0" w:rsidRDefault="00A6464D">
      <w:pPr>
        <w:pStyle w:val="BodyText"/>
        <w:ind w:left="118" w:right="207"/>
      </w:pPr>
      <w:r>
        <w:t>The list of duties in the job description should not be regarded as exclusive or exhaustive.</w:t>
      </w:r>
    </w:p>
    <w:p w14:paraId="30CE5CD5" w14:textId="77777777" w:rsidR="008A48D0" w:rsidRDefault="008A48D0">
      <w:pPr>
        <w:pStyle w:val="BodyText"/>
        <w:spacing w:before="11"/>
        <w:rPr>
          <w:sz w:val="23"/>
        </w:rPr>
      </w:pPr>
    </w:p>
    <w:p w14:paraId="77CC3603" w14:textId="77777777" w:rsidR="008A48D0" w:rsidRDefault="00A6464D">
      <w:pPr>
        <w:pStyle w:val="BodyText"/>
        <w:ind w:left="118" w:right="380"/>
      </w:pPr>
      <w:r>
        <w:t>There will be other duties and requirements associated with your job and, in addition, as a term of your employment you may be required to undertake various other duties as may reasonably be required.</w:t>
      </w:r>
    </w:p>
    <w:p w14:paraId="7040FABC" w14:textId="77777777" w:rsidR="008A48D0" w:rsidRDefault="008A48D0">
      <w:pPr>
        <w:sectPr w:rsidR="008A48D0">
          <w:pgSz w:w="11910" w:h="16840"/>
          <w:pgMar w:top="980" w:right="1680" w:bottom="1160" w:left="1680" w:header="0" w:footer="900" w:gutter="0"/>
          <w:cols w:space="720"/>
        </w:sectPr>
      </w:pPr>
    </w:p>
    <w:p w14:paraId="07E00300" w14:textId="77777777" w:rsidR="008A48D0" w:rsidRDefault="00A6464D">
      <w:pPr>
        <w:pStyle w:val="Heading1"/>
        <w:spacing w:before="77" w:line="420" w:lineRule="auto"/>
        <w:ind w:left="2254" w:right="3273"/>
        <w:jc w:val="center"/>
      </w:pPr>
      <w:r w:rsidRPr="006C70FD">
        <w:rPr>
          <w:u w:val="thick"/>
        </w:rPr>
        <w:lastRenderedPageBreak/>
        <w:t>BRIGHTON &amp; HOVE CITY COUNCIL PERSON SPECIFICATION</w:t>
      </w:r>
    </w:p>
    <w:tbl>
      <w:tblPr>
        <w:tblW w:w="0" w:type="auto"/>
        <w:tblInd w:w="1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937"/>
        <w:gridCol w:w="6366"/>
      </w:tblGrid>
      <w:tr w:rsidR="008A48D0" w14:paraId="740A6A27" w14:textId="77777777">
        <w:trPr>
          <w:trHeight w:hRule="exact" w:val="286"/>
        </w:trPr>
        <w:tc>
          <w:tcPr>
            <w:tcW w:w="1937" w:type="dxa"/>
          </w:tcPr>
          <w:p w14:paraId="37DFBE7D" w14:textId="77777777" w:rsidR="008A48D0" w:rsidRDefault="00A6464D">
            <w:pPr>
              <w:pStyle w:val="TableParagraph"/>
              <w:spacing w:line="260" w:lineRule="exact"/>
              <w:rPr>
                <w:b/>
                <w:sz w:val="24"/>
              </w:rPr>
            </w:pPr>
            <w:r>
              <w:rPr>
                <w:b/>
                <w:sz w:val="24"/>
              </w:rPr>
              <w:t>Job Title:</w:t>
            </w:r>
          </w:p>
        </w:tc>
        <w:tc>
          <w:tcPr>
            <w:tcW w:w="6366" w:type="dxa"/>
          </w:tcPr>
          <w:p w14:paraId="1D9B90B0" w14:textId="1D7D5DE8" w:rsidR="008A48D0" w:rsidRDefault="00196608">
            <w:pPr>
              <w:pStyle w:val="TableParagraph"/>
              <w:spacing w:line="260" w:lineRule="exact"/>
              <w:rPr>
                <w:b/>
                <w:sz w:val="24"/>
              </w:rPr>
            </w:pPr>
            <w:r>
              <w:rPr>
                <w:b/>
                <w:sz w:val="24"/>
              </w:rPr>
              <w:t>Building Surveyor</w:t>
            </w:r>
          </w:p>
        </w:tc>
      </w:tr>
      <w:tr w:rsidR="008A48D0" w14:paraId="54FA6B7F" w14:textId="77777777">
        <w:trPr>
          <w:trHeight w:hRule="exact" w:val="286"/>
        </w:trPr>
        <w:tc>
          <w:tcPr>
            <w:tcW w:w="1937" w:type="dxa"/>
          </w:tcPr>
          <w:p w14:paraId="719AD572" w14:textId="77777777" w:rsidR="008A48D0" w:rsidRDefault="00A6464D">
            <w:pPr>
              <w:pStyle w:val="TableParagraph"/>
              <w:spacing w:line="260" w:lineRule="exact"/>
              <w:rPr>
                <w:b/>
                <w:sz w:val="24"/>
              </w:rPr>
            </w:pPr>
            <w:r>
              <w:rPr>
                <w:b/>
                <w:sz w:val="24"/>
              </w:rPr>
              <w:t>Reports to:</w:t>
            </w:r>
          </w:p>
        </w:tc>
        <w:tc>
          <w:tcPr>
            <w:tcW w:w="6366" w:type="dxa"/>
          </w:tcPr>
          <w:p w14:paraId="5BFB5BB7" w14:textId="77777777" w:rsidR="008A48D0" w:rsidRDefault="00F36763" w:rsidP="00F36763">
            <w:pPr>
              <w:pStyle w:val="TableParagraph"/>
              <w:spacing w:line="260" w:lineRule="exact"/>
              <w:rPr>
                <w:b/>
                <w:sz w:val="24"/>
              </w:rPr>
            </w:pPr>
            <w:r>
              <w:rPr>
                <w:b/>
                <w:sz w:val="24"/>
              </w:rPr>
              <w:t xml:space="preserve">Senior </w:t>
            </w:r>
            <w:r w:rsidR="00A6464D">
              <w:rPr>
                <w:b/>
                <w:sz w:val="24"/>
              </w:rPr>
              <w:t>Building Survey</w:t>
            </w:r>
            <w:r>
              <w:rPr>
                <w:b/>
                <w:sz w:val="24"/>
              </w:rPr>
              <w:t>or</w:t>
            </w:r>
          </w:p>
        </w:tc>
      </w:tr>
      <w:tr w:rsidR="008A48D0" w14:paraId="0C8BB239" w14:textId="77777777">
        <w:trPr>
          <w:trHeight w:hRule="exact" w:val="286"/>
        </w:trPr>
        <w:tc>
          <w:tcPr>
            <w:tcW w:w="1937" w:type="dxa"/>
          </w:tcPr>
          <w:p w14:paraId="25FAD62F" w14:textId="77777777" w:rsidR="008A48D0" w:rsidRDefault="00A6464D">
            <w:pPr>
              <w:pStyle w:val="TableParagraph"/>
              <w:spacing w:line="260" w:lineRule="exact"/>
              <w:rPr>
                <w:b/>
                <w:sz w:val="24"/>
              </w:rPr>
            </w:pPr>
            <w:r>
              <w:rPr>
                <w:b/>
                <w:sz w:val="24"/>
              </w:rPr>
              <w:t>Department:</w:t>
            </w:r>
          </w:p>
        </w:tc>
        <w:tc>
          <w:tcPr>
            <w:tcW w:w="6366" w:type="dxa"/>
          </w:tcPr>
          <w:p w14:paraId="22F783E5" w14:textId="51F3C811" w:rsidR="008A48D0" w:rsidRDefault="00840ADD">
            <w:pPr>
              <w:pStyle w:val="TableParagraph"/>
              <w:spacing w:line="260" w:lineRule="exact"/>
              <w:rPr>
                <w:b/>
                <w:sz w:val="24"/>
              </w:rPr>
            </w:pPr>
            <w:r>
              <w:rPr>
                <w:b/>
                <w:sz w:val="24"/>
              </w:rPr>
              <w:t>Central Hub</w:t>
            </w:r>
          </w:p>
        </w:tc>
      </w:tr>
      <w:tr w:rsidR="008A48D0" w14:paraId="59302AF9" w14:textId="77777777">
        <w:trPr>
          <w:trHeight w:hRule="exact" w:val="288"/>
        </w:trPr>
        <w:tc>
          <w:tcPr>
            <w:tcW w:w="1937" w:type="dxa"/>
          </w:tcPr>
          <w:p w14:paraId="6640F9DD" w14:textId="77777777" w:rsidR="008A48D0" w:rsidRDefault="00A6464D">
            <w:pPr>
              <w:pStyle w:val="TableParagraph"/>
              <w:spacing w:line="260" w:lineRule="exact"/>
              <w:rPr>
                <w:b/>
                <w:sz w:val="24"/>
              </w:rPr>
            </w:pPr>
            <w:r>
              <w:rPr>
                <w:b/>
                <w:sz w:val="24"/>
              </w:rPr>
              <w:t>Section:</w:t>
            </w:r>
          </w:p>
        </w:tc>
        <w:tc>
          <w:tcPr>
            <w:tcW w:w="6366" w:type="dxa"/>
          </w:tcPr>
          <w:p w14:paraId="65BE8639" w14:textId="1058EDB7" w:rsidR="008A48D0" w:rsidRDefault="00840ADD">
            <w:pPr>
              <w:pStyle w:val="TableParagraph"/>
              <w:spacing w:line="260" w:lineRule="exact"/>
              <w:rPr>
                <w:b/>
                <w:sz w:val="24"/>
              </w:rPr>
            </w:pPr>
            <w:r>
              <w:rPr>
                <w:b/>
                <w:sz w:val="24"/>
              </w:rPr>
              <w:t xml:space="preserve">Finance &amp; </w:t>
            </w:r>
            <w:r w:rsidR="00A6464D">
              <w:rPr>
                <w:b/>
                <w:sz w:val="24"/>
              </w:rPr>
              <w:t xml:space="preserve">Property </w:t>
            </w:r>
          </w:p>
        </w:tc>
      </w:tr>
    </w:tbl>
    <w:p w14:paraId="27ED6C5F" w14:textId="77777777" w:rsidR="008A48D0" w:rsidRDefault="00A6464D">
      <w:pPr>
        <w:spacing w:before="166"/>
        <w:ind w:left="2254" w:right="3270"/>
        <w:jc w:val="center"/>
        <w:rPr>
          <w:b/>
          <w:sz w:val="24"/>
        </w:rPr>
      </w:pPr>
      <w:r>
        <w:rPr>
          <w:b/>
          <w:sz w:val="24"/>
        </w:rPr>
        <w:t>Essential Criteria</w:t>
      </w:r>
    </w:p>
    <w:p w14:paraId="5A635127" w14:textId="77777777" w:rsidR="008A48D0" w:rsidRDefault="008A48D0">
      <w:pPr>
        <w:pStyle w:val="BodyText"/>
        <w:spacing w:before="2"/>
        <w:rPr>
          <w:b/>
          <w:sz w:val="20"/>
        </w:rPr>
      </w:pPr>
    </w:p>
    <w:tbl>
      <w:tblPr>
        <w:tblW w:w="0" w:type="auto"/>
        <w:tblInd w:w="1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235"/>
        <w:gridCol w:w="7088"/>
      </w:tblGrid>
      <w:tr w:rsidR="008A48D0" w14:paraId="01E53091" w14:textId="77777777" w:rsidTr="004B0C5E">
        <w:trPr>
          <w:trHeight w:hRule="exact" w:val="9037"/>
        </w:trPr>
        <w:tc>
          <w:tcPr>
            <w:tcW w:w="2235" w:type="dxa"/>
          </w:tcPr>
          <w:p w14:paraId="2F2D1A70" w14:textId="77777777" w:rsidR="008A48D0" w:rsidRDefault="00A6464D">
            <w:pPr>
              <w:pStyle w:val="TableParagraph"/>
              <w:ind w:right="328"/>
              <w:rPr>
                <w:b/>
                <w:sz w:val="24"/>
              </w:rPr>
            </w:pPr>
            <w:r>
              <w:rPr>
                <w:b/>
                <w:sz w:val="24"/>
              </w:rPr>
              <w:t>Job Related Education, Qualifications and Knowledge</w:t>
            </w:r>
          </w:p>
        </w:tc>
        <w:tc>
          <w:tcPr>
            <w:tcW w:w="7088" w:type="dxa"/>
          </w:tcPr>
          <w:p w14:paraId="6914CB24" w14:textId="77777777" w:rsidR="007C42C4" w:rsidRDefault="007C42C4" w:rsidP="00196608">
            <w:pPr>
              <w:pStyle w:val="TableParagraph"/>
              <w:tabs>
                <w:tab w:val="left" w:pos="823"/>
                <w:tab w:val="left" w:pos="824"/>
              </w:tabs>
              <w:ind w:right="638"/>
              <w:rPr>
                <w:b/>
                <w:bCs/>
                <w:sz w:val="24"/>
              </w:rPr>
            </w:pPr>
          </w:p>
          <w:p w14:paraId="111F2C1A" w14:textId="5EB5373B" w:rsidR="00196608" w:rsidRDefault="00196608" w:rsidP="00196608">
            <w:pPr>
              <w:pStyle w:val="TableParagraph"/>
              <w:tabs>
                <w:tab w:val="left" w:pos="823"/>
                <w:tab w:val="left" w:pos="824"/>
              </w:tabs>
              <w:ind w:right="638"/>
              <w:rPr>
                <w:b/>
                <w:bCs/>
                <w:sz w:val="24"/>
              </w:rPr>
            </w:pPr>
            <w:r w:rsidRPr="00196608">
              <w:rPr>
                <w:b/>
                <w:bCs/>
                <w:sz w:val="24"/>
              </w:rPr>
              <w:t>Graduate Building Surveyor</w:t>
            </w:r>
          </w:p>
          <w:p w14:paraId="6E426F07" w14:textId="77777777" w:rsidR="00246702" w:rsidRPr="00196608" w:rsidRDefault="00246702" w:rsidP="00196608">
            <w:pPr>
              <w:pStyle w:val="TableParagraph"/>
              <w:tabs>
                <w:tab w:val="left" w:pos="823"/>
                <w:tab w:val="left" w:pos="824"/>
              </w:tabs>
              <w:ind w:right="638"/>
              <w:rPr>
                <w:b/>
                <w:bCs/>
                <w:sz w:val="24"/>
              </w:rPr>
            </w:pPr>
          </w:p>
          <w:p w14:paraId="0A56C9F5" w14:textId="7C95926C" w:rsidR="00CF3B25" w:rsidRDefault="00CF3B25">
            <w:pPr>
              <w:pStyle w:val="TableParagraph"/>
              <w:numPr>
                <w:ilvl w:val="0"/>
                <w:numId w:val="5"/>
              </w:numPr>
              <w:tabs>
                <w:tab w:val="left" w:pos="823"/>
                <w:tab w:val="left" w:pos="824"/>
              </w:tabs>
              <w:ind w:right="638"/>
              <w:rPr>
                <w:sz w:val="24"/>
              </w:rPr>
            </w:pPr>
            <w:r>
              <w:rPr>
                <w:sz w:val="24"/>
              </w:rPr>
              <w:t>BSc</w:t>
            </w:r>
            <w:r w:rsidR="000E16A0">
              <w:rPr>
                <w:sz w:val="24"/>
              </w:rPr>
              <w:t xml:space="preserve">/HND </w:t>
            </w:r>
            <w:r>
              <w:rPr>
                <w:sz w:val="24"/>
              </w:rPr>
              <w:t>in Building Surveying, Building, Construction Management or similar approved.</w:t>
            </w:r>
          </w:p>
          <w:p w14:paraId="705C0949" w14:textId="05506B5A" w:rsidR="008A48D0" w:rsidRDefault="00A6464D">
            <w:pPr>
              <w:pStyle w:val="TableParagraph"/>
              <w:numPr>
                <w:ilvl w:val="0"/>
                <w:numId w:val="5"/>
              </w:numPr>
              <w:tabs>
                <w:tab w:val="left" w:pos="823"/>
                <w:tab w:val="left" w:pos="824"/>
              </w:tabs>
              <w:ind w:right="638"/>
              <w:rPr>
                <w:sz w:val="24"/>
              </w:rPr>
            </w:pPr>
            <w:r>
              <w:rPr>
                <w:sz w:val="24"/>
              </w:rPr>
              <w:t>Knowledge of contract</w:t>
            </w:r>
            <w:r>
              <w:rPr>
                <w:spacing w:val="-20"/>
                <w:sz w:val="24"/>
              </w:rPr>
              <w:t xml:space="preserve"> </w:t>
            </w:r>
            <w:r>
              <w:rPr>
                <w:sz w:val="24"/>
              </w:rPr>
              <w:t xml:space="preserve">management, </w:t>
            </w:r>
            <w:r w:rsidR="00EE5D3A">
              <w:rPr>
                <w:sz w:val="24"/>
              </w:rPr>
              <w:t xml:space="preserve">planned maintenance specification, preparing </w:t>
            </w:r>
            <w:r w:rsidR="00E1762F">
              <w:rPr>
                <w:sz w:val="24"/>
              </w:rPr>
              <w:t xml:space="preserve">CAD </w:t>
            </w:r>
            <w:r w:rsidR="00EE5D3A">
              <w:rPr>
                <w:sz w:val="24"/>
              </w:rPr>
              <w:t xml:space="preserve">drawings, </w:t>
            </w:r>
            <w:r w:rsidR="00825C91">
              <w:rPr>
                <w:sz w:val="24"/>
              </w:rPr>
              <w:t>usual standard forms</w:t>
            </w:r>
            <w:r w:rsidR="00825C91">
              <w:rPr>
                <w:spacing w:val="-25"/>
                <w:sz w:val="24"/>
              </w:rPr>
              <w:t xml:space="preserve"> </w:t>
            </w:r>
            <w:r w:rsidR="00825C91">
              <w:rPr>
                <w:sz w:val="24"/>
              </w:rPr>
              <w:t xml:space="preserve">of building contract, </w:t>
            </w:r>
            <w:r>
              <w:rPr>
                <w:sz w:val="24"/>
              </w:rPr>
              <w:t>service procurement</w:t>
            </w:r>
            <w:r w:rsidR="00825C91">
              <w:rPr>
                <w:sz w:val="24"/>
              </w:rPr>
              <w:t xml:space="preserve">, </w:t>
            </w:r>
            <w:r>
              <w:rPr>
                <w:sz w:val="24"/>
              </w:rPr>
              <w:t>tendering</w:t>
            </w:r>
            <w:r>
              <w:rPr>
                <w:spacing w:val="-16"/>
                <w:sz w:val="24"/>
              </w:rPr>
              <w:t xml:space="preserve"> </w:t>
            </w:r>
            <w:r>
              <w:rPr>
                <w:sz w:val="24"/>
              </w:rPr>
              <w:t>procedures</w:t>
            </w:r>
            <w:r w:rsidR="00825C91">
              <w:rPr>
                <w:sz w:val="24"/>
              </w:rPr>
              <w:t xml:space="preserve"> and the key principals of contractor monitoring.</w:t>
            </w:r>
          </w:p>
          <w:p w14:paraId="5FBF4A45" w14:textId="4D7A55A8" w:rsidR="008A48D0" w:rsidRDefault="00BB4F50">
            <w:pPr>
              <w:pStyle w:val="TableParagraph"/>
              <w:numPr>
                <w:ilvl w:val="0"/>
                <w:numId w:val="5"/>
              </w:numPr>
              <w:tabs>
                <w:tab w:val="left" w:pos="823"/>
                <w:tab w:val="left" w:pos="824"/>
              </w:tabs>
              <w:spacing w:line="292" w:lineRule="exact"/>
              <w:rPr>
                <w:sz w:val="24"/>
              </w:rPr>
            </w:pPr>
            <w:r>
              <w:rPr>
                <w:sz w:val="24"/>
              </w:rPr>
              <w:t>K</w:t>
            </w:r>
            <w:r w:rsidR="00A6464D">
              <w:rPr>
                <w:sz w:val="24"/>
              </w:rPr>
              <w:t>nowledge of Construction Health &amp; Safety</w:t>
            </w:r>
            <w:r w:rsidR="00A6464D">
              <w:rPr>
                <w:spacing w:val="-18"/>
                <w:sz w:val="24"/>
              </w:rPr>
              <w:t xml:space="preserve"> </w:t>
            </w:r>
            <w:r w:rsidR="00A6464D">
              <w:rPr>
                <w:sz w:val="24"/>
              </w:rPr>
              <w:t>legislation</w:t>
            </w:r>
            <w:r w:rsidR="00EE5D3A">
              <w:rPr>
                <w:sz w:val="24"/>
              </w:rPr>
              <w:t xml:space="preserve"> in fulfilling the role of Principal Designer under the CDM Regulations</w:t>
            </w:r>
            <w:r w:rsidR="00A6464D">
              <w:rPr>
                <w:sz w:val="24"/>
              </w:rPr>
              <w:t>.</w:t>
            </w:r>
          </w:p>
          <w:p w14:paraId="7864D3A7" w14:textId="1B9DA16E" w:rsidR="00254C51" w:rsidRDefault="00254C51" w:rsidP="007605B7">
            <w:pPr>
              <w:pStyle w:val="TableParagraph"/>
              <w:numPr>
                <w:ilvl w:val="0"/>
                <w:numId w:val="5"/>
              </w:numPr>
              <w:tabs>
                <w:tab w:val="left" w:pos="823"/>
                <w:tab w:val="left" w:pos="824"/>
              </w:tabs>
              <w:ind w:right="295"/>
              <w:rPr>
                <w:sz w:val="24"/>
              </w:rPr>
            </w:pPr>
            <w:r>
              <w:rPr>
                <w:sz w:val="24"/>
              </w:rPr>
              <w:t>Knowledge and understanding in key areas of building pathology</w:t>
            </w:r>
            <w:r w:rsidR="000100C9">
              <w:rPr>
                <w:sz w:val="24"/>
              </w:rPr>
              <w:t>.</w:t>
            </w:r>
          </w:p>
          <w:p w14:paraId="0946AEFD" w14:textId="77B3D1F6" w:rsidR="00614208" w:rsidRDefault="00614208" w:rsidP="00614208">
            <w:pPr>
              <w:pStyle w:val="TableParagraph"/>
              <w:tabs>
                <w:tab w:val="left" w:pos="823"/>
                <w:tab w:val="left" w:pos="824"/>
              </w:tabs>
              <w:ind w:right="295"/>
              <w:rPr>
                <w:sz w:val="24"/>
              </w:rPr>
            </w:pPr>
          </w:p>
          <w:p w14:paraId="6B31E927" w14:textId="77777777" w:rsidR="00614208" w:rsidRDefault="00614208" w:rsidP="00614208">
            <w:pPr>
              <w:pStyle w:val="DefaultText"/>
              <w:rPr>
                <w:rFonts w:ascii="Arial" w:hAnsi="Arial" w:cs="Arial"/>
                <w:b/>
                <w:bCs/>
                <w:szCs w:val="24"/>
              </w:rPr>
            </w:pPr>
            <w:r>
              <w:rPr>
                <w:rFonts w:ascii="Arial" w:hAnsi="Arial" w:cs="Arial"/>
                <w:b/>
                <w:bCs/>
                <w:szCs w:val="24"/>
              </w:rPr>
              <w:t>Building Surveyor</w:t>
            </w:r>
          </w:p>
          <w:p w14:paraId="488AB118" w14:textId="16D99B9B" w:rsidR="00614208" w:rsidRDefault="00614208" w:rsidP="00614208">
            <w:pPr>
              <w:pStyle w:val="DefaultText"/>
              <w:spacing w:after="240"/>
            </w:pPr>
            <w:r w:rsidRPr="006B7415">
              <w:rPr>
                <w:rFonts w:ascii="Arial" w:hAnsi="Arial" w:cs="Arial"/>
                <w:b/>
                <w:szCs w:val="24"/>
              </w:rPr>
              <w:t>In addition to the above:</w:t>
            </w:r>
          </w:p>
          <w:p w14:paraId="248FE959" w14:textId="687C7213" w:rsidR="00614208" w:rsidRDefault="00614208" w:rsidP="00614208">
            <w:pPr>
              <w:pStyle w:val="TableParagraph"/>
              <w:numPr>
                <w:ilvl w:val="0"/>
                <w:numId w:val="5"/>
              </w:numPr>
              <w:tabs>
                <w:tab w:val="left" w:pos="823"/>
                <w:tab w:val="left" w:pos="824"/>
              </w:tabs>
              <w:ind w:right="638"/>
              <w:rPr>
                <w:sz w:val="24"/>
              </w:rPr>
            </w:pPr>
            <w:r>
              <w:rPr>
                <w:sz w:val="24"/>
              </w:rPr>
              <w:t>BSc in Building Surveying, Building, Construction Management or similar approved.</w:t>
            </w:r>
          </w:p>
          <w:p w14:paraId="0097BAB8" w14:textId="12D0BC61" w:rsidR="00614208" w:rsidRDefault="00614208" w:rsidP="00614208">
            <w:pPr>
              <w:pStyle w:val="TableParagraph"/>
              <w:numPr>
                <w:ilvl w:val="0"/>
                <w:numId w:val="5"/>
              </w:numPr>
              <w:tabs>
                <w:tab w:val="left" w:pos="823"/>
                <w:tab w:val="left" w:pos="824"/>
              </w:tabs>
              <w:ind w:right="638"/>
              <w:rPr>
                <w:sz w:val="24"/>
              </w:rPr>
            </w:pPr>
            <w:r>
              <w:rPr>
                <w:sz w:val="24"/>
              </w:rPr>
              <w:t xml:space="preserve">A full and robust level of </w:t>
            </w:r>
            <w:r w:rsidR="00246702">
              <w:rPr>
                <w:sz w:val="24"/>
              </w:rPr>
              <w:t xml:space="preserve">both </w:t>
            </w:r>
            <w:r w:rsidR="00825C91">
              <w:rPr>
                <w:sz w:val="24"/>
              </w:rPr>
              <w:t xml:space="preserve">professional </w:t>
            </w:r>
            <w:r w:rsidR="00246702">
              <w:rPr>
                <w:sz w:val="24"/>
              </w:rPr>
              <w:t xml:space="preserve">knowledge and experience of </w:t>
            </w:r>
            <w:r>
              <w:rPr>
                <w:sz w:val="24"/>
              </w:rPr>
              <w:t>each of</w:t>
            </w:r>
            <w:r w:rsidR="00246702">
              <w:rPr>
                <w:sz w:val="24"/>
              </w:rPr>
              <w:t xml:space="preserve"> the other </w:t>
            </w:r>
            <w:r w:rsidR="00825C91">
              <w:rPr>
                <w:sz w:val="24"/>
              </w:rPr>
              <w:t xml:space="preserve">three </w:t>
            </w:r>
            <w:r w:rsidR="00246702">
              <w:rPr>
                <w:sz w:val="24"/>
              </w:rPr>
              <w:t>criteria.</w:t>
            </w:r>
            <w:r>
              <w:rPr>
                <w:sz w:val="24"/>
              </w:rPr>
              <w:t xml:space="preserve"> </w:t>
            </w:r>
          </w:p>
          <w:p w14:paraId="0DCE22F0" w14:textId="21DF8F13" w:rsidR="00614208" w:rsidRDefault="00246702" w:rsidP="007605B7">
            <w:pPr>
              <w:pStyle w:val="TableParagraph"/>
              <w:numPr>
                <w:ilvl w:val="0"/>
                <w:numId w:val="5"/>
              </w:numPr>
              <w:tabs>
                <w:tab w:val="left" w:pos="823"/>
                <w:tab w:val="left" w:pos="824"/>
              </w:tabs>
              <w:ind w:right="295"/>
              <w:rPr>
                <w:sz w:val="24"/>
              </w:rPr>
            </w:pPr>
            <w:r>
              <w:rPr>
                <w:sz w:val="24"/>
              </w:rPr>
              <w:t>Qualified or working towards qualification as a Building Surveyor by examination of the Royal Institution of Chartered Surveyors, the Chartered Institute of Building or similar approved, with relevant experience. Level of qualification, breadth of experience and stage reached in studying will be factors that dictate which point on the salary scale will be</w:t>
            </w:r>
            <w:r>
              <w:rPr>
                <w:spacing w:val="-13"/>
                <w:sz w:val="24"/>
              </w:rPr>
              <w:t xml:space="preserve"> </w:t>
            </w:r>
            <w:r>
              <w:rPr>
                <w:sz w:val="24"/>
              </w:rPr>
              <w:t>appropriate.</w:t>
            </w:r>
          </w:p>
          <w:p w14:paraId="50529AD4" w14:textId="77777777" w:rsidR="00614208" w:rsidRDefault="00614208" w:rsidP="00614208">
            <w:pPr>
              <w:pStyle w:val="TableParagraph"/>
              <w:tabs>
                <w:tab w:val="left" w:pos="823"/>
                <w:tab w:val="left" w:pos="824"/>
              </w:tabs>
              <w:ind w:right="295"/>
              <w:rPr>
                <w:sz w:val="24"/>
              </w:rPr>
            </w:pPr>
          </w:p>
          <w:p w14:paraId="01B34BAD" w14:textId="77777777" w:rsidR="00196608" w:rsidRDefault="00196608" w:rsidP="00196608">
            <w:pPr>
              <w:pStyle w:val="TableParagraph"/>
              <w:tabs>
                <w:tab w:val="left" w:pos="823"/>
                <w:tab w:val="left" w:pos="824"/>
              </w:tabs>
              <w:ind w:right="295"/>
              <w:rPr>
                <w:sz w:val="24"/>
              </w:rPr>
            </w:pPr>
          </w:p>
          <w:p w14:paraId="5E1C41A6" w14:textId="77777777" w:rsidR="00614208" w:rsidRDefault="00614208" w:rsidP="00196608">
            <w:pPr>
              <w:pStyle w:val="DefaultText"/>
              <w:spacing w:after="240"/>
              <w:rPr>
                <w:rFonts w:ascii="Arial" w:hAnsi="Arial" w:cs="Arial"/>
                <w:b/>
                <w:szCs w:val="24"/>
              </w:rPr>
            </w:pPr>
          </w:p>
          <w:p w14:paraId="1CB262D3" w14:textId="1D0B3D1C" w:rsidR="00196608" w:rsidRPr="00140226" w:rsidRDefault="00196608" w:rsidP="00196608">
            <w:pPr>
              <w:pStyle w:val="DefaultText"/>
              <w:spacing w:after="240"/>
              <w:rPr>
                <w:rFonts w:ascii="Arial" w:hAnsi="Arial" w:cs="Arial"/>
                <w:b/>
                <w:szCs w:val="24"/>
              </w:rPr>
            </w:pPr>
            <w:r w:rsidRPr="006B7415">
              <w:rPr>
                <w:rFonts w:ascii="Arial" w:hAnsi="Arial" w:cs="Arial"/>
                <w:b/>
                <w:szCs w:val="24"/>
              </w:rPr>
              <w:t xml:space="preserve"> </w:t>
            </w:r>
          </w:p>
          <w:p w14:paraId="48911BD2" w14:textId="4F18B3B7" w:rsidR="00196608" w:rsidRDefault="00196608" w:rsidP="00196608">
            <w:pPr>
              <w:pStyle w:val="TableParagraph"/>
              <w:tabs>
                <w:tab w:val="left" w:pos="823"/>
                <w:tab w:val="left" w:pos="824"/>
              </w:tabs>
              <w:ind w:right="295"/>
              <w:rPr>
                <w:sz w:val="24"/>
              </w:rPr>
            </w:pPr>
          </w:p>
        </w:tc>
      </w:tr>
    </w:tbl>
    <w:p w14:paraId="5084E605" w14:textId="77777777" w:rsidR="008A48D0" w:rsidRDefault="008A48D0">
      <w:pPr>
        <w:rPr>
          <w:sz w:val="24"/>
        </w:rPr>
        <w:sectPr w:rsidR="008A48D0">
          <w:pgSz w:w="11910" w:h="16840"/>
          <w:pgMar w:top="980" w:right="660" w:bottom="1160" w:left="1680" w:header="0" w:footer="900" w:gutter="0"/>
          <w:cols w:space="720"/>
        </w:sectPr>
      </w:pPr>
    </w:p>
    <w:tbl>
      <w:tblPr>
        <w:tblW w:w="0" w:type="auto"/>
        <w:tblInd w:w="1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235"/>
        <w:gridCol w:w="7088"/>
      </w:tblGrid>
      <w:tr w:rsidR="008A48D0" w14:paraId="48F8AFB7" w14:textId="77777777" w:rsidTr="00D40BC4">
        <w:trPr>
          <w:trHeight w:hRule="exact" w:val="6247"/>
        </w:trPr>
        <w:tc>
          <w:tcPr>
            <w:tcW w:w="2235" w:type="dxa"/>
          </w:tcPr>
          <w:p w14:paraId="15792244" w14:textId="77777777" w:rsidR="008A48D0" w:rsidRDefault="00A6464D">
            <w:pPr>
              <w:pStyle w:val="TableParagraph"/>
              <w:spacing w:line="274" w:lineRule="exact"/>
              <w:rPr>
                <w:b/>
                <w:sz w:val="24"/>
              </w:rPr>
            </w:pPr>
            <w:r>
              <w:rPr>
                <w:b/>
                <w:sz w:val="24"/>
              </w:rPr>
              <w:lastRenderedPageBreak/>
              <w:t>Experience</w:t>
            </w:r>
          </w:p>
        </w:tc>
        <w:tc>
          <w:tcPr>
            <w:tcW w:w="7088" w:type="dxa"/>
          </w:tcPr>
          <w:p w14:paraId="6E558196" w14:textId="77777777" w:rsidR="00D40BC4" w:rsidRDefault="00D40BC4" w:rsidP="00246702">
            <w:pPr>
              <w:pStyle w:val="TableParagraph"/>
              <w:tabs>
                <w:tab w:val="left" w:pos="823"/>
                <w:tab w:val="left" w:pos="824"/>
              </w:tabs>
              <w:ind w:right="187"/>
              <w:rPr>
                <w:b/>
                <w:bCs/>
                <w:sz w:val="24"/>
              </w:rPr>
            </w:pPr>
          </w:p>
          <w:p w14:paraId="15A63246" w14:textId="61593C7E" w:rsidR="00246702" w:rsidRDefault="00246702" w:rsidP="00246702">
            <w:pPr>
              <w:pStyle w:val="TableParagraph"/>
              <w:tabs>
                <w:tab w:val="left" w:pos="823"/>
                <w:tab w:val="left" w:pos="824"/>
              </w:tabs>
              <w:ind w:right="187"/>
              <w:rPr>
                <w:b/>
                <w:bCs/>
                <w:sz w:val="24"/>
              </w:rPr>
            </w:pPr>
            <w:r w:rsidRPr="00246702">
              <w:rPr>
                <w:b/>
                <w:bCs/>
                <w:sz w:val="24"/>
              </w:rPr>
              <w:t>Graduate Building Surveyor</w:t>
            </w:r>
          </w:p>
          <w:p w14:paraId="3772A848" w14:textId="77777777" w:rsidR="00D40BC4" w:rsidRPr="00246702" w:rsidRDefault="00D40BC4" w:rsidP="00246702">
            <w:pPr>
              <w:pStyle w:val="TableParagraph"/>
              <w:tabs>
                <w:tab w:val="left" w:pos="823"/>
                <w:tab w:val="left" w:pos="824"/>
              </w:tabs>
              <w:ind w:right="187"/>
              <w:rPr>
                <w:b/>
                <w:bCs/>
                <w:sz w:val="24"/>
              </w:rPr>
            </w:pPr>
          </w:p>
          <w:p w14:paraId="63244A04" w14:textId="18808620" w:rsidR="008A48D0" w:rsidRDefault="006A1DFD">
            <w:pPr>
              <w:pStyle w:val="TableParagraph"/>
              <w:numPr>
                <w:ilvl w:val="0"/>
                <w:numId w:val="4"/>
              </w:numPr>
              <w:tabs>
                <w:tab w:val="left" w:pos="823"/>
                <w:tab w:val="left" w:pos="824"/>
              </w:tabs>
              <w:ind w:right="187"/>
              <w:rPr>
                <w:sz w:val="24"/>
              </w:rPr>
            </w:pPr>
            <w:r>
              <w:rPr>
                <w:sz w:val="24"/>
              </w:rPr>
              <w:t>Some Graduate level e</w:t>
            </w:r>
            <w:r w:rsidR="00A6464D">
              <w:rPr>
                <w:sz w:val="24"/>
              </w:rPr>
              <w:t>xperience in building surveying service</w:t>
            </w:r>
            <w:r>
              <w:rPr>
                <w:sz w:val="24"/>
              </w:rPr>
              <w:t>s.</w:t>
            </w:r>
          </w:p>
          <w:p w14:paraId="6F70D45C" w14:textId="3683B954" w:rsidR="008A48D0" w:rsidRDefault="00DF5DFA">
            <w:pPr>
              <w:pStyle w:val="TableParagraph"/>
              <w:numPr>
                <w:ilvl w:val="0"/>
                <w:numId w:val="4"/>
              </w:numPr>
              <w:tabs>
                <w:tab w:val="left" w:pos="823"/>
                <w:tab w:val="left" w:pos="824"/>
              </w:tabs>
              <w:ind w:right="654"/>
              <w:rPr>
                <w:sz w:val="24"/>
              </w:rPr>
            </w:pPr>
            <w:r>
              <w:rPr>
                <w:sz w:val="24"/>
              </w:rPr>
              <w:t>H</w:t>
            </w:r>
            <w:r w:rsidR="00A6464D">
              <w:rPr>
                <w:sz w:val="24"/>
              </w:rPr>
              <w:t>aving an interest in Historic Buildings</w:t>
            </w:r>
            <w:r w:rsidR="006A1DFD">
              <w:rPr>
                <w:sz w:val="24"/>
              </w:rPr>
              <w:t>.</w:t>
            </w:r>
          </w:p>
          <w:p w14:paraId="724AC999" w14:textId="3685BA90" w:rsidR="00254C51" w:rsidRDefault="00254C51">
            <w:pPr>
              <w:pStyle w:val="TableParagraph"/>
              <w:numPr>
                <w:ilvl w:val="0"/>
                <w:numId w:val="4"/>
              </w:numPr>
              <w:tabs>
                <w:tab w:val="left" w:pos="823"/>
                <w:tab w:val="left" w:pos="824"/>
              </w:tabs>
              <w:ind w:right="654"/>
              <w:rPr>
                <w:sz w:val="24"/>
              </w:rPr>
            </w:pPr>
            <w:r>
              <w:rPr>
                <w:sz w:val="24"/>
              </w:rPr>
              <w:t>Experience in professional report writing at graduate level</w:t>
            </w:r>
            <w:r w:rsidR="00CF3B25">
              <w:rPr>
                <w:sz w:val="24"/>
              </w:rPr>
              <w:t>.</w:t>
            </w:r>
          </w:p>
          <w:p w14:paraId="4352FB95" w14:textId="618A51BA" w:rsidR="00246702" w:rsidRDefault="00246702" w:rsidP="00246702">
            <w:pPr>
              <w:pStyle w:val="TableParagraph"/>
              <w:tabs>
                <w:tab w:val="left" w:pos="823"/>
                <w:tab w:val="left" w:pos="824"/>
              </w:tabs>
              <w:ind w:right="654"/>
              <w:rPr>
                <w:sz w:val="24"/>
              </w:rPr>
            </w:pPr>
          </w:p>
          <w:p w14:paraId="035EF2A3" w14:textId="19C9F25D" w:rsidR="00246702" w:rsidRDefault="00246702" w:rsidP="00246702">
            <w:pPr>
              <w:pStyle w:val="DefaultText"/>
              <w:rPr>
                <w:rFonts w:ascii="Arial" w:hAnsi="Arial" w:cs="Arial"/>
                <w:b/>
                <w:bCs/>
                <w:szCs w:val="24"/>
              </w:rPr>
            </w:pPr>
            <w:r>
              <w:rPr>
                <w:rFonts w:ascii="Arial" w:hAnsi="Arial" w:cs="Arial"/>
                <w:b/>
                <w:bCs/>
                <w:szCs w:val="24"/>
              </w:rPr>
              <w:t>Building Surveyor</w:t>
            </w:r>
          </w:p>
          <w:p w14:paraId="7363974C" w14:textId="77777777" w:rsidR="00D40BC4" w:rsidRDefault="00D40BC4" w:rsidP="00246702">
            <w:pPr>
              <w:pStyle w:val="DefaultText"/>
              <w:rPr>
                <w:rFonts w:ascii="Arial" w:hAnsi="Arial" w:cs="Arial"/>
                <w:b/>
                <w:bCs/>
                <w:szCs w:val="24"/>
              </w:rPr>
            </w:pPr>
          </w:p>
          <w:p w14:paraId="45D3BF6D" w14:textId="77777777" w:rsidR="00DF5DFA" w:rsidRDefault="00DF5DFA" w:rsidP="00DF5DFA">
            <w:pPr>
              <w:pStyle w:val="TableParagraph"/>
              <w:numPr>
                <w:ilvl w:val="0"/>
                <w:numId w:val="4"/>
              </w:numPr>
              <w:tabs>
                <w:tab w:val="left" w:pos="823"/>
                <w:tab w:val="left" w:pos="824"/>
              </w:tabs>
              <w:ind w:right="187"/>
              <w:rPr>
                <w:sz w:val="24"/>
              </w:rPr>
            </w:pPr>
            <w:r>
              <w:rPr>
                <w:sz w:val="24"/>
              </w:rPr>
              <w:t>Experience in delivering a quality, cost effective building surveying service as part of a team with a strong customer focus to meet the needs of service users. Previous experience will be one of the factors that</w:t>
            </w:r>
            <w:r>
              <w:rPr>
                <w:spacing w:val="-23"/>
                <w:sz w:val="24"/>
              </w:rPr>
              <w:t xml:space="preserve"> </w:t>
            </w:r>
            <w:r>
              <w:rPr>
                <w:sz w:val="24"/>
              </w:rPr>
              <w:t>dictate which point on the salary scale will be</w:t>
            </w:r>
            <w:r>
              <w:rPr>
                <w:spacing w:val="-6"/>
                <w:sz w:val="24"/>
              </w:rPr>
              <w:t xml:space="preserve"> </w:t>
            </w:r>
            <w:r>
              <w:rPr>
                <w:sz w:val="24"/>
              </w:rPr>
              <w:t>appropriate.</w:t>
            </w:r>
          </w:p>
          <w:p w14:paraId="6763A564" w14:textId="77777777" w:rsidR="00DF5DFA" w:rsidRDefault="00DF5DFA" w:rsidP="00DF5DFA">
            <w:pPr>
              <w:pStyle w:val="TableParagraph"/>
              <w:numPr>
                <w:ilvl w:val="0"/>
                <w:numId w:val="4"/>
              </w:numPr>
              <w:tabs>
                <w:tab w:val="left" w:pos="823"/>
                <w:tab w:val="left" w:pos="824"/>
              </w:tabs>
              <w:ind w:right="654"/>
              <w:rPr>
                <w:sz w:val="24"/>
              </w:rPr>
            </w:pPr>
            <w:r>
              <w:rPr>
                <w:sz w:val="24"/>
              </w:rPr>
              <w:t>Experience in working on, and having an interest in, Historic Buildings, Listed Buildings and other</w:t>
            </w:r>
            <w:r>
              <w:rPr>
                <w:spacing w:val="-17"/>
                <w:sz w:val="24"/>
              </w:rPr>
              <w:t xml:space="preserve"> </w:t>
            </w:r>
            <w:r>
              <w:rPr>
                <w:sz w:val="24"/>
              </w:rPr>
              <w:t>matters concerning conservation would be an</w:t>
            </w:r>
            <w:r>
              <w:rPr>
                <w:spacing w:val="-22"/>
                <w:sz w:val="24"/>
              </w:rPr>
              <w:t xml:space="preserve"> </w:t>
            </w:r>
            <w:r>
              <w:rPr>
                <w:sz w:val="24"/>
              </w:rPr>
              <w:t>advantage.</w:t>
            </w:r>
          </w:p>
          <w:p w14:paraId="74CCE3A3" w14:textId="3C64A92A" w:rsidR="00DF5DFA" w:rsidRDefault="00DF5DFA" w:rsidP="00DF5DFA">
            <w:pPr>
              <w:pStyle w:val="TableParagraph"/>
              <w:numPr>
                <w:ilvl w:val="0"/>
                <w:numId w:val="4"/>
              </w:numPr>
              <w:tabs>
                <w:tab w:val="left" w:pos="823"/>
                <w:tab w:val="left" w:pos="824"/>
              </w:tabs>
              <w:ind w:right="654"/>
              <w:rPr>
                <w:sz w:val="24"/>
              </w:rPr>
            </w:pPr>
            <w:r>
              <w:rPr>
                <w:sz w:val="24"/>
              </w:rPr>
              <w:t xml:space="preserve">Experience in preparing concise professional reports </w:t>
            </w:r>
            <w:r w:rsidR="00825C91">
              <w:rPr>
                <w:sz w:val="24"/>
              </w:rPr>
              <w:t>for</w:t>
            </w:r>
            <w:r>
              <w:rPr>
                <w:sz w:val="24"/>
              </w:rPr>
              <w:t xml:space="preserve"> both technical and non-technical audiences.</w:t>
            </w:r>
          </w:p>
          <w:p w14:paraId="023867F4" w14:textId="48B0E87C" w:rsidR="00246702" w:rsidRDefault="00246702" w:rsidP="00DF5DFA">
            <w:pPr>
              <w:pStyle w:val="TableParagraph"/>
              <w:tabs>
                <w:tab w:val="left" w:pos="823"/>
                <w:tab w:val="left" w:pos="824"/>
              </w:tabs>
              <w:ind w:left="823" w:right="654"/>
              <w:rPr>
                <w:sz w:val="24"/>
              </w:rPr>
            </w:pPr>
          </w:p>
        </w:tc>
      </w:tr>
      <w:tr w:rsidR="008A48D0" w14:paraId="68388D91" w14:textId="77777777" w:rsidTr="00DF5DFA">
        <w:trPr>
          <w:trHeight w:hRule="exact" w:val="8224"/>
        </w:trPr>
        <w:tc>
          <w:tcPr>
            <w:tcW w:w="2235" w:type="dxa"/>
          </w:tcPr>
          <w:p w14:paraId="0779E28B" w14:textId="77777777" w:rsidR="008A48D0" w:rsidRDefault="00A6464D">
            <w:pPr>
              <w:pStyle w:val="TableParagraph"/>
              <w:ind w:right="981"/>
              <w:rPr>
                <w:b/>
                <w:sz w:val="24"/>
              </w:rPr>
            </w:pPr>
            <w:r>
              <w:rPr>
                <w:b/>
                <w:sz w:val="24"/>
              </w:rPr>
              <w:t>Skills and Abilities</w:t>
            </w:r>
          </w:p>
        </w:tc>
        <w:tc>
          <w:tcPr>
            <w:tcW w:w="7088" w:type="dxa"/>
          </w:tcPr>
          <w:p w14:paraId="21F64250" w14:textId="77777777" w:rsidR="002B0CD8" w:rsidRDefault="002B0CD8" w:rsidP="00DF5DFA">
            <w:pPr>
              <w:pStyle w:val="TableParagraph"/>
              <w:tabs>
                <w:tab w:val="left" w:pos="823"/>
                <w:tab w:val="left" w:pos="824"/>
              </w:tabs>
              <w:ind w:right="116"/>
              <w:rPr>
                <w:b/>
                <w:bCs/>
                <w:sz w:val="24"/>
              </w:rPr>
            </w:pPr>
          </w:p>
          <w:p w14:paraId="47F91BB4" w14:textId="4EB043AE" w:rsidR="00DF5DFA" w:rsidRDefault="00DF5DFA" w:rsidP="00DF5DFA">
            <w:pPr>
              <w:pStyle w:val="TableParagraph"/>
              <w:tabs>
                <w:tab w:val="left" w:pos="823"/>
                <w:tab w:val="left" w:pos="824"/>
              </w:tabs>
              <w:ind w:right="116"/>
              <w:rPr>
                <w:b/>
                <w:bCs/>
                <w:sz w:val="24"/>
              </w:rPr>
            </w:pPr>
            <w:r w:rsidRPr="00DF5DFA">
              <w:rPr>
                <w:b/>
                <w:bCs/>
                <w:sz w:val="24"/>
              </w:rPr>
              <w:t>Graduate Building Surveyor</w:t>
            </w:r>
          </w:p>
          <w:p w14:paraId="5B215AD4" w14:textId="77777777" w:rsidR="00D40BC4" w:rsidRPr="00DF5DFA" w:rsidRDefault="00D40BC4" w:rsidP="00DF5DFA">
            <w:pPr>
              <w:pStyle w:val="TableParagraph"/>
              <w:tabs>
                <w:tab w:val="left" w:pos="823"/>
                <w:tab w:val="left" w:pos="824"/>
              </w:tabs>
              <w:ind w:right="116"/>
              <w:rPr>
                <w:b/>
                <w:bCs/>
                <w:sz w:val="24"/>
              </w:rPr>
            </w:pPr>
          </w:p>
          <w:p w14:paraId="69F4978E" w14:textId="5AE09426" w:rsidR="008A48D0" w:rsidRDefault="00A6464D">
            <w:pPr>
              <w:pStyle w:val="TableParagraph"/>
              <w:numPr>
                <w:ilvl w:val="0"/>
                <w:numId w:val="3"/>
              </w:numPr>
              <w:tabs>
                <w:tab w:val="left" w:pos="823"/>
                <w:tab w:val="left" w:pos="824"/>
              </w:tabs>
              <w:ind w:right="116"/>
              <w:rPr>
                <w:sz w:val="24"/>
              </w:rPr>
            </w:pPr>
            <w:r>
              <w:rPr>
                <w:sz w:val="24"/>
              </w:rPr>
              <w:t xml:space="preserve">Ability to </w:t>
            </w:r>
            <w:r w:rsidR="00D410F3">
              <w:rPr>
                <w:sz w:val="24"/>
              </w:rPr>
              <w:t>survey</w:t>
            </w:r>
            <w:r w:rsidR="002B0CD8">
              <w:rPr>
                <w:sz w:val="24"/>
              </w:rPr>
              <w:t xml:space="preserve"> and</w:t>
            </w:r>
            <w:r w:rsidR="00D410F3">
              <w:rPr>
                <w:sz w:val="24"/>
              </w:rPr>
              <w:t xml:space="preserve"> </w:t>
            </w:r>
            <w:r>
              <w:rPr>
                <w:sz w:val="24"/>
              </w:rPr>
              <w:t>accurately produce feasibility studies and project briefs together with financial and commercial awareness in field of contracting and control of</w:t>
            </w:r>
            <w:r>
              <w:rPr>
                <w:spacing w:val="-14"/>
                <w:sz w:val="24"/>
              </w:rPr>
              <w:t xml:space="preserve"> </w:t>
            </w:r>
            <w:r>
              <w:rPr>
                <w:sz w:val="24"/>
              </w:rPr>
              <w:t>budgets.</w:t>
            </w:r>
          </w:p>
          <w:p w14:paraId="6767111A" w14:textId="77777777" w:rsidR="008A48D0" w:rsidRDefault="00A6464D">
            <w:pPr>
              <w:pStyle w:val="TableParagraph"/>
              <w:numPr>
                <w:ilvl w:val="0"/>
                <w:numId w:val="3"/>
              </w:numPr>
              <w:tabs>
                <w:tab w:val="left" w:pos="823"/>
                <w:tab w:val="left" w:pos="824"/>
              </w:tabs>
              <w:spacing w:before="2"/>
              <w:ind w:right="213"/>
              <w:rPr>
                <w:sz w:val="24"/>
              </w:rPr>
            </w:pPr>
            <w:r>
              <w:rPr>
                <w:sz w:val="24"/>
              </w:rPr>
              <w:t>Ability to communicate, using the spoken and written word at all levels and to relate to Clients and</w:t>
            </w:r>
            <w:r>
              <w:rPr>
                <w:spacing w:val="-21"/>
                <w:sz w:val="24"/>
              </w:rPr>
              <w:t xml:space="preserve"> </w:t>
            </w:r>
            <w:r>
              <w:rPr>
                <w:sz w:val="24"/>
              </w:rPr>
              <w:t>Consultants and to develop those</w:t>
            </w:r>
            <w:r>
              <w:rPr>
                <w:spacing w:val="-11"/>
                <w:sz w:val="24"/>
              </w:rPr>
              <w:t xml:space="preserve"> </w:t>
            </w:r>
            <w:r>
              <w:rPr>
                <w:sz w:val="24"/>
              </w:rPr>
              <w:t>relationships.</w:t>
            </w:r>
          </w:p>
          <w:p w14:paraId="78080F93" w14:textId="08945E67" w:rsidR="008A48D0" w:rsidRDefault="00A6464D">
            <w:pPr>
              <w:pStyle w:val="TableParagraph"/>
              <w:numPr>
                <w:ilvl w:val="0"/>
                <w:numId w:val="3"/>
              </w:numPr>
              <w:tabs>
                <w:tab w:val="left" w:pos="823"/>
                <w:tab w:val="left" w:pos="824"/>
              </w:tabs>
              <w:spacing w:before="1"/>
              <w:ind w:right="772"/>
              <w:rPr>
                <w:sz w:val="24"/>
              </w:rPr>
            </w:pPr>
            <w:r>
              <w:rPr>
                <w:sz w:val="24"/>
              </w:rPr>
              <w:t>Ability to foster good relationships with staff to</w:t>
            </w:r>
            <w:r>
              <w:rPr>
                <w:spacing w:val="-17"/>
                <w:sz w:val="24"/>
              </w:rPr>
              <w:t xml:space="preserve"> </w:t>
            </w:r>
            <w:r>
              <w:rPr>
                <w:sz w:val="24"/>
              </w:rPr>
              <w:t>other disciplines</w:t>
            </w:r>
            <w:r w:rsidR="0020695F">
              <w:rPr>
                <w:sz w:val="24"/>
              </w:rPr>
              <w:t>.</w:t>
            </w:r>
          </w:p>
          <w:p w14:paraId="684A6147" w14:textId="254918CD" w:rsidR="008A48D0" w:rsidRDefault="00A6464D">
            <w:pPr>
              <w:pStyle w:val="TableParagraph"/>
              <w:numPr>
                <w:ilvl w:val="0"/>
                <w:numId w:val="3"/>
              </w:numPr>
              <w:tabs>
                <w:tab w:val="left" w:pos="823"/>
                <w:tab w:val="left" w:pos="824"/>
              </w:tabs>
              <w:spacing w:line="292" w:lineRule="exact"/>
              <w:rPr>
                <w:sz w:val="24"/>
              </w:rPr>
            </w:pPr>
            <w:r>
              <w:rPr>
                <w:sz w:val="24"/>
              </w:rPr>
              <w:t>Ability to prioritise</w:t>
            </w:r>
            <w:r>
              <w:rPr>
                <w:spacing w:val="-9"/>
                <w:sz w:val="24"/>
              </w:rPr>
              <w:t xml:space="preserve"> </w:t>
            </w:r>
            <w:r w:rsidR="002B0CD8">
              <w:rPr>
                <w:sz w:val="24"/>
              </w:rPr>
              <w:t xml:space="preserve">and work under pressure to </w:t>
            </w:r>
            <w:r w:rsidR="0020695F">
              <w:rPr>
                <w:sz w:val="24"/>
              </w:rPr>
              <w:t xml:space="preserve">meet </w:t>
            </w:r>
            <w:r w:rsidR="002B0CD8">
              <w:rPr>
                <w:sz w:val="24"/>
              </w:rPr>
              <w:t>targets.</w:t>
            </w:r>
          </w:p>
          <w:p w14:paraId="74B03DFB" w14:textId="742297F4" w:rsidR="008A48D0" w:rsidRPr="006A1DFD" w:rsidRDefault="006A1DFD" w:rsidP="006A1DFD">
            <w:pPr>
              <w:pStyle w:val="TableParagraph"/>
              <w:numPr>
                <w:ilvl w:val="0"/>
                <w:numId w:val="3"/>
              </w:numPr>
              <w:tabs>
                <w:tab w:val="left" w:pos="823"/>
                <w:tab w:val="left" w:pos="824"/>
              </w:tabs>
              <w:ind w:right="517"/>
              <w:rPr>
                <w:sz w:val="24"/>
              </w:rPr>
            </w:pPr>
            <w:r>
              <w:rPr>
                <w:sz w:val="24"/>
              </w:rPr>
              <w:t>Graduate level a</w:t>
            </w:r>
            <w:r w:rsidR="00A6464D">
              <w:rPr>
                <w:sz w:val="24"/>
              </w:rPr>
              <w:t xml:space="preserve">bility to </w:t>
            </w:r>
            <w:r w:rsidR="00D410F3">
              <w:rPr>
                <w:sz w:val="24"/>
              </w:rPr>
              <w:t>diagnose defects and offer solutions for rectification</w:t>
            </w:r>
            <w:r w:rsidR="003D32CF">
              <w:rPr>
                <w:sz w:val="24"/>
              </w:rPr>
              <w:t xml:space="preserve"> in consultation with the Senior Building Surveyor and Building Surveyors</w:t>
            </w:r>
            <w:r w:rsidR="00A6464D">
              <w:rPr>
                <w:sz w:val="24"/>
              </w:rPr>
              <w:t>.</w:t>
            </w:r>
          </w:p>
          <w:p w14:paraId="2846B9BA" w14:textId="77777777" w:rsidR="008A48D0" w:rsidRDefault="00A6464D">
            <w:pPr>
              <w:pStyle w:val="TableParagraph"/>
              <w:numPr>
                <w:ilvl w:val="0"/>
                <w:numId w:val="3"/>
              </w:numPr>
              <w:tabs>
                <w:tab w:val="left" w:pos="823"/>
                <w:tab w:val="left" w:pos="824"/>
              </w:tabs>
              <w:spacing w:before="1"/>
              <w:ind w:right="437"/>
              <w:rPr>
                <w:sz w:val="24"/>
              </w:rPr>
            </w:pPr>
            <w:r>
              <w:rPr>
                <w:sz w:val="24"/>
              </w:rPr>
              <w:t>Ability to relate to Clients, Consultants and Contractors and to develop those</w:t>
            </w:r>
            <w:r>
              <w:rPr>
                <w:spacing w:val="-11"/>
                <w:sz w:val="24"/>
              </w:rPr>
              <w:t xml:space="preserve"> </w:t>
            </w:r>
            <w:r>
              <w:rPr>
                <w:sz w:val="24"/>
              </w:rPr>
              <w:t>relationships.</w:t>
            </w:r>
          </w:p>
          <w:p w14:paraId="5C443FD2" w14:textId="79AFB96E" w:rsidR="008A48D0" w:rsidRDefault="00A6464D">
            <w:pPr>
              <w:pStyle w:val="TableParagraph"/>
              <w:numPr>
                <w:ilvl w:val="0"/>
                <w:numId w:val="3"/>
              </w:numPr>
              <w:tabs>
                <w:tab w:val="left" w:pos="823"/>
                <w:tab w:val="left" w:pos="824"/>
              </w:tabs>
              <w:spacing w:before="1"/>
              <w:ind w:right="424"/>
              <w:rPr>
                <w:sz w:val="24"/>
              </w:rPr>
            </w:pPr>
            <w:r>
              <w:rPr>
                <w:sz w:val="24"/>
              </w:rPr>
              <w:t>Ability to use standar</w:t>
            </w:r>
            <w:r w:rsidR="00EE5D3A">
              <w:rPr>
                <w:sz w:val="24"/>
              </w:rPr>
              <w:t xml:space="preserve">d word processing, spreadsheets, </w:t>
            </w:r>
            <w:r>
              <w:rPr>
                <w:sz w:val="24"/>
              </w:rPr>
              <w:t>database systems</w:t>
            </w:r>
            <w:r w:rsidR="00EE5D3A">
              <w:rPr>
                <w:sz w:val="24"/>
              </w:rPr>
              <w:t xml:space="preserve"> and</w:t>
            </w:r>
            <w:r>
              <w:rPr>
                <w:sz w:val="24"/>
              </w:rPr>
              <w:t xml:space="preserve"> a</w:t>
            </w:r>
            <w:r>
              <w:rPr>
                <w:spacing w:val="-19"/>
                <w:sz w:val="24"/>
              </w:rPr>
              <w:t xml:space="preserve"> </w:t>
            </w:r>
            <w:r>
              <w:rPr>
                <w:sz w:val="24"/>
              </w:rPr>
              <w:t>CAD software package.</w:t>
            </w:r>
          </w:p>
          <w:p w14:paraId="4151550C" w14:textId="03E1DB45" w:rsidR="00DF5DFA" w:rsidRPr="002B0CD8" w:rsidRDefault="00DF5DFA" w:rsidP="0020695F">
            <w:pPr>
              <w:pStyle w:val="TableParagraph"/>
              <w:tabs>
                <w:tab w:val="left" w:pos="823"/>
                <w:tab w:val="left" w:pos="824"/>
              </w:tabs>
              <w:ind w:left="0" w:right="576"/>
              <w:rPr>
                <w:sz w:val="24"/>
              </w:rPr>
            </w:pPr>
          </w:p>
        </w:tc>
      </w:tr>
      <w:tr w:rsidR="002B0CD8" w14:paraId="63393C6D" w14:textId="77777777" w:rsidTr="004B0C5E">
        <w:trPr>
          <w:trHeight w:hRule="exact" w:val="3979"/>
        </w:trPr>
        <w:tc>
          <w:tcPr>
            <w:tcW w:w="2235" w:type="dxa"/>
          </w:tcPr>
          <w:p w14:paraId="69F5FBB1" w14:textId="39D5B341" w:rsidR="002B0CD8" w:rsidRDefault="00D40BC4">
            <w:pPr>
              <w:pStyle w:val="TableParagraph"/>
              <w:spacing w:line="274" w:lineRule="exact"/>
              <w:rPr>
                <w:b/>
                <w:sz w:val="24"/>
              </w:rPr>
            </w:pPr>
            <w:r>
              <w:rPr>
                <w:b/>
                <w:sz w:val="24"/>
              </w:rPr>
              <w:lastRenderedPageBreak/>
              <w:t>Skills and Abilities (continued)</w:t>
            </w:r>
          </w:p>
        </w:tc>
        <w:tc>
          <w:tcPr>
            <w:tcW w:w="7088" w:type="dxa"/>
          </w:tcPr>
          <w:p w14:paraId="3B7169F9" w14:textId="77777777" w:rsidR="0020695F" w:rsidRDefault="0020695F" w:rsidP="002B0CD8">
            <w:pPr>
              <w:pStyle w:val="DefaultText"/>
              <w:rPr>
                <w:rFonts w:ascii="Arial" w:hAnsi="Arial" w:cs="Arial"/>
                <w:b/>
                <w:bCs/>
                <w:szCs w:val="24"/>
              </w:rPr>
            </w:pPr>
          </w:p>
          <w:p w14:paraId="661D8F84" w14:textId="7BF685A1" w:rsidR="002B0CD8" w:rsidRDefault="002B0CD8" w:rsidP="002B0CD8">
            <w:pPr>
              <w:pStyle w:val="DefaultText"/>
              <w:rPr>
                <w:rFonts w:ascii="Arial" w:hAnsi="Arial" w:cs="Arial"/>
                <w:b/>
                <w:bCs/>
                <w:szCs w:val="24"/>
              </w:rPr>
            </w:pPr>
            <w:r>
              <w:rPr>
                <w:rFonts w:ascii="Arial" w:hAnsi="Arial" w:cs="Arial"/>
                <w:b/>
                <w:bCs/>
                <w:szCs w:val="24"/>
              </w:rPr>
              <w:t>Building Surveyor</w:t>
            </w:r>
          </w:p>
          <w:p w14:paraId="17179D7D" w14:textId="77777777" w:rsidR="002B0CD8" w:rsidRDefault="002B0CD8" w:rsidP="002B0CD8">
            <w:pPr>
              <w:pStyle w:val="DefaultText"/>
              <w:spacing w:after="240"/>
            </w:pPr>
            <w:r w:rsidRPr="006B7415">
              <w:rPr>
                <w:rFonts w:ascii="Arial" w:hAnsi="Arial" w:cs="Arial"/>
                <w:b/>
                <w:szCs w:val="24"/>
              </w:rPr>
              <w:t>In addition to the above:</w:t>
            </w:r>
          </w:p>
          <w:p w14:paraId="62161DC0" w14:textId="77777777" w:rsidR="002B0CD8" w:rsidRDefault="002B0CD8" w:rsidP="0020695F">
            <w:pPr>
              <w:pStyle w:val="TableParagraph"/>
              <w:numPr>
                <w:ilvl w:val="0"/>
                <w:numId w:val="2"/>
              </w:numPr>
              <w:tabs>
                <w:tab w:val="left" w:pos="823"/>
                <w:tab w:val="left" w:pos="824"/>
              </w:tabs>
              <w:spacing w:line="293" w:lineRule="exact"/>
              <w:rPr>
                <w:sz w:val="24"/>
              </w:rPr>
            </w:pPr>
            <w:r>
              <w:rPr>
                <w:sz w:val="24"/>
              </w:rPr>
              <w:t>Excellent negotiating</w:t>
            </w:r>
            <w:r>
              <w:rPr>
                <w:spacing w:val="-21"/>
                <w:sz w:val="24"/>
              </w:rPr>
              <w:t xml:space="preserve"> </w:t>
            </w:r>
            <w:r>
              <w:rPr>
                <w:sz w:val="24"/>
              </w:rPr>
              <w:t>skills.</w:t>
            </w:r>
          </w:p>
          <w:p w14:paraId="05802D17" w14:textId="2B250636" w:rsidR="002B0CD8" w:rsidRDefault="002B0CD8" w:rsidP="0020695F">
            <w:pPr>
              <w:pStyle w:val="TableParagraph"/>
              <w:numPr>
                <w:ilvl w:val="0"/>
                <w:numId w:val="2"/>
              </w:numPr>
              <w:tabs>
                <w:tab w:val="left" w:pos="823"/>
                <w:tab w:val="left" w:pos="824"/>
              </w:tabs>
              <w:ind w:right="576"/>
              <w:rPr>
                <w:sz w:val="24"/>
              </w:rPr>
            </w:pPr>
            <w:r>
              <w:rPr>
                <w:sz w:val="24"/>
              </w:rPr>
              <w:t>Ability to use experience, skill and judgement to</w:t>
            </w:r>
            <w:r>
              <w:rPr>
                <w:spacing w:val="-25"/>
                <w:sz w:val="24"/>
              </w:rPr>
              <w:t xml:space="preserve"> </w:t>
            </w:r>
            <w:r>
              <w:rPr>
                <w:sz w:val="24"/>
              </w:rPr>
              <w:t>diagnose building defects and offer optimal solutions for rectification.</w:t>
            </w:r>
          </w:p>
          <w:p w14:paraId="3AF1E28F" w14:textId="5AF75393" w:rsidR="002B0CD8" w:rsidRDefault="002B0CD8" w:rsidP="0020695F">
            <w:pPr>
              <w:pStyle w:val="TableParagraph"/>
              <w:numPr>
                <w:ilvl w:val="0"/>
                <w:numId w:val="2"/>
              </w:numPr>
              <w:tabs>
                <w:tab w:val="left" w:pos="823"/>
                <w:tab w:val="left" w:pos="824"/>
              </w:tabs>
              <w:ind w:right="600"/>
              <w:rPr>
                <w:sz w:val="24"/>
              </w:rPr>
            </w:pPr>
            <w:r>
              <w:rPr>
                <w:sz w:val="24"/>
              </w:rPr>
              <w:t>An understanding of the work of other parties and</w:t>
            </w:r>
            <w:r>
              <w:rPr>
                <w:spacing w:val="-23"/>
                <w:sz w:val="24"/>
              </w:rPr>
              <w:t xml:space="preserve"> </w:t>
            </w:r>
            <w:r w:rsidR="0020695F">
              <w:rPr>
                <w:sz w:val="24"/>
              </w:rPr>
              <w:t>the ability</w:t>
            </w:r>
            <w:r>
              <w:rPr>
                <w:sz w:val="24"/>
              </w:rPr>
              <w:t xml:space="preserve"> to act as part of a </w:t>
            </w:r>
            <w:r w:rsidR="0020695F">
              <w:rPr>
                <w:sz w:val="24"/>
              </w:rPr>
              <w:t xml:space="preserve">professional </w:t>
            </w:r>
            <w:r>
              <w:rPr>
                <w:sz w:val="24"/>
              </w:rPr>
              <w:t>corporate</w:t>
            </w:r>
            <w:r>
              <w:rPr>
                <w:spacing w:val="-14"/>
                <w:sz w:val="24"/>
              </w:rPr>
              <w:t xml:space="preserve"> </w:t>
            </w:r>
            <w:r>
              <w:rPr>
                <w:sz w:val="24"/>
              </w:rPr>
              <w:t>group.</w:t>
            </w:r>
          </w:p>
          <w:p w14:paraId="1CC596DC" w14:textId="7332A333" w:rsidR="0020695F" w:rsidRPr="00D40BC4" w:rsidRDefault="0020695F" w:rsidP="004B0C5E">
            <w:pPr>
              <w:pStyle w:val="TableParagraph"/>
              <w:numPr>
                <w:ilvl w:val="0"/>
                <w:numId w:val="2"/>
              </w:numPr>
              <w:tabs>
                <w:tab w:val="left" w:pos="823"/>
                <w:tab w:val="left" w:pos="824"/>
              </w:tabs>
              <w:spacing w:before="1"/>
              <w:ind w:right="772"/>
              <w:rPr>
                <w:sz w:val="24"/>
              </w:rPr>
            </w:pPr>
            <w:r>
              <w:rPr>
                <w:sz w:val="24"/>
              </w:rPr>
              <w:t>Ability to foster good relationships with staff to</w:t>
            </w:r>
            <w:r>
              <w:rPr>
                <w:spacing w:val="-17"/>
                <w:sz w:val="24"/>
              </w:rPr>
              <w:t xml:space="preserve"> </w:t>
            </w:r>
            <w:r>
              <w:rPr>
                <w:sz w:val="24"/>
              </w:rPr>
              <w:t>other disciplines, central and other Local authorities, Councilors and the</w:t>
            </w:r>
            <w:r>
              <w:rPr>
                <w:spacing w:val="-9"/>
                <w:sz w:val="24"/>
              </w:rPr>
              <w:t xml:space="preserve"> </w:t>
            </w:r>
            <w:r>
              <w:rPr>
                <w:sz w:val="24"/>
              </w:rPr>
              <w:t>public.</w:t>
            </w:r>
          </w:p>
        </w:tc>
      </w:tr>
      <w:tr w:rsidR="008A48D0" w14:paraId="744758D4" w14:textId="77777777" w:rsidTr="004B0C5E">
        <w:trPr>
          <w:trHeight w:hRule="exact" w:val="1832"/>
        </w:trPr>
        <w:tc>
          <w:tcPr>
            <w:tcW w:w="2235" w:type="dxa"/>
          </w:tcPr>
          <w:p w14:paraId="5C9BD634" w14:textId="77777777" w:rsidR="008A48D0" w:rsidRDefault="00A6464D">
            <w:pPr>
              <w:pStyle w:val="TableParagraph"/>
              <w:spacing w:line="274" w:lineRule="exact"/>
              <w:rPr>
                <w:b/>
                <w:sz w:val="24"/>
              </w:rPr>
            </w:pPr>
            <w:r>
              <w:rPr>
                <w:b/>
                <w:sz w:val="24"/>
              </w:rPr>
              <w:t>Equalities</w:t>
            </w:r>
          </w:p>
        </w:tc>
        <w:tc>
          <w:tcPr>
            <w:tcW w:w="7088" w:type="dxa"/>
          </w:tcPr>
          <w:p w14:paraId="1A564DE2" w14:textId="08FB524C" w:rsidR="0020695F" w:rsidRDefault="0020695F" w:rsidP="0020695F">
            <w:pPr>
              <w:pStyle w:val="TableParagraph"/>
              <w:tabs>
                <w:tab w:val="left" w:pos="935"/>
                <w:tab w:val="left" w:pos="936"/>
              </w:tabs>
              <w:ind w:right="191"/>
              <w:rPr>
                <w:sz w:val="24"/>
              </w:rPr>
            </w:pPr>
          </w:p>
          <w:p w14:paraId="2C90E31C" w14:textId="2BF4C893" w:rsidR="0020695F" w:rsidRDefault="00980F07" w:rsidP="0020695F">
            <w:pPr>
              <w:pStyle w:val="TableParagraph"/>
              <w:tabs>
                <w:tab w:val="left" w:pos="935"/>
                <w:tab w:val="left" w:pos="936"/>
              </w:tabs>
              <w:ind w:right="191"/>
              <w:rPr>
                <w:b/>
                <w:bCs/>
                <w:sz w:val="24"/>
              </w:rPr>
            </w:pPr>
            <w:r w:rsidRPr="00980F07">
              <w:rPr>
                <w:b/>
                <w:bCs/>
                <w:sz w:val="24"/>
              </w:rPr>
              <w:t>Graduate Building Surveyor and Building Surveyor</w:t>
            </w:r>
          </w:p>
          <w:p w14:paraId="68BF78FB" w14:textId="77777777" w:rsidR="00980F07" w:rsidRPr="00980F07" w:rsidRDefault="00980F07" w:rsidP="0020695F">
            <w:pPr>
              <w:pStyle w:val="TableParagraph"/>
              <w:tabs>
                <w:tab w:val="left" w:pos="935"/>
                <w:tab w:val="left" w:pos="936"/>
              </w:tabs>
              <w:ind w:right="191"/>
              <w:rPr>
                <w:b/>
                <w:bCs/>
                <w:sz w:val="24"/>
              </w:rPr>
            </w:pPr>
          </w:p>
          <w:p w14:paraId="6175839F" w14:textId="5D4E27B6" w:rsidR="008A48D0" w:rsidRDefault="00A6464D">
            <w:pPr>
              <w:pStyle w:val="TableParagraph"/>
              <w:numPr>
                <w:ilvl w:val="0"/>
                <w:numId w:val="2"/>
              </w:numPr>
              <w:tabs>
                <w:tab w:val="left" w:pos="935"/>
                <w:tab w:val="left" w:pos="936"/>
              </w:tabs>
              <w:ind w:right="191"/>
              <w:rPr>
                <w:sz w:val="24"/>
              </w:rPr>
            </w:pPr>
            <w:r>
              <w:rPr>
                <w:sz w:val="24"/>
              </w:rPr>
              <w:t>To be able to demonstrate a commitment to the principles of Equalities and to be able to carry out</w:t>
            </w:r>
            <w:r>
              <w:rPr>
                <w:spacing w:val="-21"/>
                <w:sz w:val="24"/>
              </w:rPr>
              <w:t xml:space="preserve"> </w:t>
            </w:r>
            <w:r>
              <w:rPr>
                <w:sz w:val="24"/>
              </w:rPr>
              <w:t>duties in accordance with the Council’s Equalities</w:t>
            </w:r>
            <w:r>
              <w:rPr>
                <w:spacing w:val="-22"/>
                <w:sz w:val="24"/>
              </w:rPr>
              <w:t xml:space="preserve"> </w:t>
            </w:r>
            <w:r>
              <w:rPr>
                <w:sz w:val="24"/>
              </w:rPr>
              <w:t>Policy.</w:t>
            </w:r>
          </w:p>
        </w:tc>
      </w:tr>
    </w:tbl>
    <w:p w14:paraId="57DA1349" w14:textId="4681E171" w:rsidR="00E637FF" w:rsidRDefault="00E637FF" w:rsidP="00980F07"/>
    <w:p w14:paraId="7FB27421" w14:textId="78A5CF8B" w:rsidR="00E637FF" w:rsidRDefault="00E637FF">
      <w:pPr>
        <w:rPr>
          <w:b/>
          <w:bCs/>
          <w:sz w:val="24"/>
          <w:szCs w:val="24"/>
          <w:u w:val="single"/>
        </w:rPr>
      </w:pPr>
      <w:r>
        <w:br w:type="page"/>
      </w:r>
      <w:r w:rsidRPr="00E637FF">
        <w:rPr>
          <w:b/>
          <w:bCs/>
          <w:sz w:val="24"/>
          <w:szCs w:val="24"/>
          <w:u w:val="single"/>
        </w:rPr>
        <w:lastRenderedPageBreak/>
        <w:t>Progression Criteria</w:t>
      </w:r>
    </w:p>
    <w:p w14:paraId="0C180B86" w14:textId="117EC942" w:rsidR="00E637FF" w:rsidRDefault="00E637FF">
      <w:pPr>
        <w:rPr>
          <w:b/>
          <w:bCs/>
          <w:sz w:val="24"/>
          <w:szCs w:val="24"/>
          <w:u w:val="single"/>
        </w:rPr>
      </w:pPr>
    </w:p>
    <w:p w14:paraId="5F5EB23C" w14:textId="0DEFA30C" w:rsidR="00A8542A" w:rsidRDefault="00A8542A">
      <w:r>
        <w:t xml:space="preserve">The </w:t>
      </w:r>
      <w:r w:rsidR="00E637FF">
        <w:t xml:space="preserve">Line Manager of </w:t>
      </w:r>
      <w:proofErr w:type="spellStart"/>
      <w:r>
        <w:t>roleholders</w:t>
      </w:r>
      <w:proofErr w:type="spellEnd"/>
      <w:r>
        <w:t xml:space="preserve"> a</w:t>
      </w:r>
      <w:r w:rsidR="00E637FF">
        <w:t xml:space="preserve">t the lower level would need to evidence the required competencies and experience needed at the higher level as defined in the </w:t>
      </w:r>
      <w:r w:rsidR="004B0C5E">
        <w:t>Accountabilities and Pers S</w:t>
      </w:r>
      <w:r w:rsidR="00E637FF">
        <w:t>pecification.  The Line Manager w</w:t>
      </w:r>
      <w:r w:rsidR="004B0C5E">
        <w:t xml:space="preserve">ill </w:t>
      </w:r>
      <w:r w:rsidR="00E637FF">
        <w:t>prepare a factual report</w:t>
      </w:r>
      <w:r w:rsidR="004B0C5E">
        <w:t xml:space="preserve"> for </w:t>
      </w:r>
      <w:r w:rsidR="00E637FF">
        <w:t>the Head of Service</w:t>
      </w:r>
      <w:r w:rsidR="004B0C5E">
        <w:t xml:space="preserve"> which will </w:t>
      </w:r>
      <w:r w:rsidR="00E637FF">
        <w:t xml:space="preserve">provide evidence and examples against the additional Principal Accountabilities and the person specification for the higher level of Building Surveyor.  The Head of Service will </w:t>
      </w:r>
      <w:proofErr w:type="gramStart"/>
      <w:r w:rsidR="00E637FF">
        <w:t>make a decision</w:t>
      </w:r>
      <w:proofErr w:type="gramEnd"/>
      <w:r>
        <w:t xml:space="preserve">.  </w:t>
      </w:r>
    </w:p>
    <w:p w14:paraId="4C48B347" w14:textId="77777777" w:rsidR="00A8542A" w:rsidRDefault="00A8542A"/>
    <w:p w14:paraId="1D8C8DF8" w14:textId="38EE388C" w:rsidR="00A8542A" w:rsidRDefault="00A8542A">
      <w:r>
        <w:t xml:space="preserve">If the decision is taken that there is not enough evidence, </w:t>
      </w:r>
      <w:r w:rsidR="004B0C5E">
        <w:t xml:space="preserve">an agreed plan outlining the </w:t>
      </w:r>
      <w:r>
        <w:t xml:space="preserve">support </w:t>
      </w:r>
      <w:r w:rsidR="004B0C5E">
        <w:t xml:space="preserve">that </w:t>
      </w:r>
      <w:r>
        <w:t xml:space="preserve">will be given regarding further development, experience and </w:t>
      </w:r>
      <w:r w:rsidR="004B0C5E">
        <w:t xml:space="preserve">training will be clearly communicated to the </w:t>
      </w:r>
      <w:proofErr w:type="spellStart"/>
      <w:r w:rsidR="004B0C5E">
        <w:t>roleholder</w:t>
      </w:r>
      <w:proofErr w:type="spellEnd"/>
      <w:r w:rsidR="004B0C5E">
        <w:t xml:space="preserve">.  </w:t>
      </w:r>
    </w:p>
    <w:p w14:paraId="11DCFE89" w14:textId="77777777" w:rsidR="00A8542A" w:rsidRDefault="00A8542A"/>
    <w:p w14:paraId="1EE08822" w14:textId="657FE933" w:rsidR="004B0C5E" w:rsidRDefault="00A8542A">
      <w:r>
        <w:t xml:space="preserve">The </w:t>
      </w:r>
      <w:r w:rsidR="00840ADD">
        <w:t xml:space="preserve">Head of Strategic </w:t>
      </w:r>
      <w:r>
        <w:t xml:space="preserve">Property </w:t>
      </w:r>
      <w:r w:rsidR="00840ADD">
        <w:t xml:space="preserve">of Finance &amp; Property </w:t>
      </w:r>
      <w:r>
        <w:t xml:space="preserve">will </w:t>
      </w:r>
      <w:r w:rsidR="004B0C5E">
        <w:t>s</w:t>
      </w:r>
      <w:r>
        <w:t xml:space="preserve">ign off the decision taken and the HR Business Partner for </w:t>
      </w:r>
      <w:proofErr w:type="gramStart"/>
      <w:r>
        <w:t>EEC</w:t>
      </w:r>
      <w:proofErr w:type="gramEnd"/>
      <w:r>
        <w:t xml:space="preserve"> should be informed of the decision.  </w:t>
      </w:r>
    </w:p>
    <w:p w14:paraId="745FC58F" w14:textId="77777777" w:rsidR="004B0C5E" w:rsidRDefault="004B0C5E"/>
    <w:p w14:paraId="47FB9795" w14:textId="4E95D4C1" w:rsidR="00E637FF" w:rsidRDefault="004B0C5E">
      <w:r>
        <w:t>A ‘staff amendment form’ should be completed for those where the decision made is a positive one for th</w:t>
      </w:r>
      <w:r w:rsidR="007519E3">
        <w:t>e</w:t>
      </w:r>
      <w:r>
        <w:t xml:space="preserve"> </w:t>
      </w:r>
      <w:proofErr w:type="spellStart"/>
      <w:r>
        <w:t>roleholder</w:t>
      </w:r>
      <w:proofErr w:type="spellEnd"/>
      <w:r w:rsidR="007519E3">
        <w:t>.</w:t>
      </w:r>
    </w:p>
    <w:sectPr w:rsidR="00E637FF">
      <w:pgSz w:w="11910" w:h="16840"/>
      <w:pgMar w:top="1060" w:right="660" w:bottom="1100" w:left="1680" w:header="0"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8EB3" w14:textId="77777777" w:rsidR="00BF338E" w:rsidRDefault="00BF338E">
      <w:r>
        <w:separator/>
      </w:r>
    </w:p>
  </w:endnote>
  <w:endnote w:type="continuationSeparator" w:id="0">
    <w:p w14:paraId="181BDC5E" w14:textId="77777777" w:rsidR="00BF338E" w:rsidRDefault="00BF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C702" w14:textId="77777777" w:rsidR="008A48D0" w:rsidRDefault="009A104A">
    <w:pPr>
      <w:pStyle w:val="BodyText"/>
      <w:spacing w:line="14" w:lineRule="auto"/>
      <w:rPr>
        <w:sz w:val="20"/>
      </w:rPr>
    </w:pPr>
    <w:r>
      <w:rPr>
        <w:noProof/>
        <w:lang w:val="en-GB" w:eastAsia="en-GB"/>
      </w:rPr>
      <mc:AlternateContent>
        <mc:Choice Requires="wps">
          <w:drawing>
            <wp:anchor distT="0" distB="0" distL="114300" distR="114300" simplePos="0" relativeHeight="503309768" behindDoc="1" locked="0" layoutInCell="1" allowOverlap="1" wp14:anchorId="224D2B8F" wp14:editId="058CD170">
              <wp:simplePos x="0" y="0"/>
              <wp:positionH relativeFrom="page">
                <wp:posOffset>1129030</wp:posOffset>
              </wp:positionH>
              <wp:positionV relativeFrom="page">
                <wp:posOffset>9942830</wp:posOffset>
              </wp:positionV>
              <wp:extent cx="2987675" cy="31178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43C3" w14:textId="6F1ECD84" w:rsidR="008A48D0" w:rsidRDefault="00A6464D">
                          <w:pPr>
                            <w:tabs>
                              <w:tab w:val="left" w:pos="3661"/>
                            </w:tabs>
                            <w:spacing w:before="12"/>
                            <w:ind w:left="20" w:right="18"/>
                            <w:rPr>
                              <w:sz w:val="20"/>
                            </w:rPr>
                          </w:pPr>
                          <w:r>
                            <w:rPr>
                              <w:sz w:val="20"/>
                            </w:rPr>
                            <w:tab/>
                            <w:t xml:space="preserve">Page </w:t>
                          </w:r>
                          <w:r>
                            <w:fldChar w:fldCharType="begin"/>
                          </w:r>
                          <w:r>
                            <w:rPr>
                              <w:sz w:val="20"/>
                            </w:rPr>
                            <w:instrText xml:space="preserve"> PAGE </w:instrText>
                          </w:r>
                          <w:r>
                            <w:fldChar w:fldCharType="separate"/>
                          </w:r>
                          <w:r w:rsidR="008D696A">
                            <w:rPr>
                              <w:noProof/>
                              <w:sz w:val="20"/>
                            </w:rPr>
                            <w:t>1</w:t>
                          </w:r>
                          <w:r>
                            <w:fldChar w:fldCharType="end"/>
                          </w:r>
                          <w:r>
                            <w:rPr>
                              <w:spacing w:val="-3"/>
                              <w:sz w:val="20"/>
                            </w:rPr>
                            <w:t xml:space="preserve"> </w:t>
                          </w:r>
                          <w:r>
                            <w:rPr>
                              <w:sz w:val="20"/>
                            </w:rPr>
                            <w:t>of</w:t>
                          </w:r>
                          <w:r>
                            <w:rPr>
                              <w:spacing w:val="-1"/>
                              <w:sz w:val="20"/>
                            </w:rPr>
                            <w:t xml:space="preserve"> </w:t>
                          </w:r>
                          <w:r w:rsidR="00270719">
                            <w:rPr>
                              <w:sz w:val="20"/>
                            </w:rPr>
                            <w:t>8</w:t>
                          </w:r>
                          <w:r>
                            <w:rPr>
                              <w:w w:val="99"/>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2B8F" id="_x0000_t202" coordsize="21600,21600" o:spt="202" path="m,l,21600r21600,l21600,xe">
              <v:stroke joinstyle="miter"/>
              <v:path gradientshapeok="t" o:connecttype="rect"/>
            </v:shapetype>
            <v:shape id="Text Box 2" o:spid="_x0000_s1026" type="#_x0000_t202" style="position:absolute;margin-left:88.9pt;margin-top:782.9pt;width:235.25pt;height:24.55pt;z-index:-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" filled="f" stroked="f">
              <v:textbox inset="0,0,0,0">
                <w:txbxContent>
                  <w:p w14:paraId="0AC443C3" w14:textId="6F1ECD84" w:rsidR="008A48D0" w:rsidRDefault="00A6464D">
                    <w:pPr>
                      <w:tabs>
                        <w:tab w:val="left" w:pos="3661"/>
                      </w:tabs>
                      <w:spacing w:before="12"/>
                      <w:ind w:left="20" w:right="18"/>
                      <w:rPr>
                        <w:sz w:val="20"/>
                      </w:rPr>
                    </w:pPr>
                    <w:r>
                      <w:rPr>
                        <w:sz w:val="20"/>
                      </w:rPr>
                      <w:tab/>
                      <w:t xml:space="preserve">Page </w:t>
                    </w:r>
                    <w:r>
                      <w:fldChar w:fldCharType="begin"/>
                    </w:r>
                    <w:r>
                      <w:rPr>
                        <w:sz w:val="20"/>
                      </w:rPr>
                      <w:instrText xml:space="preserve"> PAGE </w:instrText>
                    </w:r>
                    <w:r>
                      <w:fldChar w:fldCharType="separate"/>
                    </w:r>
                    <w:r w:rsidR="008D696A">
                      <w:rPr>
                        <w:noProof/>
                        <w:sz w:val="20"/>
                      </w:rPr>
                      <w:t>1</w:t>
                    </w:r>
                    <w:r>
                      <w:fldChar w:fldCharType="end"/>
                    </w:r>
                    <w:r>
                      <w:rPr>
                        <w:spacing w:val="-3"/>
                        <w:sz w:val="20"/>
                      </w:rPr>
                      <w:t xml:space="preserve"> </w:t>
                    </w:r>
                    <w:r>
                      <w:rPr>
                        <w:sz w:val="20"/>
                      </w:rPr>
                      <w:t>of</w:t>
                    </w:r>
                    <w:r>
                      <w:rPr>
                        <w:spacing w:val="-1"/>
                        <w:sz w:val="20"/>
                      </w:rPr>
                      <w:t xml:space="preserve"> </w:t>
                    </w:r>
                    <w:r w:rsidR="00270719">
                      <w:rPr>
                        <w:sz w:val="20"/>
                      </w:rPr>
                      <w:t>8</w:t>
                    </w:r>
                    <w:r>
                      <w:rPr>
                        <w:w w:val="99"/>
                        <w:sz w:val="20"/>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9792" behindDoc="1" locked="0" layoutInCell="1" allowOverlap="1" wp14:anchorId="064B69EB" wp14:editId="162B00A4">
              <wp:simplePos x="0" y="0"/>
              <wp:positionH relativeFrom="page">
                <wp:posOffset>4346575</wp:posOffset>
              </wp:positionH>
              <wp:positionV relativeFrom="page">
                <wp:posOffset>9942830</wp:posOffset>
              </wp:positionV>
              <wp:extent cx="2081530" cy="311785"/>
              <wp:effectExtent l="3175" t="0" r="127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79AE" w14:textId="77777777" w:rsidR="008A48D0" w:rsidRDefault="008A48D0">
                          <w:pPr>
                            <w:spacing w:before="12"/>
                            <w:ind w:left="20" w:right="-2" w:firstLine="190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69EB" id="Text Box 1" o:spid="_x0000_s1027" type="#_x0000_t202" style="position:absolute;margin-left:342.25pt;margin-top:782.9pt;width:163.9pt;height:24.55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" filled="f" stroked="f">
              <v:textbox inset="0,0,0,0">
                <w:txbxContent>
                  <w:p w14:paraId="07BD79AE" w14:textId="77777777" w:rsidR="008A48D0" w:rsidRDefault="008A48D0">
                    <w:pPr>
                      <w:spacing w:before="12"/>
                      <w:ind w:left="20" w:right="-2" w:firstLine="1905"/>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2398" w14:textId="77777777" w:rsidR="00BF338E" w:rsidRDefault="00BF338E">
      <w:r>
        <w:separator/>
      </w:r>
    </w:p>
  </w:footnote>
  <w:footnote w:type="continuationSeparator" w:id="0">
    <w:p w14:paraId="5C081BBE" w14:textId="77777777" w:rsidR="00BF338E" w:rsidRDefault="00BF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704"/>
    <w:multiLevelType w:val="hybridMultilevel"/>
    <w:tmpl w:val="569E823E"/>
    <w:lvl w:ilvl="0" w:tplc="241CD1CC">
      <w:numFmt w:val="bullet"/>
      <w:lvlText w:val=""/>
      <w:lvlJc w:val="left"/>
      <w:pPr>
        <w:ind w:left="823" w:hanging="360"/>
      </w:pPr>
      <w:rPr>
        <w:rFonts w:ascii="Symbol" w:eastAsia="Symbol" w:hAnsi="Symbol" w:cs="Symbol" w:hint="default"/>
        <w:w w:val="100"/>
        <w:sz w:val="24"/>
        <w:szCs w:val="24"/>
      </w:rPr>
    </w:lvl>
    <w:lvl w:ilvl="1" w:tplc="18F4A6E4">
      <w:numFmt w:val="bullet"/>
      <w:lvlText w:val="•"/>
      <w:lvlJc w:val="left"/>
      <w:pPr>
        <w:ind w:left="1445" w:hanging="360"/>
      </w:pPr>
      <w:rPr>
        <w:rFonts w:hint="default"/>
      </w:rPr>
    </w:lvl>
    <w:lvl w:ilvl="2" w:tplc="E2E60EEA">
      <w:numFmt w:val="bullet"/>
      <w:lvlText w:val="•"/>
      <w:lvlJc w:val="left"/>
      <w:pPr>
        <w:ind w:left="2071" w:hanging="360"/>
      </w:pPr>
      <w:rPr>
        <w:rFonts w:hint="default"/>
      </w:rPr>
    </w:lvl>
    <w:lvl w:ilvl="3" w:tplc="6B9CA470">
      <w:numFmt w:val="bullet"/>
      <w:lvlText w:val="•"/>
      <w:lvlJc w:val="left"/>
      <w:pPr>
        <w:ind w:left="2697" w:hanging="360"/>
      </w:pPr>
      <w:rPr>
        <w:rFonts w:hint="default"/>
      </w:rPr>
    </w:lvl>
    <w:lvl w:ilvl="4" w:tplc="FB8E33C8">
      <w:numFmt w:val="bullet"/>
      <w:lvlText w:val="•"/>
      <w:lvlJc w:val="left"/>
      <w:pPr>
        <w:ind w:left="3323" w:hanging="360"/>
      </w:pPr>
      <w:rPr>
        <w:rFonts w:hint="default"/>
      </w:rPr>
    </w:lvl>
    <w:lvl w:ilvl="5" w:tplc="00AE7A84">
      <w:numFmt w:val="bullet"/>
      <w:lvlText w:val="•"/>
      <w:lvlJc w:val="left"/>
      <w:pPr>
        <w:ind w:left="3949" w:hanging="360"/>
      </w:pPr>
      <w:rPr>
        <w:rFonts w:hint="default"/>
      </w:rPr>
    </w:lvl>
    <w:lvl w:ilvl="6" w:tplc="99C477E0">
      <w:numFmt w:val="bullet"/>
      <w:lvlText w:val="•"/>
      <w:lvlJc w:val="left"/>
      <w:pPr>
        <w:ind w:left="4575" w:hanging="360"/>
      </w:pPr>
      <w:rPr>
        <w:rFonts w:hint="default"/>
      </w:rPr>
    </w:lvl>
    <w:lvl w:ilvl="7" w:tplc="34F89FD4">
      <w:numFmt w:val="bullet"/>
      <w:lvlText w:val="•"/>
      <w:lvlJc w:val="left"/>
      <w:pPr>
        <w:ind w:left="5201" w:hanging="360"/>
      </w:pPr>
      <w:rPr>
        <w:rFonts w:hint="default"/>
      </w:rPr>
    </w:lvl>
    <w:lvl w:ilvl="8" w:tplc="F356B414">
      <w:numFmt w:val="bullet"/>
      <w:lvlText w:val="•"/>
      <w:lvlJc w:val="left"/>
      <w:pPr>
        <w:ind w:left="5826" w:hanging="360"/>
      </w:pPr>
      <w:rPr>
        <w:rFonts w:hint="default"/>
      </w:rPr>
    </w:lvl>
  </w:abstractNum>
  <w:abstractNum w:abstractNumId="1" w15:restartNumberingAfterBreak="0">
    <w:nsid w:val="22D32938"/>
    <w:multiLevelType w:val="hybridMultilevel"/>
    <w:tmpl w:val="9C2820A8"/>
    <w:lvl w:ilvl="0" w:tplc="AFA028A0">
      <w:start w:val="1"/>
      <w:numFmt w:val="decimal"/>
      <w:lvlText w:val="%1."/>
      <w:lvlJc w:val="left"/>
      <w:pPr>
        <w:ind w:left="478" w:hanging="360"/>
        <w:jc w:val="left"/>
      </w:pPr>
      <w:rPr>
        <w:rFonts w:ascii="Arial" w:eastAsia="Arial" w:hAnsi="Arial" w:cs="Arial" w:hint="default"/>
        <w:spacing w:val="-33"/>
        <w:w w:val="99"/>
        <w:sz w:val="24"/>
        <w:szCs w:val="24"/>
      </w:rPr>
    </w:lvl>
    <w:lvl w:ilvl="1" w:tplc="0032B826">
      <w:numFmt w:val="bullet"/>
      <w:lvlText w:val="•"/>
      <w:lvlJc w:val="left"/>
      <w:pPr>
        <w:ind w:left="1286" w:hanging="360"/>
      </w:pPr>
      <w:rPr>
        <w:rFonts w:hint="default"/>
      </w:rPr>
    </w:lvl>
    <w:lvl w:ilvl="2" w:tplc="0F0C9CCC">
      <w:numFmt w:val="bullet"/>
      <w:lvlText w:val="•"/>
      <w:lvlJc w:val="left"/>
      <w:pPr>
        <w:ind w:left="2093" w:hanging="360"/>
      </w:pPr>
      <w:rPr>
        <w:rFonts w:hint="default"/>
      </w:rPr>
    </w:lvl>
    <w:lvl w:ilvl="3" w:tplc="ECEEEA18">
      <w:numFmt w:val="bullet"/>
      <w:lvlText w:val="•"/>
      <w:lvlJc w:val="left"/>
      <w:pPr>
        <w:ind w:left="2899" w:hanging="360"/>
      </w:pPr>
      <w:rPr>
        <w:rFonts w:hint="default"/>
      </w:rPr>
    </w:lvl>
    <w:lvl w:ilvl="4" w:tplc="63A89628">
      <w:numFmt w:val="bullet"/>
      <w:lvlText w:val="•"/>
      <w:lvlJc w:val="left"/>
      <w:pPr>
        <w:ind w:left="3706" w:hanging="360"/>
      </w:pPr>
      <w:rPr>
        <w:rFonts w:hint="default"/>
      </w:rPr>
    </w:lvl>
    <w:lvl w:ilvl="5" w:tplc="FA0AF5C6">
      <w:numFmt w:val="bullet"/>
      <w:lvlText w:val="•"/>
      <w:lvlJc w:val="left"/>
      <w:pPr>
        <w:ind w:left="4513" w:hanging="360"/>
      </w:pPr>
      <w:rPr>
        <w:rFonts w:hint="default"/>
      </w:rPr>
    </w:lvl>
    <w:lvl w:ilvl="6" w:tplc="4F9A2574">
      <w:numFmt w:val="bullet"/>
      <w:lvlText w:val="•"/>
      <w:lvlJc w:val="left"/>
      <w:pPr>
        <w:ind w:left="5319" w:hanging="360"/>
      </w:pPr>
      <w:rPr>
        <w:rFonts w:hint="default"/>
      </w:rPr>
    </w:lvl>
    <w:lvl w:ilvl="7" w:tplc="5994025A">
      <w:numFmt w:val="bullet"/>
      <w:lvlText w:val="•"/>
      <w:lvlJc w:val="left"/>
      <w:pPr>
        <w:ind w:left="6126" w:hanging="360"/>
      </w:pPr>
      <w:rPr>
        <w:rFonts w:hint="default"/>
      </w:rPr>
    </w:lvl>
    <w:lvl w:ilvl="8" w:tplc="7A360738">
      <w:numFmt w:val="bullet"/>
      <w:lvlText w:val="•"/>
      <w:lvlJc w:val="left"/>
      <w:pPr>
        <w:ind w:left="6933" w:hanging="360"/>
      </w:pPr>
      <w:rPr>
        <w:rFonts w:hint="default"/>
      </w:rPr>
    </w:lvl>
  </w:abstractNum>
  <w:abstractNum w:abstractNumId="2" w15:restartNumberingAfterBreak="0">
    <w:nsid w:val="492004E1"/>
    <w:multiLevelType w:val="hybridMultilevel"/>
    <w:tmpl w:val="C1B8417A"/>
    <w:lvl w:ilvl="0" w:tplc="2F72AD3E">
      <w:numFmt w:val="bullet"/>
      <w:lvlText w:val=""/>
      <w:lvlJc w:val="left"/>
      <w:pPr>
        <w:ind w:left="823" w:hanging="360"/>
      </w:pPr>
      <w:rPr>
        <w:rFonts w:ascii="Symbol" w:eastAsia="Symbol" w:hAnsi="Symbol" w:cs="Symbol" w:hint="default"/>
        <w:w w:val="100"/>
        <w:sz w:val="24"/>
        <w:szCs w:val="24"/>
      </w:rPr>
    </w:lvl>
    <w:lvl w:ilvl="1" w:tplc="9C0CDF76">
      <w:numFmt w:val="bullet"/>
      <w:lvlText w:val="•"/>
      <w:lvlJc w:val="left"/>
      <w:pPr>
        <w:ind w:left="1445" w:hanging="360"/>
      </w:pPr>
      <w:rPr>
        <w:rFonts w:hint="default"/>
      </w:rPr>
    </w:lvl>
    <w:lvl w:ilvl="2" w:tplc="629673C6">
      <w:numFmt w:val="bullet"/>
      <w:lvlText w:val="•"/>
      <w:lvlJc w:val="left"/>
      <w:pPr>
        <w:ind w:left="2071" w:hanging="360"/>
      </w:pPr>
      <w:rPr>
        <w:rFonts w:hint="default"/>
      </w:rPr>
    </w:lvl>
    <w:lvl w:ilvl="3" w:tplc="1786B1BE">
      <w:numFmt w:val="bullet"/>
      <w:lvlText w:val="•"/>
      <w:lvlJc w:val="left"/>
      <w:pPr>
        <w:ind w:left="2697" w:hanging="360"/>
      </w:pPr>
      <w:rPr>
        <w:rFonts w:hint="default"/>
      </w:rPr>
    </w:lvl>
    <w:lvl w:ilvl="4" w:tplc="464E9CF4">
      <w:numFmt w:val="bullet"/>
      <w:lvlText w:val="•"/>
      <w:lvlJc w:val="left"/>
      <w:pPr>
        <w:ind w:left="3323" w:hanging="360"/>
      </w:pPr>
      <w:rPr>
        <w:rFonts w:hint="default"/>
      </w:rPr>
    </w:lvl>
    <w:lvl w:ilvl="5" w:tplc="AEA8D888">
      <w:numFmt w:val="bullet"/>
      <w:lvlText w:val="•"/>
      <w:lvlJc w:val="left"/>
      <w:pPr>
        <w:ind w:left="3949" w:hanging="360"/>
      </w:pPr>
      <w:rPr>
        <w:rFonts w:hint="default"/>
      </w:rPr>
    </w:lvl>
    <w:lvl w:ilvl="6" w:tplc="7B2E027C">
      <w:numFmt w:val="bullet"/>
      <w:lvlText w:val="•"/>
      <w:lvlJc w:val="left"/>
      <w:pPr>
        <w:ind w:left="4575" w:hanging="360"/>
      </w:pPr>
      <w:rPr>
        <w:rFonts w:hint="default"/>
      </w:rPr>
    </w:lvl>
    <w:lvl w:ilvl="7" w:tplc="9BD0226E">
      <w:numFmt w:val="bullet"/>
      <w:lvlText w:val="•"/>
      <w:lvlJc w:val="left"/>
      <w:pPr>
        <w:ind w:left="5201" w:hanging="360"/>
      </w:pPr>
      <w:rPr>
        <w:rFonts w:hint="default"/>
      </w:rPr>
    </w:lvl>
    <w:lvl w:ilvl="8" w:tplc="2452C724">
      <w:numFmt w:val="bullet"/>
      <w:lvlText w:val="•"/>
      <w:lvlJc w:val="left"/>
      <w:pPr>
        <w:ind w:left="5826" w:hanging="360"/>
      </w:pPr>
      <w:rPr>
        <w:rFonts w:hint="default"/>
      </w:rPr>
    </w:lvl>
  </w:abstractNum>
  <w:abstractNum w:abstractNumId="3" w15:restartNumberingAfterBreak="0">
    <w:nsid w:val="68FE1398"/>
    <w:multiLevelType w:val="hybridMultilevel"/>
    <w:tmpl w:val="D518A636"/>
    <w:lvl w:ilvl="0" w:tplc="F76C8EF2">
      <w:numFmt w:val="bullet"/>
      <w:lvlText w:val=""/>
      <w:lvlJc w:val="left"/>
      <w:pPr>
        <w:ind w:left="823" w:hanging="360"/>
      </w:pPr>
      <w:rPr>
        <w:rFonts w:ascii="Symbol" w:eastAsia="Symbol" w:hAnsi="Symbol" w:cs="Symbol" w:hint="default"/>
        <w:w w:val="100"/>
        <w:sz w:val="24"/>
        <w:szCs w:val="24"/>
      </w:rPr>
    </w:lvl>
    <w:lvl w:ilvl="1" w:tplc="6796852A">
      <w:numFmt w:val="bullet"/>
      <w:lvlText w:val="•"/>
      <w:lvlJc w:val="left"/>
      <w:pPr>
        <w:ind w:left="1445" w:hanging="360"/>
      </w:pPr>
      <w:rPr>
        <w:rFonts w:hint="default"/>
      </w:rPr>
    </w:lvl>
    <w:lvl w:ilvl="2" w:tplc="2368AC4C">
      <w:numFmt w:val="bullet"/>
      <w:lvlText w:val="•"/>
      <w:lvlJc w:val="left"/>
      <w:pPr>
        <w:ind w:left="2071" w:hanging="360"/>
      </w:pPr>
      <w:rPr>
        <w:rFonts w:hint="default"/>
      </w:rPr>
    </w:lvl>
    <w:lvl w:ilvl="3" w:tplc="8562A7D2">
      <w:numFmt w:val="bullet"/>
      <w:lvlText w:val="•"/>
      <w:lvlJc w:val="left"/>
      <w:pPr>
        <w:ind w:left="2697" w:hanging="360"/>
      </w:pPr>
      <w:rPr>
        <w:rFonts w:hint="default"/>
      </w:rPr>
    </w:lvl>
    <w:lvl w:ilvl="4" w:tplc="8E68CA22">
      <w:numFmt w:val="bullet"/>
      <w:lvlText w:val="•"/>
      <w:lvlJc w:val="left"/>
      <w:pPr>
        <w:ind w:left="3323" w:hanging="360"/>
      </w:pPr>
      <w:rPr>
        <w:rFonts w:hint="default"/>
      </w:rPr>
    </w:lvl>
    <w:lvl w:ilvl="5" w:tplc="1CE282BA">
      <w:numFmt w:val="bullet"/>
      <w:lvlText w:val="•"/>
      <w:lvlJc w:val="left"/>
      <w:pPr>
        <w:ind w:left="3949" w:hanging="360"/>
      </w:pPr>
      <w:rPr>
        <w:rFonts w:hint="default"/>
      </w:rPr>
    </w:lvl>
    <w:lvl w:ilvl="6" w:tplc="7820E4BA">
      <w:numFmt w:val="bullet"/>
      <w:lvlText w:val="•"/>
      <w:lvlJc w:val="left"/>
      <w:pPr>
        <w:ind w:left="4575" w:hanging="360"/>
      </w:pPr>
      <w:rPr>
        <w:rFonts w:hint="default"/>
      </w:rPr>
    </w:lvl>
    <w:lvl w:ilvl="7" w:tplc="343C2B80">
      <w:numFmt w:val="bullet"/>
      <w:lvlText w:val="•"/>
      <w:lvlJc w:val="left"/>
      <w:pPr>
        <w:ind w:left="5201" w:hanging="360"/>
      </w:pPr>
      <w:rPr>
        <w:rFonts w:hint="default"/>
      </w:rPr>
    </w:lvl>
    <w:lvl w:ilvl="8" w:tplc="188AA568">
      <w:numFmt w:val="bullet"/>
      <w:lvlText w:val="•"/>
      <w:lvlJc w:val="left"/>
      <w:pPr>
        <w:ind w:left="5826" w:hanging="360"/>
      </w:pPr>
      <w:rPr>
        <w:rFonts w:hint="default"/>
      </w:rPr>
    </w:lvl>
  </w:abstractNum>
  <w:abstractNum w:abstractNumId="4" w15:restartNumberingAfterBreak="0">
    <w:nsid w:val="7C970F6E"/>
    <w:multiLevelType w:val="hybridMultilevel"/>
    <w:tmpl w:val="3D52FC16"/>
    <w:lvl w:ilvl="0" w:tplc="8B24579A">
      <w:numFmt w:val="bullet"/>
      <w:lvlText w:val=""/>
      <w:lvlJc w:val="left"/>
      <w:pPr>
        <w:ind w:left="936" w:hanging="360"/>
      </w:pPr>
      <w:rPr>
        <w:rFonts w:ascii="Symbol" w:eastAsia="Symbol" w:hAnsi="Symbol" w:cs="Symbol" w:hint="default"/>
        <w:w w:val="100"/>
        <w:sz w:val="24"/>
        <w:szCs w:val="24"/>
      </w:rPr>
    </w:lvl>
    <w:lvl w:ilvl="1" w:tplc="4122130C">
      <w:numFmt w:val="bullet"/>
      <w:lvlText w:val="•"/>
      <w:lvlJc w:val="left"/>
      <w:pPr>
        <w:ind w:left="1553" w:hanging="360"/>
      </w:pPr>
      <w:rPr>
        <w:rFonts w:hint="default"/>
      </w:rPr>
    </w:lvl>
    <w:lvl w:ilvl="2" w:tplc="2618BBDA">
      <w:numFmt w:val="bullet"/>
      <w:lvlText w:val="•"/>
      <w:lvlJc w:val="left"/>
      <w:pPr>
        <w:ind w:left="2167" w:hanging="360"/>
      </w:pPr>
      <w:rPr>
        <w:rFonts w:hint="default"/>
      </w:rPr>
    </w:lvl>
    <w:lvl w:ilvl="3" w:tplc="4A4805F4">
      <w:numFmt w:val="bullet"/>
      <w:lvlText w:val="•"/>
      <w:lvlJc w:val="left"/>
      <w:pPr>
        <w:ind w:left="2781" w:hanging="360"/>
      </w:pPr>
      <w:rPr>
        <w:rFonts w:hint="default"/>
      </w:rPr>
    </w:lvl>
    <w:lvl w:ilvl="4" w:tplc="E3FCFCA8">
      <w:numFmt w:val="bullet"/>
      <w:lvlText w:val="•"/>
      <w:lvlJc w:val="left"/>
      <w:pPr>
        <w:ind w:left="3395" w:hanging="360"/>
      </w:pPr>
      <w:rPr>
        <w:rFonts w:hint="default"/>
      </w:rPr>
    </w:lvl>
    <w:lvl w:ilvl="5" w:tplc="4384A12E">
      <w:numFmt w:val="bullet"/>
      <w:lvlText w:val="•"/>
      <w:lvlJc w:val="left"/>
      <w:pPr>
        <w:ind w:left="4009" w:hanging="360"/>
      </w:pPr>
      <w:rPr>
        <w:rFonts w:hint="default"/>
      </w:rPr>
    </w:lvl>
    <w:lvl w:ilvl="6" w:tplc="0526E378">
      <w:numFmt w:val="bullet"/>
      <w:lvlText w:val="•"/>
      <w:lvlJc w:val="left"/>
      <w:pPr>
        <w:ind w:left="4623" w:hanging="360"/>
      </w:pPr>
      <w:rPr>
        <w:rFonts w:hint="default"/>
      </w:rPr>
    </w:lvl>
    <w:lvl w:ilvl="7" w:tplc="19EAAFFC">
      <w:numFmt w:val="bullet"/>
      <w:lvlText w:val="•"/>
      <w:lvlJc w:val="left"/>
      <w:pPr>
        <w:ind w:left="5237" w:hanging="360"/>
      </w:pPr>
      <w:rPr>
        <w:rFonts w:hint="default"/>
      </w:rPr>
    </w:lvl>
    <w:lvl w:ilvl="8" w:tplc="04D23F10">
      <w:numFmt w:val="bullet"/>
      <w:lvlText w:val="•"/>
      <w:lvlJc w:val="left"/>
      <w:pPr>
        <w:ind w:left="5850" w:hanging="360"/>
      </w:pPr>
      <w:rPr>
        <w:rFonts w:hint="default"/>
      </w:rPr>
    </w:lvl>
  </w:abstractNum>
  <w:abstractNum w:abstractNumId="5" w15:restartNumberingAfterBreak="0">
    <w:nsid w:val="7F953A94"/>
    <w:multiLevelType w:val="hybridMultilevel"/>
    <w:tmpl w:val="1B5AD4BE"/>
    <w:lvl w:ilvl="0" w:tplc="3C480692">
      <w:numFmt w:val="bullet"/>
      <w:lvlText w:val=""/>
      <w:lvlJc w:val="left"/>
      <w:pPr>
        <w:ind w:left="823" w:hanging="360"/>
      </w:pPr>
      <w:rPr>
        <w:rFonts w:ascii="Symbol" w:eastAsia="Symbol" w:hAnsi="Symbol" w:cs="Symbol" w:hint="default"/>
        <w:w w:val="100"/>
        <w:sz w:val="24"/>
        <w:szCs w:val="24"/>
      </w:rPr>
    </w:lvl>
    <w:lvl w:ilvl="1" w:tplc="901C02DE">
      <w:numFmt w:val="bullet"/>
      <w:lvlText w:val="•"/>
      <w:lvlJc w:val="left"/>
      <w:pPr>
        <w:ind w:left="1445" w:hanging="360"/>
      </w:pPr>
      <w:rPr>
        <w:rFonts w:hint="default"/>
      </w:rPr>
    </w:lvl>
    <w:lvl w:ilvl="2" w:tplc="4A842F70">
      <w:numFmt w:val="bullet"/>
      <w:lvlText w:val="•"/>
      <w:lvlJc w:val="left"/>
      <w:pPr>
        <w:ind w:left="2071" w:hanging="360"/>
      </w:pPr>
      <w:rPr>
        <w:rFonts w:hint="default"/>
      </w:rPr>
    </w:lvl>
    <w:lvl w:ilvl="3" w:tplc="3E3838FC">
      <w:numFmt w:val="bullet"/>
      <w:lvlText w:val="•"/>
      <w:lvlJc w:val="left"/>
      <w:pPr>
        <w:ind w:left="2697" w:hanging="360"/>
      </w:pPr>
      <w:rPr>
        <w:rFonts w:hint="default"/>
      </w:rPr>
    </w:lvl>
    <w:lvl w:ilvl="4" w:tplc="8C2C0A8E">
      <w:numFmt w:val="bullet"/>
      <w:lvlText w:val="•"/>
      <w:lvlJc w:val="left"/>
      <w:pPr>
        <w:ind w:left="3323" w:hanging="360"/>
      </w:pPr>
      <w:rPr>
        <w:rFonts w:hint="default"/>
      </w:rPr>
    </w:lvl>
    <w:lvl w:ilvl="5" w:tplc="55561760">
      <w:numFmt w:val="bullet"/>
      <w:lvlText w:val="•"/>
      <w:lvlJc w:val="left"/>
      <w:pPr>
        <w:ind w:left="3949" w:hanging="360"/>
      </w:pPr>
      <w:rPr>
        <w:rFonts w:hint="default"/>
      </w:rPr>
    </w:lvl>
    <w:lvl w:ilvl="6" w:tplc="3AEE29A6">
      <w:numFmt w:val="bullet"/>
      <w:lvlText w:val="•"/>
      <w:lvlJc w:val="left"/>
      <w:pPr>
        <w:ind w:left="4575" w:hanging="360"/>
      </w:pPr>
      <w:rPr>
        <w:rFonts w:hint="default"/>
      </w:rPr>
    </w:lvl>
    <w:lvl w:ilvl="7" w:tplc="48D22CF4">
      <w:numFmt w:val="bullet"/>
      <w:lvlText w:val="•"/>
      <w:lvlJc w:val="left"/>
      <w:pPr>
        <w:ind w:left="5201" w:hanging="360"/>
      </w:pPr>
      <w:rPr>
        <w:rFonts w:hint="default"/>
      </w:rPr>
    </w:lvl>
    <w:lvl w:ilvl="8" w:tplc="F4D40EF8">
      <w:numFmt w:val="bullet"/>
      <w:lvlText w:val="•"/>
      <w:lvlJc w:val="left"/>
      <w:pPr>
        <w:ind w:left="5826" w:hanging="360"/>
      </w:pPr>
      <w:rPr>
        <w:rFonts w:hint="default"/>
      </w:rPr>
    </w:lvl>
  </w:abstractNum>
  <w:num w:numId="1" w16cid:durableId="1623415409">
    <w:abstractNumId w:val="0"/>
  </w:num>
  <w:num w:numId="2" w16cid:durableId="1284580845">
    <w:abstractNumId w:val="4"/>
  </w:num>
  <w:num w:numId="3" w16cid:durableId="906957167">
    <w:abstractNumId w:val="3"/>
  </w:num>
  <w:num w:numId="4" w16cid:durableId="1433936181">
    <w:abstractNumId w:val="5"/>
  </w:num>
  <w:num w:numId="5" w16cid:durableId="1527017261">
    <w:abstractNumId w:val="2"/>
  </w:num>
  <w:num w:numId="6" w16cid:durableId="54067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D0"/>
    <w:rsid w:val="000100C9"/>
    <w:rsid w:val="0004706D"/>
    <w:rsid w:val="000761B4"/>
    <w:rsid w:val="000A7E5C"/>
    <w:rsid w:val="000E16A0"/>
    <w:rsid w:val="00196608"/>
    <w:rsid w:val="001C113D"/>
    <w:rsid w:val="0020328A"/>
    <w:rsid w:val="0020695F"/>
    <w:rsid w:val="0022118C"/>
    <w:rsid w:val="00246702"/>
    <w:rsid w:val="00254C51"/>
    <w:rsid w:val="00270719"/>
    <w:rsid w:val="00272647"/>
    <w:rsid w:val="00276614"/>
    <w:rsid w:val="00290274"/>
    <w:rsid w:val="002B0CD8"/>
    <w:rsid w:val="002D4322"/>
    <w:rsid w:val="003A75F1"/>
    <w:rsid w:val="003C199C"/>
    <w:rsid w:val="003D32CF"/>
    <w:rsid w:val="003F7278"/>
    <w:rsid w:val="00411D31"/>
    <w:rsid w:val="00460956"/>
    <w:rsid w:val="004B0C5E"/>
    <w:rsid w:val="005367E0"/>
    <w:rsid w:val="00614208"/>
    <w:rsid w:val="00643457"/>
    <w:rsid w:val="006A0A02"/>
    <w:rsid w:val="006A1DFD"/>
    <w:rsid w:val="006B06DF"/>
    <w:rsid w:val="006B778F"/>
    <w:rsid w:val="006C70FD"/>
    <w:rsid w:val="006E072A"/>
    <w:rsid w:val="006F3BB8"/>
    <w:rsid w:val="00705445"/>
    <w:rsid w:val="00706531"/>
    <w:rsid w:val="0074632E"/>
    <w:rsid w:val="007519E3"/>
    <w:rsid w:val="007605B7"/>
    <w:rsid w:val="007717A5"/>
    <w:rsid w:val="007B5739"/>
    <w:rsid w:val="007C42C4"/>
    <w:rsid w:val="007E5107"/>
    <w:rsid w:val="007F7496"/>
    <w:rsid w:val="00825C91"/>
    <w:rsid w:val="00840ADD"/>
    <w:rsid w:val="008A48D0"/>
    <w:rsid w:val="008D696A"/>
    <w:rsid w:val="00966295"/>
    <w:rsid w:val="0097394D"/>
    <w:rsid w:val="00980F07"/>
    <w:rsid w:val="009A104A"/>
    <w:rsid w:val="00A23BB0"/>
    <w:rsid w:val="00A6464D"/>
    <w:rsid w:val="00A71D28"/>
    <w:rsid w:val="00A8542A"/>
    <w:rsid w:val="00A95EF2"/>
    <w:rsid w:val="00AC2C08"/>
    <w:rsid w:val="00AE28F5"/>
    <w:rsid w:val="00B24B4A"/>
    <w:rsid w:val="00B4078B"/>
    <w:rsid w:val="00BB4F50"/>
    <w:rsid w:val="00BC5228"/>
    <w:rsid w:val="00BF338E"/>
    <w:rsid w:val="00C0177B"/>
    <w:rsid w:val="00C30D7D"/>
    <w:rsid w:val="00C422F4"/>
    <w:rsid w:val="00CA5481"/>
    <w:rsid w:val="00CB6027"/>
    <w:rsid w:val="00CF3B25"/>
    <w:rsid w:val="00D40BC4"/>
    <w:rsid w:val="00D410F3"/>
    <w:rsid w:val="00D46CA5"/>
    <w:rsid w:val="00D70E2B"/>
    <w:rsid w:val="00DE2E89"/>
    <w:rsid w:val="00DF23E3"/>
    <w:rsid w:val="00DF5DFA"/>
    <w:rsid w:val="00E1762F"/>
    <w:rsid w:val="00E637FF"/>
    <w:rsid w:val="00EE5D3A"/>
    <w:rsid w:val="00F27AFB"/>
    <w:rsid w:val="00F36763"/>
    <w:rsid w:val="00F87967"/>
    <w:rsid w:val="00FA4166"/>
    <w:rsid w:val="00FA7876"/>
    <w:rsid w:val="00FC76E9"/>
    <w:rsid w:val="00FE1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6E51F8"/>
  <w15:docId w15:val="{12F746F4-44F5-471C-A15F-F98195F5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8" w:right="119" w:hanging="360"/>
      <w:jc w:val="both"/>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7605B7"/>
    <w:pPr>
      <w:tabs>
        <w:tab w:val="center" w:pos="4513"/>
        <w:tab w:val="right" w:pos="9026"/>
      </w:tabs>
    </w:pPr>
  </w:style>
  <w:style w:type="character" w:customStyle="1" w:styleId="HeaderChar">
    <w:name w:val="Header Char"/>
    <w:basedOn w:val="DefaultParagraphFont"/>
    <w:link w:val="Header"/>
    <w:uiPriority w:val="99"/>
    <w:rsid w:val="007605B7"/>
    <w:rPr>
      <w:rFonts w:ascii="Arial" w:eastAsia="Arial" w:hAnsi="Arial" w:cs="Arial"/>
    </w:rPr>
  </w:style>
  <w:style w:type="paragraph" w:styleId="Footer">
    <w:name w:val="footer"/>
    <w:basedOn w:val="Normal"/>
    <w:link w:val="FooterChar"/>
    <w:uiPriority w:val="99"/>
    <w:unhideWhenUsed/>
    <w:rsid w:val="007605B7"/>
    <w:pPr>
      <w:tabs>
        <w:tab w:val="center" w:pos="4513"/>
        <w:tab w:val="right" w:pos="9026"/>
      </w:tabs>
    </w:pPr>
  </w:style>
  <w:style w:type="character" w:customStyle="1" w:styleId="FooterChar">
    <w:name w:val="Footer Char"/>
    <w:basedOn w:val="DefaultParagraphFont"/>
    <w:link w:val="Footer"/>
    <w:uiPriority w:val="99"/>
    <w:rsid w:val="007605B7"/>
    <w:rPr>
      <w:rFonts w:ascii="Arial" w:eastAsia="Arial" w:hAnsi="Arial" w:cs="Arial"/>
    </w:rPr>
  </w:style>
  <w:style w:type="character" w:styleId="CommentReference">
    <w:name w:val="annotation reference"/>
    <w:basedOn w:val="DefaultParagraphFont"/>
    <w:uiPriority w:val="99"/>
    <w:semiHidden/>
    <w:unhideWhenUsed/>
    <w:rsid w:val="00254C51"/>
    <w:rPr>
      <w:sz w:val="16"/>
      <w:szCs w:val="16"/>
    </w:rPr>
  </w:style>
  <w:style w:type="paragraph" w:styleId="CommentText">
    <w:name w:val="annotation text"/>
    <w:basedOn w:val="Normal"/>
    <w:link w:val="CommentTextChar"/>
    <w:uiPriority w:val="99"/>
    <w:semiHidden/>
    <w:unhideWhenUsed/>
    <w:rsid w:val="00254C51"/>
    <w:rPr>
      <w:sz w:val="20"/>
      <w:szCs w:val="20"/>
    </w:rPr>
  </w:style>
  <w:style w:type="character" w:customStyle="1" w:styleId="CommentTextChar">
    <w:name w:val="Comment Text Char"/>
    <w:basedOn w:val="DefaultParagraphFont"/>
    <w:link w:val="CommentText"/>
    <w:uiPriority w:val="99"/>
    <w:semiHidden/>
    <w:rsid w:val="00254C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4C51"/>
    <w:rPr>
      <w:b/>
      <w:bCs/>
    </w:rPr>
  </w:style>
  <w:style w:type="character" w:customStyle="1" w:styleId="CommentSubjectChar">
    <w:name w:val="Comment Subject Char"/>
    <w:basedOn w:val="CommentTextChar"/>
    <w:link w:val="CommentSubject"/>
    <w:uiPriority w:val="99"/>
    <w:semiHidden/>
    <w:rsid w:val="00254C51"/>
    <w:rPr>
      <w:rFonts w:ascii="Arial" w:eastAsia="Arial" w:hAnsi="Arial" w:cs="Arial"/>
      <w:b/>
      <w:bCs/>
      <w:sz w:val="20"/>
      <w:szCs w:val="20"/>
    </w:rPr>
  </w:style>
  <w:style w:type="paragraph" w:customStyle="1" w:styleId="DefaultText">
    <w:name w:val="Default Text"/>
    <w:basedOn w:val="Normal"/>
    <w:rsid w:val="00F87967"/>
    <w:pPr>
      <w:widowControl/>
      <w:autoSpaceDE/>
      <w:autoSpaceDN/>
    </w:pPr>
    <w:rPr>
      <w:rFonts w:ascii="Gill Sans" w:eastAsia="Times New Roman" w:hAnsi="Gill San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Brighton &amp; Hove City Council</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creator>Cat Parr</dc:creator>
  <cp:lastModifiedBy>Chloe Robertson</cp:lastModifiedBy>
  <cp:revision>2</cp:revision>
  <cp:lastPrinted>2019-11-15T12:56:00Z</cp:lastPrinted>
  <dcterms:created xsi:type="dcterms:W3CDTF">2025-06-25T13:40:00Z</dcterms:created>
  <dcterms:modified xsi:type="dcterms:W3CDTF">2025-06-25T13:40:00Z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2016</vt:lpwstr>
  </property>
  <property fmtid="{D5CDD505-2E9C-101B-9397-08002B2CF9AE}" pid="4" name="LastSaved">
    <vt:filetime>2019-11-15T00:00:00Z</vt:filetime>
  </property>
</Properties>
</file>