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7B76A" w14:textId="14E64363" w:rsidR="005B1E0F" w:rsidRPr="00032632" w:rsidRDefault="005B1E0F">
      <w:pPr>
        <w:pStyle w:val="Heading1"/>
        <w:rPr>
          <w:rFonts w:ascii="Arial" w:hAnsi="Arial" w:cs="Arial"/>
          <w:szCs w:val="24"/>
        </w:rPr>
      </w:pPr>
      <w:r w:rsidRPr="00032632">
        <w:rPr>
          <w:rFonts w:ascii="Arial" w:hAnsi="Arial" w:cs="Arial"/>
          <w:szCs w:val="24"/>
        </w:rPr>
        <w:t>BRIGHTON &amp; HOVE CITY COUNCIL</w:t>
      </w:r>
      <w:r w:rsidR="00847D71">
        <w:rPr>
          <w:rFonts w:ascii="Arial" w:hAnsi="Arial" w:cs="Arial"/>
          <w:szCs w:val="24"/>
        </w:rPr>
        <w:tab/>
      </w:r>
      <w:r w:rsidR="00847D71">
        <w:rPr>
          <w:rFonts w:ascii="Arial" w:hAnsi="Arial" w:cs="Arial"/>
          <w:szCs w:val="24"/>
        </w:rPr>
        <w:tab/>
      </w:r>
      <w:r w:rsidR="00847D71">
        <w:rPr>
          <w:rFonts w:ascii="Arial" w:hAnsi="Arial" w:cs="Arial"/>
          <w:szCs w:val="24"/>
        </w:rPr>
        <w:tab/>
      </w:r>
      <w:r w:rsidR="00847D71">
        <w:rPr>
          <w:rFonts w:ascii="Arial" w:hAnsi="Arial" w:cs="Arial"/>
          <w:szCs w:val="24"/>
        </w:rPr>
        <w:tab/>
        <w:t>JIN 3332</w:t>
      </w:r>
    </w:p>
    <w:p w14:paraId="6CE40897" w14:textId="77777777" w:rsidR="005B1E0F" w:rsidRPr="00032632" w:rsidRDefault="005B1E0F">
      <w:pPr>
        <w:rPr>
          <w:rFonts w:ascii="Arial" w:hAnsi="Arial" w:cs="Arial"/>
          <w:b/>
          <w:bCs/>
          <w:sz w:val="24"/>
          <w:szCs w:val="24"/>
        </w:rPr>
      </w:pPr>
    </w:p>
    <w:p w14:paraId="023D198F" w14:textId="77777777" w:rsidR="005B1E0F" w:rsidRPr="00032632" w:rsidRDefault="005B1E0F">
      <w:pPr>
        <w:rPr>
          <w:rFonts w:ascii="Arial" w:hAnsi="Arial" w:cs="Arial"/>
          <w:b/>
          <w:bCs/>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65"/>
      </w:tblGrid>
      <w:tr w:rsidR="005B1E0F" w:rsidRPr="00032632" w14:paraId="317021BB" w14:textId="77777777" w:rsidTr="00DD06BC">
        <w:tc>
          <w:tcPr>
            <w:tcW w:w="1951" w:type="dxa"/>
          </w:tcPr>
          <w:p w14:paraId="7D0A41E3" w14:textId="77777777" w:rsidR="005B1E0F" w:rsidRPr="00032632" w:rsidRDefault="005B1E0F" w:rsidP="00413355">
            <w:pPr>
              <w:rPr>
                <w:rFonts w:ascii="Arial" w:hAnsi="Arial" w:cs="Arial"/>
                <w:b/>
                <w:bCs/>
                <w:sz w:val="24"/>
                <w:szCs w:val="24"/>
              </w:rPr>
            </w:pPr>
            <w:r w:rsidRPr="00032632">
              <w:rPr>
                <w:rFonts w:ascii="Arial" w:hAnsi="Arial" w:cs="Arial"/>
                <w:b/>
                <w:bCs/>
                <w:sz w:val="24"/>
                <w:szCs w:val="24"/>
              </w:rPr>
              <w:t>Job Title:</w:t>
            </w:r>
            <w:r w:rsidRPr="00032632">
              <w:rPr>
                <w:rFonts w:ascii="Arial" w:hAnsi="Arial" w:cs="Arial"/>
                <w:b/>
                <w:bCs/>
                <w:sz w:val="24"/>
                <w:szCs w:val="24"/>
              </w:rPr>
              <w:tab/>
            </w:r>
          </w:p>
        </w:tc>
        <w:tc>
          <w:tcPr>
            <w:tcW w:w="6577" w:type="dxa"/>
          </w:tcPr>
          <w:p w14:paraId="0D8E917D" w14:textId="77777777" w:rsidR="005B1E0F" w:rsidRPr="00032632" w:rsidRDefault="005B1E0F" w:rsidP="00C044A8">
            <w:pPr>
              <w:rPr>
                <w:rFonts w:ascii="Arial" w:hAnsi="Arial" w:cs="Arial"/>
                <w:bCs/>
                <w:sz w:val="24"/>
                <w:szCs w:val="24"/>
              </w:rPr>
            </w:pPr>
            <w:r w:rsidRPr="00032632">
              <w:rPr>
                <w:rFonts w:ascii="Arial" w:hAnsi="Arial" w:cs="Arial"/>
                <w:bCs/>
                <w:sz w:val="24"/>
                <w:szCs w:val="24"/>
              </w:rPr>
              <w:t xml:space="preserve">Flood </w:t>
            </w:r>
            <w:r w:rsidR="00CF53EE" w:rsidRPr="00032632">
              <w:rPr>
                <w:rFonts w:ascii="Arial" w:hAnsi="Arial" w:cs="Arial"/>
                <w:bCs/>
                <w:sz w:val="24"/>
                <w:szCs w:val="24"/>
              </w:rPr>
              <w:t xml:space="preserve">Risk </w:t>
            </w:r>
            <w:r w:rsidR="00C044A8" w:rsidRPr="00032632">
              <w:rPr>
                <w:rFonts w:ascii="Arial" w:hAnsi="Arial" w:cs="Arial"/>
                <w:bCs/>
                <w:sz w:val="24"/>
                <w:szCs w:val="24"/>
              </w:rPr>
              <w:t>Manager</w:t>
            </w:r>
            <w:r w:rsidR="005E49AD" w:rsidRPr="00032632">
              <w:rPr>
                <w:rFonts w:ascii="Arial" w:hAnsi="Arial" w:cs="Arial"/>
                <w:bCs/>
                <w:sz w:val="24"/>
                <w:szCs w:val="24"/>
              </w:rPr>
              <w:t xml:space="preserve"> </w:t>
            </w:r>
          </w:p>
        </w:tc>
      </w:tr>
      <w:tr w:rsidR="005B1E0F" w:rsidRPr="00032632" w14:paraId="04808EDA" w14:textId="77777777" w:rsidTr="00DD06BC">
        <w:tc>
          <w:tcPr>
            <w:tcW w:w="1951" w:type="dxa"/>
          </w:tcPr>
          <w:p w14:paraId="35CADB0D" w14:textId="77777777" w:rsidR="005B1E0F" w:rsidRPr="00032632" w:rsidRDefault="005B1E0F" w:rsidP="00413355">
            <w:pPr>
              <w:rPr>
                <w:rFonts w:ascii="Arial" w:hAnsi="Arial" w:cs="Arial"/>
                <w:bCs/>
                <w:sz w:val="24"/>
                <w:szCs w:val="24"/>
              </w:rPr>
            </w:pPr>
            <w:r w:rsidRPr="00032632">
              <w:rPr>
                <w:rFonts w:ascii="Arial" w:hAnsi="Arial" w:cs="Arial"/>
                <w:b/>
                <w:bCs/>
                <w:sz w:val="24"/>
                <w:szCs w:val="24"/>
              </w:rPr>
              <w:t>Reports to:</w:t>
            </w:r>
            <w:r w:rsidRPr="00032632">
              <w:rPr>
                <w:rFonts w:ascii="Arial" w:hAnsi="Arial" w:cs="Arial"/>
                <w:b/>
                <w:bCs/>
                <w:sz w:val="24"/>
                <w:szCs w:val="24"/>
              </w:rPr>
              <w:tab/>
            </w:r>
          </w:p>
        </w:tc>
        <w:tc>
          <w:tcPr>
            <w:tcW w:w="6577" w:type="dxa"/>
          </w:tcPr>
          <w:p w14:paraId="42424C94" w14:textId="19068A4C" w:rsidR="005B1E0F" w:rsidRPr="00032632" w:rsidRDefault="005D7E89" w:rsidP="00413355">
            <w:pPr>
              <w:rPr>
                <w:rFonts w:ascii="Arial" w:hAnsi="Arial" w:cs="Arial"/>
                <w:bCs/>
                <w:sz w:val="24"/>
                <w:szCs w:val="24"/>
              </w:rPr>
            </w:pPr>
            <w:r w:rsidRPr="00032632">
              <w:rPr>
                <w:rFonts w:ascii="Arial" w:hAnsi="Arial" w:cs="Arial"/>
                <w:bCs/>
                <w:sz w:val="24"/>
                <w:szCs w:val="24"/>
              </w:rPr>
              <w:t>Principal Engineer</w:t>
            </w:r>
          </w:p>
        </w:tc>
      </w:tr>
      <w:tr w:rsidR="005B1E0F" w:rsidRPr="00032632" w14:paraId="77AFBD75" w14:textId="77777777" w:rsidTr="00DD06BC">
        <w:tc>
          <w:tcPr>
            <w:tcW w:w="1951" w:type="dxa"/>
          </w:tcPr>
          <w:p w14:paraId="52F506CE" w14:textId="77777777" w:rsidR="005B1E0F" w:rsidRPr="00032632" w:rsidRDefault="005B1E0F" w:rsidP="00413355">
            <w:pPr>
              <w:rPr>
                <w:rFonts w:ascii="Arial" w:hAnsi="Arial" w:cs="Arial"/>
                <w:b/>
                <w:bCs/>
                <w:sz w:val="24"/>
                <w:szCs w:val="24"/>
              </w:rPr>
            </w:pPr>
            <w:r w:rsidRPr="00032632">
              <w:rPr>
                <w:rFonts w:ascii="Arial" w:hAnsi="Arial" w:cs="Arial"/>
                <w:b/>
                <w:bCs/>
                <w:sz w:val="24"/>
                <w:szCs w:val="24"/>
              </w:rPr>
              <w:t>Department:</w:t>
            </w:r>
          </w:p>
        </w:tc>
        <w:tc>
          <w:tcPr>
            <w:tcW w:w="6577" w:type="dxa"/>
          </w:tcPr>
          <w:p w14:paraId="1D12DCDD" w14:textId="551781C5" w:rsidR="005B1E0F" w:rsidRPr="00032632" w:rsidRDefault="005F738C" w:rsidP="00413355">
            <w:pPr>
              <w:rPr>
                <w:rFonts w:ascii="Arial" w:hAnsi="Arial" w:cs="Arial"/>
                <w:bCs/>
                <w:sz w:val="24"/>
                <w:szCs w:val="24"/>
              </w:rPr>
            </w:pPr>
            <w:r w:rsidRPr="00032632">
              <w:rPr>
                <w:rFonts w:ascii="Arial" w:hAnsi="Arial" w:cs="Arial"/>
                <w:bCs/>
                <w:sz w:val="24"/>
                <w:szCs w:val="24"/>
              </w:rPr>
              <w:t>Economy, Environment and Culture, City Transport</w:t>
            </w:r>
          </w:p>
        </w:tc>
      </w:tr>
      <w:tr w:rsidR="005B1E0F" w:rsidRPr="00032632" w14:paraId="7769C756" w14:textId="77777777" w:rsidTr="00DD06BC">
        <w:tc>
          <w:tcPr>
            <w:tcW w:w="1951" w:type="dxa"/>
          </w:tcPr>
          <w:p w14:paraId="2C043408" w14:textId="77777777" w:rsidR="005B1E0F" w:rsidRPr="00032632" w:rsidRDefault="005B1E0F" w:rsidP="00413355">
            <w:pPr>
              <w:rPr>
                <w:rFonts w:ascii="Arial" w:hAnsi="Arial" w:cs="Arial"/>
                <w:b/>
                <w:bCs/>
                <w:sz w:val="24"/>
                <w:szCs w:val="24"/>
              </w:rPr>
            </w:pPr>
            <w:r w:rsidRPr="00032632">
              <w:rPr>
                <w:rFonts w:ascii="Arial" w:hAnsi="Arial" w:cs="Arial"/>
                <w:b/>
                <w:bCs/>
                <w:sz w:val="24"/>
                <w:szCs w:val="24"/>
              </w:rPr>
              <w:t>Section:</w:t>
            </w:r>
            <w:r w:rsidRPr="00032632">
              <w:rPr>
                <w:rFonts w:ascii="Arial" w:hAnsi="Arial" w:cs="Arial"/>
                <w:b/>
                <w:bCs/>
                <w:sz w:val="24"/>
                <w:szCs w:val="24"/>
              </w:rPr>
              <w:tab/>
            </w:r>
          </w:p>
        </w:tc>
        <w:tc>
          <w:tcPr>
            <w:tcW w:w="6577" w:type="dxa"/>
          </w:tcPr>
          <w:p w14:paraId="384CDA91" w14:textId="34103D17" w:rsidR="005B1E0F" w:rsidRPr="00032632" w:rsidRDefault="005F738C" w:rsidP="00413355">
            <w:pPr>
              <w:rPr>
                <w:rFonts w:ascii="Arial" w:hAnsi="Arial" w:cs="Arial"/>
                <w:bCs/>
                <w:sz w:val="24"/>
                <w:szCs w:val="24"/>
              </w:rPr>
            </w:pPr>
            <w:r w:rsidRPr="00032632">
              <w:rPr>
                <w:rFonts w:ascii="Arial" w:hAnsi="Arial" w:cs="Arial"/>
                <w:bCs/>
                <w:sz w:val="24"/>
                <w:szCs w:val="24"/>
              </w:rPr>
              <w:t>Transport</w:t>
            </w:r>
            <w:r w:rsidR="005B1E0F" w:rsidRPr="00032632">
              <w:rPr>
                <w:rFonts w:ascii="Arial" w:hAnsi="Arial" w:cs="Arial"/>
                <w:bCs/>
                <w:sz w:val="24"/>
                <w:szCs w:val="24"/>
              </w:rPr>
              <w:t xml:space="preserve"> Projects </w:t>
            </w:r>
            <w:r w:rsidR="005D7E89" w:rsidRPr="00032632">
              <w:rPr>
                <w:rFonts w:ascii="Arial" w:hAnsi="Arial" w:cs="Arial"/>
                <w:bCs/>
                <w:sz w:val="24"/>
                <w:szCs w:val="24"/>
              </w:rPr>
              <w:t>&amp; Engineering</w:t>
            </w:r>
          </w:p>
        </w:tc>
      </w:tr>
    </w:tbl>
    <w:p w14:paraId="30112634" w14:textId="77777777" w:rsidR="005B1E0F" w:rsidRPr="00032632" w:rsidRDefault="005B1E0F">
      <w:pPr>
        <w:rPr>
          <w:rFonts w:ascii="Arial" w:hAnsi="Arial" w:cs="Arial"/>
          <w:b/>
          <w:bCs/>
          <w:sz w:val="24"/>
          <w:szCs w:val="24"/>
        </w:rPr>
      </w:pPr>
      <w:r w:rsidRPr="00032632">
        <w:rPr>
          <w:rFonts w:ascii="Arial" w:hAnsi="Arial" w:cs="Arial"/>
          <w:b/>
          <w:bCs/>
          <w:sz w:val="24"/>
          <w:szCs w:val="24"/>
        </w:rPr>
        <w:tab/>
      </w:r>
    </w:p>
    <w:p w14:paraId="1CF36B64" w14:textId="77777777" w:rsidR="005B1E0F" w:rsidRPr="00032632" w:rsidRDefault="005B1E0F">
      <w:pPr>
        <w:rPr>
          <w:rFonts w:ascii="Arial" w:hAnsi="Arial" w:cs="Arial"/>
          <w:b/>
          <w:bCs/>
          <w:sz w:val="24"/>
          <w:szCs w:val="24"/>
        </w:rPr>
      </w:pPr>
    </w:p>
    <w:p w14:paraId="416B8E48" w14:textId="77777777" w:rsidR="005B1E0F" w:rsidRPr="00032632" w:rsidRDefault="005B1E0F">
      <w:pPr>
        <w:rPr>
          <w:rFonts w:ascii="Arial" w:hAnsi="Arial" w:cs="Arial"/>
          <w:b/>
          <w:bCs/>
          <w:sz w:val="24"/>
          <w:szCs w:val="24"/>
        </w:rPr>
      </w:pPr>
      <w:r w:rsidRPr="00032632">
        <w:rPr>
          <w:rFonts w:ascii="Arial" w:hAnsi="Arial" w:cs="Arial"/>
          <w:b/>
          <w:bCs/>
          <w:sz w:val="24"/>
          <w:szCs w:val="24"/>
        </w:rPr>
        <w:t>Purpose of the Job</w:t>
      </w:r>
    </w:p>
    <w:p w14:paraId="563E2769" w14:textId="77777777" w:rsidR="005B1E0F" w:rsidRPr="00032632" w:rsidRDefault="005B1E0F">
      <w:pPr>
        <w:rPr>
          <w:rFonts w:ascii="Arial" w:hAnsi="Arial" w:cs="Arial"/>
          <w:b/>
          <w:bCs/>
          <w:sz w:val="24"/>
          <w:szCs w:val="24"/>
        </w:rPr>
      </w:pPr>
    </w:p>
    <w:p w14:paraId="297ADD62" w14:textId="59265622" w:rsidR="005B1E0F" w:rsidRPr="00032632" w:rsidRDefault="005B1E0F" w:rsidP="000113BF">
      <w:pPr>
        <w:rPr>
          <w:rFonts w:ascii="Arial" w:hAnsi="Arial" w:cs="Arial"/>
          <w:i/>
          <w:sz w:val="24"/>
          <w:szCs w:val="24"/>
        </w:rPr>
      </w:pPr>
      <w:r w:rsidRPr="00032632">
        <w:rPr>
          <w:rStyle w:val="DetailsChar"/>
          <w:rFonts w:ascii="Arial" w:hAnsi="Arial" w:cs="Arial"/>
          <w:sz w:val="24"/>
          <w:szCs w:val="24"/>
        </w:rPr>
        <w:t>To deliver statutory flood management duties outlined in the Flood and Water Management Act (2010) and Flood Risk Regulations (2009) on behalf of Brighton &amp; Hove City Council as Lead Local Flood Authority. To work effectively with strategic flood partners</w:t>
      </w:r>
      <w:r w:rsidR="00353800" w:rsidRPr="00032632">
        <w:rPr>
          <w:rStyle w:val="DetailsChar"/>
          <w:rFonts w:ascii="Arial" w:hAnsi="Arial" w:cs="Arial"/>
          <w:sz w:val="24"/>
          <w:szCs w:val="24"/>
        </w:rPr>
        <w:t xml:space="preserve"> to manage flood risk across the Unitary Authority area</w:t>
      </w:r>
      <w:r w:rsidRPr="00032632">
        <w:rPr>
          <w:rStyle w:val="DetailsChar"/>
          <w:rFonts w:ascii="Arial" w:hAnsi="Arial" w:cs="Arial"/>
          <w:sz w:val="24"/>
          <w:szCs w:val="24"/>
        </w:rPr>
        <w:t>.</w:t>
      </w:r>
    </w:p>
    <w:p w14:paraId="698BC434" w14:textId="77777777" w:rsidR="005B1E0F" w:rsidRPr="00032632" w:rsidRDefault="005B1E0F">
      <w:pPr>
        <w:rPr>
          <w:rFonts w:ascii="Arial" w:hAnsi="Arial" w:cs="Arial"/>
          <w:b/>
          <w:bCs/>
          <w:sz w:val="24"/>
          <w:szCs w:val="24"/>
        </w:rPr>
      </w:pPr>
    </w:p>
    <w:p w14:paraId="31F2E34C" w14:textId="77777777" w:rsidR="005B1E0F" w:rsidRPr="00032632" w:rsidRDefault="005B1E0F">
      <w:pPr>
        <w:rPr>
          <w:rFonts w:ascii="Arial" w:hAnsi="Arial" w:cs="Arial"/>
          <w:b/>
          <w:bCs/>
          <w:sz w:val="24"/>
          <w:szCs w:val="24"/>
        </w:rPr>
      </w:pPr>
      <w:r w:rsidRPr="00032632">
        <w:rPr>
          <w:rFonts w:ascii="Arial" w:hAnsi="Arial" w:cs="Arial"/>
          <w:b/>
          <w:bCs/>
          <w:sz w:val="24"/>
          <w:szCs w:val="24"/>
        </w:rPr>
        <w:t>Principal Accountabilities</w:t>
      </w:r>
    </w:p>
    <w:p w14:paraId="4E069D5F" w14:textId="77777777" w:rsidR="005B1E0F" w:rsidRPr="00032632" w:rsidRDefault="005B1E0F" w:rsidP="000113BF">
      <w:pPr>
        <w:pStyle w:val="DefaultText"/>
        <w:rPr>
          <w:rFonts w:ascii="Arial" w:hAnsi="Arial" w:cs="Arial"/>
          <w:b/>
          <w:bCs/>
          <w:szCs w:val="24"/>
          <w:u w:val="single"/>
        </w:rPr>
      </w:pPr>
    </w:p>
    <w:p w14:paraId="6ED01947" w14:textId="78D2DB41" w:rsidR="00353800" w:rsidRPr="00032632" w:rsidRDefault="00D40BD7" w:rsidP="00F53831">
      <w:pPr>
        <w:pStyle w:val="Details"/>
        <w:numPr>
          <w:ilvl w:val="0"/>
          <w:numId w:val="34"/>
        </w:numPr>
        <w:rPr>
          <w:rStyle w:val="DetailsChar"/>
          <w:rFonts w:ascii="Arial" w:hAnsi="Arial" w:cs="Arial"/>
          <w:sz w:val="24"/>
          <w:szCs w:val="24"/>
        </w:rPr>
      </w:pPr>
      <w:r w:rsidRPr="00032632">
        <w:rPr>
          <w:rStyle w:val="DetailsChar"/>
          <w:rFonts w:ascii="Arial" w:hAnsi="Arial" w:cs="Arial"/>
          <w:sz w:val="24"/>
          <w:szCs w:val="24"/>
        </w:rPr>
        <w:t>M</w:t>
      </w:r>
      <w:r w:rsidR="00353800" w:rsidRPr="00032632">
        <w:rPr>
          <w:rStyle w:val="DetailsChar"/>
          <w:rFonts w:ascii="Arial" w:hAnsi="Arial" w:cs="Arial"/>
          <w:sz w:val="24"/>
          <w:szCs w:val="24"/>
        </w:rPr>
        <w:t>anage</w:t>
      </w:r>
      <w:r w:rsidR="007E141E" w:rsidRPr="00032632">
        <w:rPr>
          <w:rStyle w:val="DetailsChar"/>
          <w:rFonts w:ascii="Arial" w:hAnsi="Arial" w:cs="Arial"/>
          <w:sz w:val="24"/>
          <w:szCs w:val="24"/>
        </w:rPr>
        <w:t xml:space="preserve">, </w:t>
      </w:r>
      <w:proofErr w:type="gramStart"/>
      <w:r w:rsidR="007E141E" w:rsidRPr="00032632">
        <w:rPr>
          <w:rStyle w:val="DetailsChar"/>
          <w:rFonts w:ascii="Arial" w:hAnsi="Arial" w:cs="Arial"/>
          <w:sz w:val="24"/>
          <w:szCs w:val="24"/>
        </w:rPr>
        <w:t>develop</w:t>
      </w:r>
      <w:proofErr w:type="gramEnd"/>
      <w:r w:rsidR="00353800" w:rsidRPr="00032632">
        <w:rPr>
          <w:rStyle w:val="DetailsChar"/>
          <w:rFonts w:ascii="Arial" w:hAnsi="Arial" w:cs="Arial"/>
          <w:sz w:val="24"/>
          <w:szCs w:val="24"/>
        </w:rPr>
        <w:t xml:space="preserve"> </w:t>
      </w:r>
      <w:r w:rsidR="004E3778" w:rsidRPr="00032632">
        <w:rPr>
          <w:rStyle w:val="DetailsChar"/>
          <w:rFonts w:ascii="Arial" w:hAnsi="Arial" w:cs="Arial"/>
          <w:sz w:val="24"/>
          <w:szCs w:val="24"/>
        </w:rPr>
        <w:t xml:space="preserve">and lead </w:t>
      </w:r>
      <w:r w:rsidR="00353800" w:rsidRPr="00032632">
        <w:rPr>
          <w:rStyle w:val="DetailsChar"/>
          <w:rFonts w:ascii="Arial" w:hAnsi="Arial" w:cs="Arial"/>
          <w:sz w:val="24"/>
          <w:szCs w:val="24"/>
        </w:rPr>
        <w:t xml:space="preserve">a team of </w:t>
      </w:r>
      <w:r w:rsidR="007E141E" w:rsidRPr="00032632">
        <w:rPr>
          <w:rStyle w:val="DetailsChar"/>
          <w:rFonts w:ascii="Arial" w:hAnsi="Arial" w:cs="Arial"/>
          <w:sz w:val="24"/>
          <w:szCs w:val="24"/>
        </w:rPr>
        <w:t xml:space="preserve">staff responsible for </w:t>
      </w:r>
      <w:r w:rsidR="004E3778" w:rsidRPr="00032632">
        <w:rPr>
          <w:rStyle w:val="DetailsChar"/>
          <w:rFonts w:ascii="Arial" w:hAnsi="Arial" w:cs="Arial"/>
          <w:sz w:val="24"/>
          <w:szCs w:val="24"/>
        </w:rPr>
        <w:t xml:space="preserve">sustainable drainage and flood risk management </w:t>
      </w:r>
      <w:r w:rsidR="007E141E" w:rsidRPr="00032632">
        <w:rPr>
          <w:rStyle w:val="DetailsChar"/>
          <w:rFonts w:ascii="Arial" w:hAnsi="Arial" w:cs="Arial"/>
          <w:sz w:val="24"/>
          <w:szCs w:val="24"/>
        </w:rPr>
        <w:t xml:space="preserve">duties </w:t>
      </w:r>
      <w:r w:rsidR="00425F61" w:rsidRPr="00032632">
        <w:rPr>
          <w:rStyle w:val="DetailsChar"/>
          <w:rFonts w:ascii="Arial" w:hAnsi="Arial" w:cs="Arial"/>
          <w:sz w:val="24"/>
          <w:szCs w:val="24"/>
        </w:rPr>
        <w:t xml:space="preserve">as a </w:t>
      </w:r>
      <w:r w:rsidR="00B21B66" w:rsidRPr="00032632">
        <w:rPr>
          <w:rStyle w:val="DetailsChar"/>
          <w:rFonts w:ascii="Arial" w:hAnsi="Arial" w:cs="Arial"/>
          <w:sz w:val="24"/>
          <w:szCs w:val="24"/>
        </w:rPr>
        <w:t>S</w:t>
      </w:r>
      <w:r w:rsidR="00425F61" w:rsidRPr="00032632">
        <w:rPr>
          <w:rStyle w:val="DetailsChar"/>
          <w:rFonts w:ascii="Arial" w:hAnsi="Arial" w:cs="Arial"/>
          <w:sz w:val="24"/>
          <w:szCs w:val="24"/>
        </w:rPr>
        <w:t>tatutory</w:t>
      </w:r>
      <w:r w:rsidR="007E141E" w:rsidRPr="00032632">
        <w:rPr>
          <w:rStyle w:val="DetailsChar"/>
          <w:rFonts w:ascii="Arial" w:hAnsi="Arial" w:cs="Arial"/>
          <w:sz w:val="24"/>
          <w:szCs w:val="24"/>
        </w:rPr>
        <w:t xml:space="preserve"> Lead Local</w:t>
      </w:r>
      <w:r w:rsidR="00425F61" w:rsidRPr="00032632">
        <w:rPr>
          <w:rStyle w:val="DetailsChar"/>
          <w:rFonts w:ascii="Arial" w:hAnsi="Arial" w:cs="Arial"/>
          <w:sz w:val="24"/>
          <w:szCs w:val="24"/>
        </w:rPr>
        <w:t xml:space="preserve"> </w:t>
      </w:r>
      <w:r w:rsidR="007E141E" w:rsidRPr="00032632">
        <w:rPr>
          <w:rStyle w:val="DetailsChar"/>
          <w:rFonts w:ascii="Arial" w:hAnsi="Arial" w:cs="Arial"/>
          <w:sz w:val="24"/>
          <w:szCs w:val="24"/>
        </w:rPr>
        <w:t>F</w:t>
      </w:r>
      <w:r w:rsidR="00425F61" w:rsidRPr="00032632">
        <w:rPr>
          <w:rStyle w:val="DetailsChar"/>
          <w:rFonts w:ascii="Arial" w:hAnsi="Arial" w:cs="Arial"/>
          <w:sz w:val="24"/>
          <w:szCs w:val="24"/>
        </w:rPr>
        <w:t xml:space="preserve">lood </w:t>
      </w:r>
      <w:r w:rsidR="007E141E" w:rsidRPr="00032632">
        <w:rPr>
          <w:rStyle w:val="DetailsChar"/>
          <w:rFonts w:ascii="Arial" w:hAnsi="Arial" w:cs="Arial"/>
          <w:sz w:val="24"/>
          <w:szCs w:val="24"/>
        </w:rPr>
        <w:t>A</w:t>
      </w:r>
      <w:r w:rsidR="00425F61" w:rsidRPr="00032632">
        <w:rPr>
          <w:rStyle w:val="DetailsChar"/>
          <w:rFonts w:ascii="Arial" w:hAnsi="Arial" w:cs="Arial"/>
          <w:sz w:val="24"/>
          <w:szCs w:val="24"/>
        </w:rPr>
        <w:t>uthority</w:t>
      </w:r>
      <w:r w:rsidR="00B21B66" w:rsidRPr="00032632">
        <w:rPr>
          <w:rStyle w:val="DetailsChar"/>
          <w:rFonts w:ascii="Arial" w:hAnsi="Arial" w:cs="Arial"/>
          <w:sz w:val="24"/>
          <w:szCs w:val="24"/>
        </w:rPr>
        <w:t xml:space="preserve"> in accordance with the</w:t>
      </w:r>
      <w:r w:rsidR="00B21B66" w:rsidRPr="00032632">
        <w:rPr>
          <w:rFonts w:ascii="Arial" w:hAnsi="Arial" w:cs="Arial"/>
          <w:sz w:val="24"/>
          <w:szCs w:val="24"/>
        </w:rPr>
        <w:t xml:space="preserve"> </w:t>
      </w:r>
      <w:r w:rsidR="00B21B66" w:rsidRPr="00032632">
        <w:rPr>
          <w:rStyle w:val="DetailsChar"/>
          <w:rFonts w:ascii="Arial" w:hAnsi="Arial" w:cs="Arial"/>
          <w:sz w:val="24"/>
          <w:szCs w:val="24"/>
        </w:rPr>
        <w:t xml:space="preserve">Flood and Water Management Act </w:t>
      </w:r>
      <w:r w:rsidR="00FB69E7" w:rsidRPr="00032632">
        <w:rPr>
          <w:rStyle w:val="DetailsChar"/>
          <w:rFonts w:ascii="Arial" w:hAnsi="Arial" w:cs="Arial"/>
          <w:sz w:val="24"/>
          <w:szCs w:val="24"/>
        </w:rPr>
        <w:t xml:space="preserve">[FWMA] </w:t>
      </w:r>
      <w:r w:rsidR="00B21B66" w:rsidRPr="00032632">
        <w:rPr>
          <w:rStyle w:val="DetailsChar"/>
          <w:rFonts w:ascii="Arial" w:hAnsi="Arial" w:cs="Arial"/>
          <w:sz w:val="24"/>
          <w:szCs w:val="24"/>
        </w:rPr>
        <w:t>(2010), Water Framework Directive</w:t>
      </w:r>
      <w:r w:rsidR="00FB69E7" w:rsidRPr="00032632">
        <w:rPr>
          <w:rStyle w:val="DetailsChar"/>
          <w:rFonts w:ascii="Arial" w:hAnsi="Arial" w:cs="Arial"/>
          <w:sz w:val="24"/>
          <w:szCs w:val="24"/>
        </w:rPr>
        <w:t xml:space="preserve"> [WFD]</w:t>
      </w:r>
      <w:r w:rsidR="00B21B66" w:rsidRPr="00032632">
        <w:rPr>
          <w:rStyle w:val="DetailsChar"/>
          <w:rFonts w:ascii="Arial" w:hAnsi="Arial" w:cs="Arial"/>
          <w:sz w:val="24"/>
          <w:szCs w:val="24"/>
        </w:rPr>
        <w:t xml:space="preserve"> and Flood Risk Regulations</w:t>
      </w:r>
      <w:r w:rsidR="00FB69E7" w:rsidRPr="00032632">
        <w:rPr>
          <w:rStyle w:val="DetailsChar"/>
          <w:rFonts w:ascii="Arial" w:hAnsi="Arial" w:cs="Arial"/>
          <w:sz w:val="24"/>
          <w:szCs w:val="24"/>
        </w:rPr>
        <w:t xml:space="preserve"> [FRR]</w:t>
      </w:r>
      <w:r w:rsidR="00B21B66" w:rsidRPr="00032632">
        <w:rPr>
          <w:rStyle w:val="DetailsChar"/>
          <w:rFonts w:ascii="Arial" w:hAnsi="Arial" w:cs="Arial"/>
          <w:sz w:val="24"/>
          <w:szCs w:val="24"/>
        </w:rPr>
        <w:t xml:space="preserve"> (2009)</w:t>
      </w:r>
      <w:r w:rsidR="004E3778" w:rsidRPr="00032632">
        <w:rPr>
          <w:rStyle w:val="DetailsChar"/>
          <w:rFonts w:ascii="Arial" w:hAnsi="Arial" w:cs="Arial"/>
          <w:sz w:val="24"/>
          <w:szCs w:val="24"/>
        </w:rPr>
        <w:t xml:space="preserve">. </w:t>
      </w:r>
    </w:p>
    <w:p w14:paraId="4C325415" w14:textId="77777777" w:rsidR="00D40BD7" w:rsidRPr="00032632" w:rsidRDefault="00D40BD7" w:rsidP="00D40BD7">
      <w:pPr>
        <w:pStyle w:val="Details"/>
        <w:ind w:left="360"/>
        <w:rPr>
          <w:rStyle w:val="DetailsChar"/>
          <w:rFonts w:ascii="Arial" w:hAnsi="Arial" w:cs="Arial"/>
          <w:sz w:val="24"/>
          <w:szCs w:val="24"/>
        </w:rPr>
      </w:pPr>
    </w:p>
    <w:p w14:paraId="4066BBD8" w14:textId="04D7F197" w:rsidR="00732BE8" w:rsidRPr="00032632" w:rsidRDefault="00CF766B" w:rsidP="00732BE8">
      <w:pPr>
        <w:pStyle w:val="Details"/>
        <w:numPr>
          <w:ilvl w:val="0"/>
          <w:numId w:val="34"/>
        </w:numPr>
        <w:rPr>
          <w:rStyle w:val="DetailsChar"/>
          <w:rFonts w:ascii="Arial" w:hAnsi="Arial" w:cs="Arial"/>
          <w:sz w:val="24"/>
          <w:szCs w:val="24"/>
        </w:rPr>
      </w:pPr>
      <w:r>
        <w:rPr>
          <w:rStyle w:val="DetailsChar"/>
          <w:rFonts w:ascii="Arial" w:hAnsi="Arial" w:cs="Arial"/>
          <w:sz w:val="24"/>
          <w:szCs w:val="24"/>
        </w:rPr>
        <w:t xml:space="preserve">Accountable to the Principal Engineer </w:t>
      </w:r>
      <w:r w:rsidR="007E141E" w:rsidRPr="00032632">
        <w:rPr>
          <w:rStyle w:val="DetailsChar"/>
          <w:rFonts w:ascii="Arial" w:hAnsi="Arial" w:cs="Arial"/>
          <w:sz w:val="24"/>
          <w:szCs w:val="24"/>
        </w:rPr>
        <w:t xml:space="preserve">for </w:t>
      </w:r>
      <w:r w:rsidR="00732BE8" w:rsidRPr="00032632">
        <w:rPr>
          <w:rStyle w:val="DetailsChar"/>
          <w:rFonts w:ascii="Arial" w:hAnsi="Arial" w:cs="Arial"/>
          <w:sz w:val="24"/>
          <w:szCs w:val="24"/>
        </w:rPr>
        <w:t xml:space="preserve">ensuring statutory flood risk management plans, strategies and other key documents are produced, </w:t>
      </w:r>
      <w:proofErr w:type="gramStart"/>
      <w:r w:rsidR="00732BE8" w:rsidRPr="00032632">
        <w:rPr>
          <w:rStyle w:val="DetailsChar"/>
          <w:rFonts w:ascii="Arial" w:hAnsi="Arial" w:cs="Arial"/>
          <w:sz w:val="24"/>
          <w:szCs w:val="24"/>
        </w:rPr>
        <w:t>updated</w:t>
      </w:r>
      <w:proofErr w:type="gramEnd"/>
      <w:r w:rsidR="00732BE8" w:rsidRPr="00032632">
        <w:rPr>
          <w:rStyle w:val="DetailsChar"/>
          <w:rFonts w:ascii="Arial" w:hAnsi="Arial" w:cs="Arial"/>
          <w:sz w:val="24"/>
          <w:szCs w:val="24"/>
        </w:rPr>
        <w:t xml:space="preserve"> and maintained as necessary</w:t>
      </w:r>
      <w:r>
        <w:rPr>
          <w:rStyle w:val="DetailsChar"/>
          <w:rFonts w:ascii="Arial" w:hAnsi="Arial" w:cs="Arial"/>
          <w:sz w:val="24"/>
          <w:szCs w:val="24"/>
        </w:rPr>
        <w:t xml:space="preserve">, </w:t>
      </w:r>
      <w:r w:rsidR="00732BE8" w:rsidRPr="00032632">
        <w:rPr>
          <w:rStyle w:val="DetailsChar"/>
          <w:rFonts w:ascii="Arial" w:hAnsi="Arial" w:cs="Arial"/>
          <w:sz w:val="24"/>
          <w:szCs w:val="24"/>
        </w:rPr>
        <w:t>comply with statutory duties</w:t>
      </w:r>
      <w:r w:rsidR="00FB69E7" w:rsidRPr="00032632">
        <w:rPr>
          <w:rStyle w:val="DetailsChar"/>
          <w:rFonts w:ascii="Arial" w:hAnsi="Arial" w:cs="Arial"/>
          <w:sz w:val="24"/>
          <w:szCs w:val="24"/>
        </w:rPr>
        <w:t xml:space="preserve"> </w:t>
      </w:r>
      <w:r w:rsidR="00732BE8" w:rsidRPr="00032632">
        <w:rPr>
          <w:rStyle w:val="DetailsChar"/>
          <w:rFonts w:ascii="Arial" w:hAnsi="Arial" w:cs="Arial"/>
          <w:sz w:val="24"/>
          <w:szCs w:val="24"/>
        </w:rPr>
        <w:t>and enable effective management of flood risk throughout the City.</w:t>
      </w:r>
    </w:p>
    <w:p w14:paraId="6F8EFD2E" w14:textId="77777777" w:rsidR="00D40BD7" w:rsidRPr="00032632" w:rsidRDefault="00D40BD7" w:rsidP="00D40BD7">
      <w:pPr>
        <w:pStyle w:val="Details"/>
        <w:rPr>
          <w:rStyle w:val="DetailsChar"/>
          <w:rFonts w:ascii="Arial" w:hAnsi="Arial" w:cs="Arial"/>
          <w:sz w:val="24"/>
          <w:szCs w:val="24"/>
        </w:rPr>
      </w:pPr>
    </w:p>
    <w:p w14:paraId="2C550810" w14:textId="6B5BF410" w:rsidR="00362FD1" w:rsidRPr="00032632" w:rsidRDefault="00CF6028" w:rsidP="00362FD1">
      <w:pPr>
        <w:numPr>
          <w:ilvl w:val="0"/>
          <w:numId w:val="34"/>
        </w:numPr>
        <w:tabs>
          <w:tab w:val="left" w:pos="-1440"/>
        </w:tabs>
        <w:spacing w:before="40" w:after="40"/>
        <w:rPr>
          <w:rFonts w:ascii="Arial" w:hAnsi="Arial" w:cs="Arial"/>
          <w:bCs/>
          <w:sz w:val="24"/>
          <w:szCs w:val="24"/>
        </w:rPr>
      </w:pPr>
      <w:r w:rsidRPr="00032632">
        <w:rPr>
          <w:rFonts w:ascii="Arial" w:hAnsi="Arial" w:cs="Arial"/>
          <w:bCs/>
          <w:sz w:val="24"/>
          <w:szCs w:val="24"/>
        </w:rPr>
        <w:t>L</w:t>
      </w:r>
      <w:r w:rsidR="00362FD1" w:rsidRPr="00032632">
        <w:rPr>
          <w:rFonts w:ascii="Arial" w:hAnsi="Arial" w:cs="Arial"/>
          <w:bCs/>
          <w:sz w:val="24"/>
          <w:szCs w:val="24"/>
        </w:rPr>
        <w:t>ead</w:t>
      </w:r>
      <w:r w:rsidR="00CF766B">
        <w:rPr>
          <w:rFonts w:ascii="Arial" w:hAnsi="Arial" w:cs="Arial"/>
          <w:bCs/>
          <w:sz w:val="24"/>
          <w:szCs w:val="24"/>
        </w:rPr>
        <w:t xml:space="preserve"> </w:t>
      </w:r>
      <w:r w:rsidR="00362FD1" w:rsidRPr="00032632">
        <w:rPr>
          <w:rFonts w:ascii="Arial" w:hAnsi="Arial" w:cs="Arial"/>
          <w:bCs/>
          <w:sz w:val="24"/>
          <w:szCs w:val="24"/>
        </w:rPr>
        <w:t xml:space="preserve">on specialist flood management and sustainable drainage projects from inception to completion </w:t>
      </w:r>
      <w:r w:rsidR="00D30205" w:rsidRPr="00032632">
        <w:rPr>
          <w:rFonts w:ascii="Arial" w:hAnsi="Arial" w:cs="Arial"/>
          <w:bCs/>
          <w:sz w:val="24"/>
          <w:szCs w:val="24"/>
        </w:rPr>
        <w:t xml:space="preserve">including leading multi-disciplinary teams on multiple projects simultaneously and applying </w:t>
      </w:r>
      <w:r w:rsidR="00362FD1" w:rsidRPr="00032632">
        <w:rPr>
          <w:rFonts w:ascii="Arial" w:hAnsi="Arial" w:cs="Arial"/>
          <w:bCs/>
          <w:sz w:val="24"/>
          <w:szCs w:val="24"/>
        </w:rPr>
        <w:t xml:space="preserve">specialist project and contract management </w:t>
      </w:r>
      <w:r w:rsidR="00D30205" w:rsidRPr="00032632">
        <w:rPr>
          <w:rFonts w:ascii="Arial" w:hAnsi="Arial" w:cs="Arial"/>
          <w:bCs/>
          <w:sz w:val="24"/>
          <w:szCs w:val="24"/>
        </w:rPr>
        <w:t xml:space="preserve">skills </w:t>
      </w:r>
      <w:r w:rsidR="00362FD1" w:rsidRPr="00032632">
        <w:rPr>
          <w:rFonts w:ascii="Arial" w:hAnsi="Arial" w:cs="Arial"/>
          <w:bCs/>
          <w:sz w:val="24"/>
          <w:szCs w:val="24"/>
        </w:rPr>
        <w:t>as required and appropriate to the stage and scale of project.</w:t>
      </w:r>
    </w:p>
    <w:p w14:paraId="1753AA2F" w14:textId="77777777" w:rsidR="00CF6028" w:rsidRPr="00032632" w:rsidRDefault="00CF6028" w:rsidP="00CF6028">
      <w:pPr>
        <w:tabs>
          <w:tab w:val="left" w:pos="-1440"/>
        </w:tabs>
        <w:spacing w:before="40" w:after="40"/>
        <w:rPr>
          <w:rFonts w:ascii="Arial" w:hAnsi="Arial" w:cs="Arial"/>
          <w:bCs/>
          <w:sz w:val="24"/>
          <w:szCs w:val="24"/>
        </w:rPr>
      </w:pPr>
    </w:p>
    <w:p w14:paraId="39178C05" w14:textId="5460BC83" w:rsidR="00C4473F" w:rsidRPr="00032632" w:rsidRDefault="00CF6028" w:rsidP="00C4473F">
      <w:pPr>
        <w:pStyle w:val="Details"/>
        <w:numPr>
          <w:ilvl w:val="0"/>
          <w:numId w:val="34"/>
        </w:numPr>
        <w:rPr>
          <w:rFonts w:ascii="Arial" w:hAnsi="Arial" w:cs="Arial"/>
          <w:sz w:val="24"/>
          <w:szCs w:val="24"/>
        </w:rPr>
      </w:pPr>
      <w:r w:rsidRPr="00032632">
        <w:rPr>
          <w:rStyle w:val="DetailsChar"/>
          <w:rFonts w:ascii="Arial" w:hAnsi="Arial" w:cs="Arial"/>
          <w:sz w:val="24"/>
          <w:szCs w:val="24"/>
        </w:rPr>
        <w:t>B</w:t>
      </w:r>
      <w:r w:rsidR="00BD2601" w:rsidRPr="00032632">
        <w:rPr>
          <w:rStyle w:val="DetailsChar"/>
          <w:rFonts w:ascii="Arial" w:hAnsi="Arial" w:cs="Arial"/>
          <w:sz w:val="24"/>
          <w:szCs w:val="24"/>
        </w:rPr>
        <w:t>e r</w:t>
      </w:r>
      <w:r w:rsidR="007E141E" w:rsidRPr="00032632">
        <w:rPr>
          <w:rStyle w:val="DetailsChar"/>
          <w:rFonts w:ascii="Arial" w:hAnsi="Arial" w:cs="Arial"/>
          <w:sz w:val="24"/>
          <w:szCs w:val="24"/>
        </w:rPr>
        <w:t xml:space="preserve">esponsible for managing revenue, capital and externally funded budgets as a budget holder and project manager, ensuring that these are controlled within budget and in line with standing orders. </w:t>
      </w:r>
      <w:proofErr w:type="spellStart"/>
      <w:r w:rsidR="007E141E" w:rsidRPr="00032632">
        <w:rPr>
          <w:rStyle w:val="DetailsChar"/>
          <w:rFonts w:ascii="Arial" w:hAnsi="Arial" w:cs="Arial"/>
          <w:sz w:val="24"/>
          <w:szCs w:val="24"/>
        </w:rPr>
        <w:t>Analyse</w:t>
      </w:r>
      <w:proofErr w:type="spellEnd"/>
      <w:r w:rsidR="007E141E" w:rsidRPr="00032632">
        <w:rPr>
          <w:rStyle w:val="DetailsChar"/>
          <w:rFonts w:ascii="Arial" w:hAnsi="Arial" w:cs="Arial"/>
          <w:sz w:val="24"/>
          <w:szCs w:val="24"/>
        </w:rPr>
        <w:t xml:space="preserve"> financial requirements, prepare forecasts for future years, and ensure that effective budgetary controls and monitoring are established and implemented</w:t>
      </w:r>
      <w:r w:rsidR="00C4473F" w:rsidRPr="00032632">
        <w:rPr>
          <w:rStyle w:val="DetailsChar"/>
          <w:rFonts w:ascii="Arial" w:hAnsi="Arial" w:cs="Arial"/>
          <w:sz w:val="24"/>
          <w:szCs w:val="24"/>
        </w:rPr>
        <w:t xml:space="preserve"> and </w:t>
      </w:r>
      <w:r w:rsidR="00C4473F" w:rsidRPr="00032632">
        <w:rPr>
          <w:rFonts w:ascii="Arial" w:hAnsi="Arial" w:cs="Arial"/>
          <w:sz w:val="24"/>
          <w:szCs w:val="24"/>
        </w:rPr>
        <w:t>ensuring that annual government financial returns are submitted.</w:t>
      </w:r>
    </w:p>
    <w:p w14:paraId="2A989A80" w14:textId="77777777" w:rsidR="00CF6028" w:rsidRPr="00032632" w:rsidRDefault="00CF6028" w:rsidP="00CF6028">
      <w:pPr>
        <w:pStyle w:val="Details"/>
        <w:rPr>
          <w:rFonts w:ascii="Arial" w:hAnsi="Arial" w:cs="Arial"/>
          <w:sz w:val="24"/>
          <w:szCs w:val="24"/>
        </w:rPr>
      </w:pPr>
    </w:p>
    <w:p w14:paraId="35E93DFC" w14:textId="364E4FB7" w:rsidR="00362FD1" w:rsidRPr="00032632" w:rsidRDefault="00322747" w:rsidP="00362FD1">
      <w:pPr>
        <w:pStyle w:val="Details"/>
        <w:numPr>
          <w:ilvl w:val="0"/>
          <w:numId w:val="34"/>
        </w:numPr>
        <w:rPr>
          <w:rFonts w:ascii="Arial" w:hAnsi="Arial" w:cs="Arial"/>
          <w:sz w:val="24"/>
          <w:szCs w:val="24"/>
        </w:rPr>
      </w:pPr>
      <w:r>
        <w:rPr>
          <w:rFonts w:ascii="Arial" w:hAnsi="Arial" w:cs="Arial"/>
          <w:sz w:val="24"/>
          <w:szCs w:val="24"/>
        </w:rPr>
        <w:t xml:space="preserve">Provide </w:t>
      </w:r>
      <w:r w:rsidR="00586C3E" w:rsidRPr="00032632">
        <w:rPr>
          <w:rFonts w:ascii="Arial" w:hAnsi="Arial" w:cs="Arial"/>
          <w:sz w:val="24"/>
          <w:szCs w:val="24"/>
        </w:rPr>
        <w:t xml:space="preserve">internal </w:t>
      </w:r>
      <w:r w:rsidR="00362FD1" w:rsidRPr="00032632">
        <w:rPr>
          <w:rFonts w:ascii="Arial" w:hAnsi="Arial" w:cs="Arial"/>
          <w:sz w:val="24"/>
          <w:szCs w:val="24"/>
        </w:rPr>
        <w:t xml:space="preserve">flood management and sustainable drainage expertise </w:t>
      </w:r>
      <w:r w:rsidR="00586C3E" w:rsidRPr="00032632">
        <w:rPr>
          <w:rFonts w:ascii="Arial" w:hAnsi="Arial" w:cs="Arial"/>
          <w:sz w:val="24"/>
          <w:szCs w:val="24"/>
        </w:rPr>
        <w:t>for</w:t>
      </w:r>
      <w:r w:rsidR="00362FD1" w:rsidRPr="00032632">
        <w:rPr>
          <w:rFonts w:ascii="Arial" w:hAnsi="Arial" w:cs="Arial"/>
          <w:sz w:val="24"/>
          <w:szCs w:val="24"/>
        </w:rPr>
        <w:t xml:space="preserve"> land use planning and development control matters </w:t>
      </w:r>
      <w:r w:rsidR="00586C3E" w:rsidRPr="00032632">
        <w:rPr>
          <w:rFonts w:ascii="Arial" w:hAnsi="Arial" w:cs="Arial"/>
          <w:sz w:val="24"/>
          <w:szCs w:val="24"/>
        </w:rPr>
        <w:t xml:space="preserve">and be responsible for the Council’s policy and responses on Planning Applications </w:t>
      </w:r>
      <w:r w:rsidR="00362FD1" w:rsidRPr="00032632">
        <w:rPr>
          <w:rFonts w:ascii="Arial" w:hAnsi="Arial" w:cs="Arial"/>
          <w:sz w:val="24"/>
          <w:szCs w:val="24"/>
        </w:rPr>
        <w:t xml:space="preserve">as </w:t>
      </w:r>
      <w:r w:rsidR="00586C3E" w:rsidRPr="00032632">
        <w:rPr>
          <w:rFonts w:ascii="Arial" w:hAnsi="Arial" w:cs="Arial"/>
          <w:sz w:val="24"/>
          <w:szCs w:val="24"/>
        </w:rPr>
        <w:t xml:space="preserve">the </w:t>
      </w:r>
      <w:r w:rsidR="00362FD1" w:rsidRPr="00032632">
        <w:rPr>
          <w:rFonts w:ascii="Arial" w:hAnsi="Arial" w:cs="Arial"/>
          <w:sz w:val="24"/>
          <w:szCs w:val="24"/>
        </w:rPr>
        <w:t>Statutory Consultee of the Local Planning Authority</w:t>
      </w:r>
      <w:r w:rsidR="00586C3E" w:rsidRPr="00032632">
        <w:rPr>
          <w:rFonts w:ascii="Arial" w:hAnsi="Arial" w:cs="Arial"/>
          <w:sz w:val="24"/>
          <w:szCs w:val="24"/>
        </w:rPr>
        <w:t xml:space="preserve"> for drainage and flood risk</w:t>
      </w:r>
      <w:r w:rsidR="00362FD1" w:rsidRPr="00032632">
        <w:rPr>
          <w:rFonts w:ascii="Arial" w:hAnsi="Arial" w:cs="Arial"/>
          <w:sz w:val="24"/>
          <w:szCs w:val="24"/>
        </w:rPr>
        <w:t>.</w:t>
      </w:r>
    </w:p>
    <w:p w14:paraId="7419ECCE" w14:textId="77777777" w:rsidR="00CF6028" w:rsidRPr="00032632" w:rsidRDefault="00CF6028" w:rsidP="00CF6028">
      <w:pPr>
        <w:pStyle w:val="Details"/>
        <w:rPr>
          <w:rFonts w:ascii="Arial" w:hAnsi="Arial" w:cs="Arial"/>
          <w:sz w:val="24"/>
          <w:szCs w:val="24"/>
        </w:rPr>
      </w:pPr>
    </w:p>
    <w:p w14:paraId="17DCE79E" w14:textId="6E82A246" w:rsidR="00CF6028" w:rsidRPr="00032632" w:rsidRDefault="00CF6028" w:rsidP="00CF6028">
      <w:pPr>
        <w:pStyle w:val="Details"/>
        <w:numPr>
          <w:ilvl w:val="0"/>
          <w:numId w:val="34"/>
        </w:numPr>
        <w:rPr>
          <w:rFonts w:ascii="Arial" w:hAnsi="Arial" w:cs="Arial"/>
          <w:sz w:val="24"/>
          <w:szCs w:val="24"/>
        </w:rPr>
      </w:pPr>
      <w:r w:rsidRPr="00032632">
        <w:rPr>
          <w:rFonts w:ascii="Arial" w:hAnsi="Arial" w:cs="Arial"/>
          <w:sz w:val="24"/>
          <w:szCs w:val="24"/>
        </w:rPr>
        <w:lastRenderedPageBreak/>
        <w:t>L</w:t>
      </w:r>
      <w:r w:rsidR="00FB69E7" w:rsidRPr="00032632">
        <w:rPr>
          <w:rFonts w:ascii="Arial" w:hAnsi="Arial" w:cs="Arial"/>
          <w:sz w:val="24"/>
          <w:szCs w:val="24"/>
        </w:rPr>
        <w:t xml:space="preserve">ead and </w:t>
      </w:r>
      <w:r w:rsidR="00CF766B">
        <w:rPr>
          <w:rFonts w:ascii="Arial" w:hAnsi="Arial" w:cs="Arial"/>
          <w:sz w:val="24"/>
          <w:szCs w:val="24"/>
        </w:rPr>
        <w:t>responsible f</w:t>
      </w:r>
      <w:r w:rsidR="00FB69E7" w:rsidRPr="00032632">
        <w:rPr>
          <w:rFonts w:ascii="Arial" w:hAnsi="Arial" w:cs="Arial"/>
          <w:sz w:val="24"/>
          <w:szCs w:val="24"/>
        </w:rPr>
        <w:t>or establishing and recruiting staff for the SuDS Approval Body [SAB] (once implemented) for the LLFA area as an approving and adopting asset owner of privately built shared sustainable drainage installations.</w:t>
      </w:r>
    </w:p>
    <w:p w14:paraId="1A04A5B7" w14:textId="77777777" w:rsidR="00CF6028" w:rsidRPr="00032632" w:rsidRDefault="00CF6028" w:rsidP="00CF6028">
      <w:pPr>
        <w:pStyle w:val="Details"/>
        <w:rPr>
          <w:rFonts w:ascii="Arial" w:hAnsi="Arial" w:cs="Arial"/>
          <w:sz w:val="24"/>
          <w:szCs w:val="24"/>
        </w:rPr>
      </w:pPr>
    </w:p>
    <w:p w14:paraId="49625801" w14:textId="340C1FBF" w:rsidR="00CF6028" w:rsidRDefault="00CF6028" w:rsidP="00CF6028">
      <w:pPr>
        <w:pStyle w:val="Details"/>
        <w:numPr>
          <w:ilvl w:val="0"/>
          <w:numId w:val="34"/>
        </w:numPr>
        <w:rPr>
          <w:rFonts w:ascii="Arial" w:hAnsi="Arial" w:cs="Arial"/>
          <w:sz w:val="24"/>
          <w:szCs w:val="24"/>
        </w:rPr>
      </w:pPr>
      <w:r w:rsidRPr="00032632">
        <w:rPr>
          <w:rFonts w:ascii="Arial" w:hAnsi="Arial" w:cs="Arial"/>
          <w:sz w:val="24"/>
          <w:szCs w:val="24"/>
        </w:rPr>
        <w:t>W</w:t>
      </w:r>
      <w:r w:rsidR="00640BEE" w:rsidRPr="00032632">
        <w:rPr>
          <w:rFonts w:ascii="Arial" w:hAnsi="Arial" w:cs="Arial"/>
          <w:sz w:val="24"/>
          <w:szCs w:val="24"/>
        </w:rPr>
        <w:t>ork effectively with partners, including the Environment Agency and Southern Water, to ensure statutory flood management duties are delivered as Lead Local Flood Authority.</w:t>
      </w:r>
    </w:p>
    <w:p w14:paraId="502AB987" w14:textId="77777777" w:rsidR="00967B83" w:rsidRPr="00032632" w:rsidRDefault="00967B83" w:rsidP="00967B83">
      <w:pPr>
        <w:pStyle w:val="Details"/>
        <w:rPr>
          <w:rFonts w:ascii="Arial" w:hAnsi="Arial" w:cs="Arial"/>
          <w:sz w:val="24"/>
          <w:szCs w:val="24"/>
        </w:rPr>
      </w:pPr>
    </w:p>
    <w:p w14:paraId="1CC7A7CF" w14:textId="0432CA7F" w:rsidR="00F53831" w:rsidRPr="00032632" w:rsidRDefault="00CF766B" w:rsidP="00D9650C">
      <w:pPr>
        <w:pStyle w:val="Details"/>
        <w:numPr>
          <w:ilvl w:val="0"/>
          <w:numId w:val="34"/>
        </w:numPr>
        <w:rPr>
          <w:rStyle w:val="DetailsChar"/>
          <w:rFonts w:ascii="Arial" w:hAnsi="Arial" w:cs="Arial"/>
          <w:sz w:val="24"/>
          <w:szCs w:val="24"/>
        </w:rPr>
      </w:pPr>
      <w:r>
        <w:rPr>
          <w:rStyle w:val="DetailsChar"/>
          <w:rFonts w:ascii="Arial" w:hAnsi="Arial" w:cs="Arial"/>
          <w:sz w:val="24"/>
          <w:szCs w:val="24"/>
        </w:rPr>
        <w:t xml:space="preserve">Responsible for developing </w:t>
      </w:r>
      <w:r w:rsidR="00F53831" w:rsidRPr="00032632">
        <w:rPr>
          <w:rStyle w:val="DetailsChar"/>
          <w:rFonts w:ascii="Arial" w:hAnsi="Arial" w:cs="Arial"/>
          <w:sz w:val="24"/>
          <w:szCs w:val="24"/>
        </w:rPr>
        <w:t>and maintain</w:t>
      </w:r>
      <w:r>
        <w:rPr>
          <w:rStyle w:val="DetailsChar"/>
          <w:rFonts w:ascii="Arial" w:hAnsi="Arial" w:cs="Arial"/>
          <w:sz w:val="24"/>
          <w:szCs w:val="24"/>
        </w:rPr>
        <w:t>ing</w:t>
      </w:r>
      <w:r w:rsidR="00F53831" w:rsidRPr="00032632">
        <w:rPr>
          <w:rStyle w:val="DetailsChar"/>
          <w:rFonts w:ascii="Arial" w:hAnsi="Arial" w:cs="Arial"/>
          <w:sz w:val="24"/>
          <w:szCs w:val="24"/>
        </w:rPr>
        <w:t xml:space="preserve"> effective processes for flood reporting, recording and investigation</w:t>
      </w:r>
      <w:r w:rsidR="007E141E" w:rsidRPr="00032632">
        <w:rPr>
          <w:rStyle w:val="DetailsChar"/>
          <w:rFonts w:ascii="Arial" w:hAnsi="Arial" w:cs="Arial"/>
          <w:sz w:val="24"/>
          <w:szCs w:val="24"/>
        </w:rPr>
        <w:t xml:space="preserve"> of flood events including </w:t>
      </w:r>
      <w:r w:rsidR="00F53831" w:rsidRPr="00032632">
        <w:rPr>
          <w:rStyle w:val="DetailsChar"/>
          <w:rFonts w:ascii="Arial" w:hAnsi="Arial" w:cs="Arial"/>
          <w:sz w:val="24"/>
          <w:szCs w:val="24"/>
        </w:rPr>
        <w:t>manag</w:t>
      </w:r>
      <w:r w:rsidR="007E141E" w:rsidRPr="00032632">
        <w:rPr>
          <w:rStyle w:val="DetailsChar"/>
          <w:rFonts w:ascii="Arial" w:hAnsi="Arial" w:cs="Arial"/>
          <w:sz w:val="24"/>
          <w:szCs w:val="24"/>
        </w:rPr>
        <w:t>ing</w:t>
      </w:r>
      <w:r w:rsidR="00F53831" w:rsidRPr="00032632">
        <w:rPr>
          <w:rStyle w:val="DetailsChar"/>
          <w:rFonts w:ascii="Arial" w:hAnsi="Arial" w:cs="Arial"/>
          <w:sz w:val="24"/>
          <w:szCs w:val="24"/>
        </w:rPr>
        <w:t xml:space="preserve"> relevant surveys, </w:t>
      </w:r>
      <w:proofErr w:type="gramStart"/>
      <w:r w:rsidR="00F53831" w:rsidRPr="00032632">
        <w:rPr>
          <w:rStyle w:val="DetailsChar"/>
          <w:rFonts w:ascii="Arial" w:hAnsi="Arial" w:cs="Arial"/>
          <w:sz w:val="24"/>
          <w:szCs w:val="24"/>
        </w:rPr>
        <w:t>assessments</w:t>
      </w:r>
      <w:proofErr w:type="gramEnd"/>
      <w:r w:rsidR="00F53831" w:rsidRPr="00032632">
        <w:rPr>
          <w:rStyle w:val="DetailsChar"/>
          <w:rFonts w:ascii="Arial" w:hAnsi="Arial" w:cs="Arial"/>
          <w:sz w:val="24"/>
          <w:szCs w:val="24"/>
        </w:rPr>
        <w:t xml:space="preserve"> and audits </w:t>
      </w:r>
      <w:r w:rsidR="007E141E" w:rsidRPr="00032632">
        <w:rPr>
          <w:rStyle w:val="DetailsChar"/>
          <w:rFonts w:ascii="Arial" w:hAnsi="Arial" w:cs="Arial"/>
          <w:sz w:val="24"/>
          <w:szCs w:val="24"/>
        </w:rPr>
        <w:t>to</w:t>
      </w:r>
      <w:r w:rsidR="00F53831" w:rsidRPr="00032632">
        <w:rPr>
          <w:rStyle w:val="DetailsChar"/>
          <w:rFonts w:ascii="Arial" w:hAnsi="Arial" w:cs="Arial"/>
          <w:sz w:val="24"/>
          <w:szCs w:val="24"/>
        </w:rPr>
        <w:t xml:space="preserve"> identifying causes of flooding.</w:t>
      </w:r>
    </w:p>
    <w:p w14:paraId="054B53E1" w14:textId="77777777" w:rsidR="00CF6028" w:rsidRPr="00032632" w:rsidRDefault="00CF6028" w:rsidP="00CF6028">
      <w:pPr>
        <w:pStyle w:val="Details"/>
        <w:ind w:left="360"/>
        <w:rPr>
          <w:rStyle w:val="DetailsChar"/>
          <w:rFonts w:ascii="Arial" w:hAnsi="Arial" w:cs="Arial"/>
          <w:sz w:val="24"/>
          <w:szCs w:val="24"/>
        </w:rPr>
      </w:pPr>
    </w:p>
    <w:p w14:paraId="6F5615A9" w14:textId="01619483" w:rsidR="00C4473F" w:rsidRPr="00032632" w:rsidRDefault="00CF6028" w:rsidP="00C4473F">
      <w:pPr>
        <w:pStyle w:val="ListParagraph"/>
        <w:numPr>
          <w:ilvl w:val="0"/>
          <w:numId w:val="34"/>
        </w:numPr>
        <w:rPr>
          <w:rFonts w:ascii="Arial" w:hAnsi="Arial" w:cs="Arial"/>
          <w:color w:val="262626"/>
          <w:sz w:val="24"/>
          <w:szCs w:val="24"/>
          <w:lang w:val="en-US"/>
        </w:rPr>
      </w:pPr>
      <w:r w:rsidRPr="00032632">
        <w:rPr>
          <w:rStyle w:val="DetailsChar"/>
          <w:rFonts w:ascii="Arial" w:hAnsi="Arial" w:cs="Arial"/>
          <w:sz w:val="24"/>
          <w:szCs w:val="24"/>
        </w:rPr>
        <w:t>L</w:t>
      </w:r>
      <w:r w:rsidR="00C4473F" w:rsidRPr="00032632">
        <w:rPr>
          <w:rStyle w:val="DetailsChar"/>
          <w:rFonts w:ascii="Arial" w:hAnsi="Arial" w:cs="Arial"/>
          <w:sz w:val="24"/>
          <w:szCs w:val="24"/>
        </w:rPr>
        <w:t xml:space="preserve">iaise with and commission third parties to collect and </w:t>
      </w:r>
      <w:proofErr w:type="spellStart"/>
      <w:r w:rsidR="00C4473F" w:rsidRPr="00032632">
        <w:rPr>
          <w:rStyle w:val="DetailsChar"/>
          <w:rFonts w:ascii="Arial" w:hAnsi="Arial" w:cs="Arial"/>
          <w:sz w:val="24"/>
          <w:szCs w:val="24"/>
        </w:rPr>
        <w:t>analyse</w:t>
      </w:r>
      <w:proofErr w:type="spellEnd"/>
      <w:r w:rsidR="00C4473F" w:rsidRPr="00032632">
        <w:rPr>
          <w:rStyle w:val="DetailsChar"/>
          <w:rFonts w:ascii="Arial" w:hAnsi="Arial" w:cs="Arial"/>
          <w:sz w:val="24"/>
          <w:szCs w:val="24"/>
        </w:rPr>
        <w:t xml:space="preserve"> flood management data. </w:t>
      </w:r>
      <w:r w:rsidR="00F53831" w:rsidRPr="00032632">
        <w:rPr>
          <w:rStyle w:val="DetailsChar"/>
          <w:rFonts w:ascii="Arial" w:hAnsi="Arial" w:cs="Arial"/>
          <w:sz w:val="24"/>
          <w:szCs w:val="24"/>
        </w:rPr>
        <w:t xml:space="preserve">Collate, </w:t>
      </w:r>
      <w:proofErr w:type="gramStart"/>
      <w:r w:rsidR="00F53831" w:rsidRPr="00032632">
        <w:rPr>
          <w:rStyle w:val="DetailsChar"/>
          <w:rFonts w:ascii="Arial" w:hAnsi="Arial" w:cs="Arial"/>
          <w:sz w:val="24"/>
          <w:szCs w:val="24"/>
        </w:rPr>
        <w:t>process</w:t>
      </w:r>
      <w:proofErr w:type="gramEnd"/>
      <w:r w:rsidR="00F53831" w:rsidRPr="00032632">
        <w:rPr>
          <w:rStyle w:val="DetailsChar"/>
          <w:rFonts w:ascii="Arial" w:hAnsi="Arial" w:cs="Arial"/>
          <w:sz w:val="24"/>
          <w:szCs w:val="24"/>
        </w:rPr>
        <w:t xml:space="preserve"> and </w:t>
      </w:r>
      <w:proofErr w:type="spellStart"/>
      <w:r w:rsidR="00F53831" w:rsidRPr="00032632">
        <w:rPr>
          <w:rStyle w:val="DetailsChar"/>
          <w:rFonts w:ascii="Arial" w:hAnsi="Arial" w:cs="Arial"/>
          <w:sz w:val="24"/>
          <w:szCs w:val="24"/>
        </w:rPr>
        <w:t>analyse</w:t>
      </w:r>
      <w:proofErr w:type="spellEnd"/>
      <w:r w:rsidR="00F53831" w:rsidRPr="00032632">
        <w:rPr>
          <w:rStyle w:val="DetailsChar"/>
          <w:rFonts w:ascii="Arial" w:hAnsi="Arial" w:cs="Arial"/>
          <w:sz w:val="24"/>
          <w:szCs w:val="24"/>
        </w:rPr>
        <w:t xml:space="preserve"> complex information using appropriate software</w:t>
      </w:r>
      <w:r w:rsidR="00C4473F" w:rsidRPr="00032632">
        <w:rPr>
          <w:rStyle w:val="DetailsChar"/>
          <w:rFonts w:ascii="Arial" w:hAnsi="Arial" w:cs="Arial"/>
          <w:sz w:val="24"/>
          <w:szCs w:val="24"/>
        </w:rPr>
        <w:t xml:space="preserve"> to </w:t>
      </w:r>
      <w:proofErr w:type="spellStart"/>
      <w:r w:rsidR="00C4473F" w:rsidRPr="00032632">
        <w:rPr>
          <w:rStyle w:val="DetailsChar"/>
          <w:rFonts w:ascii="Arial" w:hAnsi="Arial" w:cs="Arial"/>
          <w:sz w:val="24"/>
          <w:szCs w:val="24"/>
        </w:rPr>
        <w:t>analyse</w:t>
      </w:r>
      <w:proofErr w:type="spellEnd"/>
      <w:r w:rsidR="00C4473F" w:rsidRPr="00032632">
        <w:rPr>
          <w:rStyle w:val="DetailsChar"/>
          <w:rFonts w:ascii="Arial" w:hAnsi="Arial" w:cs="Arial"/>
          <w:sz w:val="24"/>
          <w:szCs w:val="24"/>
        </w:rPr>
        <w:t xml:space="preserve"> flood risk</w:t>
      </w:r>
      <w:r w:rsidR="00F53831" w:rsidRPr="00032632">
        <w:rPr>
          <w:rStyle w:val="DetailsChar"/>
          <w:rFonts w:ascii="Arial" w:hAnsi="Arial" w:cs="Arial"/>
          <w:sz w:val="24"/>
          <w:szCs w:val="24"/>
        </w:rPr>
        <w:t>.</w:t>
      </w:r>
      <w:r w:rsidR="00C4473F" w:rsidRPr="00032632">
        <w:rPr>
          <w:rFonts w:ascii="Arial" w:hAnsi="Arial" w:cs="Arial"/>
          <w:sz w:val="24"/>
          <w:szCs w:val="24"/>
        </w:rPr>
        <w:t xml:space="preserve"> </w:t>
      </w:r>
    </w:p>
    <w:p w14:paraId="117E424B" w14:textId="77777777" w:rsidR="00CF6028" w:rsidRPr="00032632" w:rsidRDefault="00CF6028" w:rsidP="00CF6028">
      <w:pPr>
        <w:rPr>
          <w:rStyle w:val="DetailsChar"/>
          <w:rFonts w:ascii="Arial" w:hAnsi="Arial" w:cs="Arial"/>
          <w:sz w:val="24"/>
          <w:szCs w:val="24"/>
        </w:rPr>
      </w:pPr>
    </w:p>
    <w:p w14:paraId="0F2C381C" w14:textId="2AED444F" w:rsidR="00F53831" w:rsidRPr="00032632" w:rsidRDefault="00CF6028" w:rsidP="00F53831">
      <w:pPr>
        <w:numPr>
          <w:ilvl w:val="0"/>
          <w:numId w:val="34"/>
        </w:numPr>
        <w:tabs>
          <w:tab w:val="left" w:pos="-1440"/>
        </w:tabs>
        <w:spacing w:before="40" w:after="40"/>
        <w:rPr>
          <w:rFonts w:ascii="Arial" w:hAnsi="Arial" w:cs="Arial"/>
          <w:bCs/>
          <w:sz w:val="24"/>
          <w:szCs w:val="24"/>
        </w:rPr>
      </w:pPr>
      <w:r w:rsidRPr="00032632">
        <w:rPr>
          <w:rFonts w:ascii="Arial" w:hAnsi="Arial" w:cs="Arial"/>
          <w:bCs/>
          <w:sz w:val="24"/>
          <w:szCs w:val="24"/>
        </w:rPr>
        <w:t>P</w:t>
      </w:r>
      <w:r w:rsidR="00F53831" w:rsidRPr="00032632">
        <w:rPr>
          <w:rFonts w:ascii="Arial" w:hAnsi="Arial" w:cs="Arial"/>
          <w:bCs/>
          <w:sz w:val="24"/>
          <w:szCs w:val="24"/>
        </w:rPr>
        <w:t>repare and present results of technical analysis (</w:t>
      </w:r>
      <w:proofErr w:type="gramStart"/>
      <w:r w:rsidR="00F53831" w:rsidRPr="00032632">
        <w:rPr>
          <w:rFonts w:ascii="Arial" w:hAnsi="Arial" w:cs="Arial"/>
          <w:bCs/>
          <w:sz w:val="24"/>
          <w:szCs w:val="24"/>
        </w:rPr>
        <w:t>e.g.</w:t>
      </w:r>
      <w:proofErr w:type="gramEnd"/>
      <w:r w:rsidR="00F53831" w:rsidRPr="00032632">
        <w:rPr>
          <w:rFonts w:ascii="Arial" w:hAnsi="Arial" w:cs="Arial"/>
          <w:bCs/>
          <w:sz w:val="24"/>
          <w:szCs w:val="24"/>
        </w:rPr>
        <w:t xml:space="preserve"> fluvial models, flood alleviation proposals) in a clear and concise way that can be understood by non-experts.</w:t>
      </w:r>
    </w:p>
    <w:p w14:paraId="37680CA6" w14:textId="77777777" w:rsidR="00CF6028" w:rsidRPr="00032632" w:rsidRDefault="00CF6028" w:rsidP="00CF6028">
      <w:pPr>
        <w:tabs>
          <w:tab w:val="left" w:pos="-1440"/>
        </w:tabs>
        <w:spacing w:before="40" w:after="40"/>
        <w:rPr>
          <w:rFonts w:ascii="Arial" w:hAnsi="Arial" w:cs="Arial"/>
          <w:bCs/>
          <w:sz w:val="24"/>
          <w:szCs w:val="24"/>
        </w:rPr>
      </w:pPr>
    </w:p>
    <w:p w14:paraId="4A2011EC" w14:textId="2ADA93F2" w:rsidR="00F53831" w:rsidRPr="00032632" w:rsidRDefault="00CF766B" w:rsidP="00F53831">
      <w:pPr>
        <w:numPr>
          <w:ilvl w:val="0"/>
          <w:numId w:val="34"/>
        </w:numPr>
        <w:tabs>
          <w:tab w:val="left" w:pos="-1440"/>
        </w:tabs>
        <w:spacing w:before="40" w:after="40"/>
        <w:rPr>
          <w:rFonts w:ascii="Arial" w:hAnsi="Arial" w:cs="Arial"/>
          <w:bCs/>
          <w:sz w:val="24"/>
          <w:szCs w:val="24"/>
        </w:rPr>
      </w:pPr>
      <w:r>
        <w:rPr>
          <w:rFonts w:ascii="Arial" w:hAnsi="Arial" w:cs="Arial"/>
          <w:bCs/>
          <w:sz w:val="24"/>
          <w:szCs w:val="24"/>
        </w:rPr>
        <w:t>R</w:t>
      </w:r>
      <w:r w:rsidR="00640BEE" w:rsidRPr="00032632">
        <w:rPr>
          <w:rFonts w:ascii="Arial" w:hAnsi="Arial" w:cs="Arial"/>
          <w:bCs/>
          <w:sz w:val="24"/>
          <w:szCs w:val="24"/>
        </w:rPr>
        <w:t>esponsible for preparing and submitting</w:t>
      </w:r>
      <w:r w:rsidR="00F53831" w:rsidRPr="00032632">
        <w:rPr>
          <w:rFonts w:ascii="Arial" w:hAnsi="Arial" w:cs="Arial"/>
          <w:bCs/>
          <w:sz w:val="24"/>
          <w:szCs w:val="24"/>
        </w:rPr>
        <w:t xml:space="preserve"> funding bids to external bodies for flood risk infrastructure projects.</w:t>
      </w:r>
    </w:p>
    <w:p w14:paraId="58AC9BF5" w14:textId="77777777" w:rsidR="00CF6028" w:rsidRPr="00032632" w:rsidRDefault="00CF6028" w:rsidP="00CF6028">
      <w:pPr>
        <w:tabs>
          <w:tab w:val="left" w:pos="-1440"/>
        </w:tabs>
        <w:spacing w:before="40" w:after="40"/>
        <w:rPr>
          <w:rFonts w:ascii="Arial" w:hAnsi="Arial" w:cs="Arial"/>
          <w:bCs/>
          <w:sz w:val="24"/>
          <w:szCs w:val="24"/>
        </w:rPr>
      </w:pPr>
    </w:p>
    <w:p w14:paraId="4B5C768E" w14:textId="35F7BC63" w:rsidR="00F53831" w:rsidRPr="00032632" w:rsidRDefault="00CF6028" w:rsidP="00F53831">
      <w:pPr>
        <w:numPr>
          <w:ilvl w:val="0"/>
          <w:numId w:val="34"/>
        </w:numPr>
        <w:tabs>
          <w:tab w:val="left" w:pos="-1440"/>
        </w:tabs>
        <w:spacing w:before="40" w:after="40"/>
        <w:rPr>
          <w:rFonts w:ascii="Arial" w:hAnsi="Arial" w:cs="Arial"/>
          <w:bCs/>
          <w:sz w:val="24"/>
          <w:szCs w:val="24"/>
        </w:rPr>
      </w:pPr>
      <w:r w:rsidRPr="00032632">
        <w:rPr>
          <w:rFonts w:ascii="Arial" w:hAnsi="Arial" w:cs="Arial"/>
          <w:bCs/>
          <w:sz w:val="24"/>
          <w:szCs w:val="24"/>
        </w:rPr>
        <w:t>L</w:t>
      </w:r>
      <w:r w:rsidR="00F53831" w:rsidRPr="00032632">
        <w:rPr>
          <w:rFonts w:ascii="Arial" w:hAnsi="Arial" w:cs="Arial"/>
          <w:bCs/>
          <w:sz w:val="24"/>
          <w:szCs w:val="24"/>
        </w:rPr>
        <w:t xml:space="preserve">ead </w:t>
      </w:r>
      <w:r w:rsidR="00CF766B">
        <w:rPr>
          <w:rFonts w:ascii="Arial" w:hAnsi="Arial" w:cs="Arial"/>
          <w:bCs/>
          <w:sz w:val="24"/>
          <w:szCs w:val="24"/>
        </w:rPr>
        <w:t xml:space="preserve">expert </w:t>
      </w:r>
      <w:r w:rsidR="00F53831" w:rsidRPr="00032632">
        <w:rPr>
          <w:rFonts w:ascii="Arial" w:hAnsi="Arial" w:cs="Arial"/>
          <w:bCs/>
          <w:sz w:val="24"/>
          <w:szCs w:val="24"/>
        </w:rPr>
        <w:t xml:space="preserve">on </w:t>
      </w:r>
      <w:r w:rsidRPr="00032632">
        <w:rPr>
          <w:rFonts w:ascii="Arial" w:hAnsi="Arial" w:cs="Arial"/>
          <w:bCs/>
          <w:sz w:val="24"/>
          <w:szCs w:val="24"/>
        </w:rPr>
        <w:t>the A</w:t>
      </w:r>
      <w:r w:rsidR="00F53831" w:rsidRPr="00032632">
        <w:rPr>
          <w:rFonts w:ascii="Arial" w:hAnsi="Arial" w:cs="Arial"/>
          <w:bCs/>
          <w:sz w:val="24"/>
          <w:szCs w:val="24"/>
        </w:rPr>
        <w:t>uthority’s surface water and land drainage responsibilities ensuring that all statutory requirements are fulfilled.</w:t>
      </w:r>
    </w:p>
    <w:p w14:paraId="47873D39" w14:textId="77777777" w:rsidR="00CF6028" w:rsidRPr="00032632" w:rsidRDefault="00CF6028" w:rsidP="00CF6028">
      <w:pPr>
        <w:tabs>
          <w:tab w:val="left" w:pos="-1440"/>
        </w:tabs>
        <w:spacing w:before="40" w:after="40"/>
        <w:rPr>
          <w:rFonts w:ascii="Arial" w:hAnsi="Arial" w:cs="Arial"/>
          <w:bCs/>
          <w:sz w:val="24"/>
          <w:szCs w:val="24"/>
        </w:rPr>
      </w:pPr>
    </w:p>
    <w:p w14:paraId="13546A1B" w14:textId="10B10E4E" w:rsidR="00C4473F" w:rsidRPr="00032632" w:rsidRDefault="00CF6028" w:rsidP="00C4473F">
      <w:pPr>
        <w:pStyle w:val="Details"/>
        <w:numPr>
          <w:ilvl w:val="0"/>
          <w:numId w:val="34"/>
        </w:numPr>
        <w:rPr>
          <w:rFonts w:ascii="Arial" w:hAnsi="Arial" w:cs="Arial"/>
          <w:color w:val="auto"/>
          <w:sz w:val="24"/>
          <w:szCs w:val="24"/>
        </w:rPr>
      </w:pPr>
      <w:r w:rsidRPr="00032632">
        <w:rPr>
          <w:rFonts w:ascii="Arial" w:hAnsi="Arial" w:cs="Arial"/>
          <w:color w:val="auto"/>
          <w:sz w:val="24"/>
          <w:szCs w:val="24"/>
        </w:rPr>
        <w:t>B</w:t>
      </w:r>
      <w:r w:rsidR="00C4473F" w:rsidRPr="00032632">
        <w:rPr>
          <w:rFonts w:ascii="Arial" w:hAnsi="Arial" w:cs="Arial"/>
          <w:color w:val="auto"/>
          <w:sz w:val="24"/>
          <w:szCs w:val="24"/>
        </w:rPr>
        <w:t xml:space="preserve">rief elected members, </w:t>
      </w:r>
      <w:r w:rsidR="00C81659">
        <w:rPr>
          <w:rFonts w:ascii="Arial" w:hAnsi="Arial" w:cs="Arial"/>
          <w:color w:val="auto"/>
          <w:sz w:val="24"/>
          <w:szCs w:val="24"/>
        </w:rPr>
        <w:t xml:space="preserve">senior </w:t>
      </w:r>
      <w:proofErr w:type="gramStart"/>
      <w:r w:rsidR="00C81659">
        <w:rPr>
          <w:rFonts w:ascii="Arial" w:hAnsi="Arial" w:cs="Arial"/>
          <w:color w:val="auto"/>
          <w:sz w:val="24"/>
          <w:szCs w:val="24"/>
        </w:rPr>
        <w:t>managers</w:t>
      </w:r>
      <w:proofErr w:type="gramEnd"/>
      <w:r w:rsidR="00C4473F" w:rsidRPr="00032632">
        <w:rPr>
          <w:rFonts w:ascii="Arial" w:hAnsi="Arial" w:cs="Arial"/>
          <w:color w:val="auto"/>
          <w:sz w:val="24"/>
          <w:szCs w:val="24"/>
        </w:rPr>
        <w:t xml:space="preserve"> and members of the public on flooding strategies and respond to complaints as required.</w:t>
      </w:r>
    </w:p>
    <w:p w14:paraId="76F5099B" w14:textId="77777777" w:rsidR="00CF6028" w:rsidRPr="00032632" w:rsidRDefault="00CF6028" w:rsidP="00CF6028">
      <w:pPr>
        <w:pStyle w:val="Details"/>
        <w:rPr>
          <w:rStyle w:val="DetailsChar"/>
          <w:rFonts w:ascii="Arial" w:hAnsi="Arial" w:cs="Arial"/>
          <w:color w:val="auto"/>
          <w:sz w:val="24"/>
          <w:szCs w:val="24"/>
        </w:rPr>
      </w:pPr>
    </w:p>
    <w:p w14:paraId="6D3250F1" w14:textId="73995AEF" w:rsidR="00CF6028" w:rsidRPr="00032632" w:rsidRDefault="00CF6028" w:rsidP="00CF6028">
      <w:pPr>
        <w:pStyle w:val="Details"/>
        <w:numPr>
          <w:ilvl w:val="0"/>
          <w:numId w:val="34"/>
        </w:numPr>
        <w:rPr>
          <w:rFonts w:ascii="Arial" w:hAnsi="Arial" w:cs="Arial"/>
          <w:color w:val="auto"/>
          <w:sz w:val="24"/>
          <w:szCs w:val="24"/>
        </w:rPr>
      </w:pPr>
      <w:r w:rsidRPr="00032632">
        <w:rPr>
          <w:rFonts w:ascii="Arial" w:hAnsi="Arial" w:cs="Arial"/>
          <w:color w:val="auto"/>
          <w:sz w:val="24"/>
          <w:szCs w:val="24"/>
        </w:rPr>
        <w:t>A</w:t>
      </w:r>
      <w:r w:rsidR="00F53831" w:rsidRPr="00032632">
        <w:rPr>
          <w:rFonts w:ascii="Arial" w:hAnsi="Arial" w:cs="Arial"/>
          <w:color w:val="auto"/>
          <w:sz w:val="24"/>
          <w:szCs w:val="24"/>
        </w:rPr>
        <w:t xml:space="preserve">dvise on </w:t>
      </w:r>
      <w:r w:rsidR="00197C4E">
        <w:rPr>
          <w:rFonts w:ascii="Arial" w:hAnsi="Arial" w:cs="Arial"/>
          <w:color w:val="auto"/>
          <w:sz w:val="24"/>
          <w:szCs w:val="24"/>
        </w:rPr>
        <w:t xml:space="preserve">the </w:t>
      </w:r>
      <w:r w:rsidR="00F53831" w:rsidRPr="00032632">
        <w:rPr>
          <w:rFonts w:ascii="Arial" w:hAnsi="Arial" w:cs="Arial"/>
          <w:color w:val="auto"/>
          <w:sz w:val="24"/>
          <w:szCs w:val="24"/>
        </w:rPr>
        <w:t>Sustainable Drainage Systems (</w:t>
      </w:r>
      <w:proofErr w:type="spellStart"/>
      <w:r w:rsidR="00F53831" w:rsidRPr="00032632">
        <w:rPr>
          <w:rFonts w:ascii="Arial" w:hAnsi="Arial" w:cs="Arial"/>
          <w:color w:val="auto"/>
          <w:sz w:val="24"/>
          <w:szCs w:val="24"/>
        </w:rPr>
        <w:t>SuDS</w:t>
      </w:r>
      <w:proofErr w:type="spellEnd"/>
      <w:r w:rsidR="00F53831" w:rsidRPr="00032632">
        <w:rPr>
          <w:rFonts w:ascii="Arial" w:hAnsi="Arial" w:cs="Arial"/>
          <w:color w:val="auto"/>
          <w:sz w:val="24"/>
          <w:szCs w:val="24"/>
        </w:rPr>
        <w:t>) strategy and framework</w:t>
      </w:r>
      <w:r w:rsidR="00C81659">
        <w:rPr>
          <w:rFonts w:ascii="Arial" w:hAnsi="Arial" w:cs="Arial"/>
          <w:color w:val="auto"/>
          <w:sz w:val="24"/>
          <w:szCs w:val="24"/>
        </w:rPr>
        <w:t>, i</w:t>
      </w:r>
      <w:r w:rsidR="00425F61" w:rsidRPr="00032632">
        <w:rPr>
          <w:rFonts w:ascii="Arial" w:hAnsi="Arial" w:cs="Arial"/>
          <w:color w:val="auto"/>
          <w:sz w:val="24"/>
          <w:szCs w:val="24"/>
        </w:rPr>
        <w:t>ntegrating sustainable drainage into planning policy and championing sustainable drainage across departments.</w:t>
      </w:r>
    </w:p>
    <w:p w14:paraId="07CEFC39" w14:textId="77777777" w:rsidR="00CF6028" w:rsidRPr="00032632" w:rsidRDefault="00CF6028" w:rsidP="00CF6028">
      <w:pPr>
        <w:pStyle w:val="Details"/>
        <w:rPr>
          <w:rFonts w:ascii="Arial" w:hAnsi="Arial" w:cs="Arial"/>
          <w:color w:val="auto"/>
          <w:sz w:val="24"/>
          <w:szCs w:val="24"/>
        </w:rPr>
      </w:pPr>
    </w:p>
    <w:p w14:paraId="542E4EF3" w14:textId="5D2F0E83" w:rsidR="00C4473F" w:rsidRPr="00032632" w:rsidRDefault="00CF6028" w:rsidP="00C4473F">
      <w:pPr>
        <w:numPr>
          <w:ilvl w:val="0"/>
          <w:numId w:val="34"/>
        </w:numPr>
        <w:tabs>
          <w:tab w:val="left" w:pos="-1440"/>
        </w:tabs>
        <w:spacing w:before="40" w:after="40"/>
        <w:rPr>
          <w:rFonts w:ascii="Arial" w:hAnsi="Arial" w:cs="Arial"/>
          <w:bCs/>
          <w:sz w:val="24"/>
          <w:szCs w:val="24"/>
        </w:rPr>
      </w:pPr>
      <w:r w:rsidRPr="00032632">
        <w:rPr>
          <w:rFonts w:ascii="Arial" w:hAnsi="Arial" w:cs="Arial"/>
          <w:bCs/>
          <w:sz w:val="24"/>
          <w:szCs w:val="24"/>
        </w:rPr>
        <w:t>A</w:t>
      </w:r>
      <w:r w:rsidR="00C4473F" w:rsidRPr="00032632">
        <w:rPr>
          <w:rFonts w:ascii="Arial" w:hAnsi="Arial" w:cs="Arial"/>
          <w:bCs/>
          <w:sz w:val="24"/>
          <w:szCs w:val="24"/>
        </w:rPr>
        <w:t>dvise on having suitable internal structures for flood risk management in the event of an emergency, including liaison with the Council’s civil contingencies officer and external groups/organisations.</w:t>
      </w:r>
    </w:p>
    <w:p w14:paraId="7159B501" w14:textId="77777777" w:rsidR="00CF6028" w:rsidRPr="00032632" w:rsidRDefault="00CF6028" w:rsidP="00CF6028">
      <w:pPr>
        <w:tabs>
          <w:tab w:val="left" w:pos="-1440"/>
        </w:tabs>
        <w:spacing w:before="40" w:after="40"/>
        <w:rPr>
          <w:rFonts w:ascii="Arial" w:hAnsi="Arial" w:cs="Arial"/>
          <w:bCs/>
          <w:sz w:val="24"/>
          <w:szCs w:val="24"/>
        </w:rPr>
      </w:pPr>
    </w:p>
    <w:p w14:paraId="7D30E470" w14:textId="25433B81" w:rsidR="00F53831" w:rsidRPr="00032632" w:rsidRDefault="00CF6028" w:rsidP="00F53831">
      <w:pPr>
        <w:pStyle w:val="Details"/>
        <w:numPr>
          <w:ilvl w:val="0"/>
          <w:numId w:val="34"/>
        </w:numPr>
        <w:rPr>
          <w:rFonts w:ascii="Arial" w:hAnsi="Arial" w:cs="Arial"/>
          <w:color w:val="auto"/>
          <w:sz w:val="24"/>
          <w:szCs w:val="24"/>
        </w:rPr>
      </w:pPr>
      <w:r w:rsidRPr="00032632">
        <w:rPr>
          <w:rFonts w:ascii="Arial" w:hAnsi="Arial" w:cs="Arial"/>
          <w:color w:val="auto"/>
          <w:sz w:val="24"/>
          <w:szCs w:val="24"/>
        </w:rPr>
        <w:t>M</w:t>
      </w:r>
      <w:r w:rsidR="00F53831" w:rsidRPr="00032632">
        <w:rPr>
          <w:rFonts w:ascii="Arial" w:hAnsi="Arial" w:cs="Arial"/>
          <w:color w:val="auto"/>
          <w:sz w:val="24"/>
          <w:szCs w:val="24"/>
        </w:rPr>
        <w:t>aintain an inventory of flood and surface water assets. Develop asset management plans for each structure ensuring that inspection and maintenance schedules are carried out.</w:t>
      </w:r>
    </w:p>
    <w:p w14:paraId="6275B0FB" w14:textId="77777777" w:rsidR="00F53831" w:rsidRPr="00032632" w:rsidRDefault="00F53831" w:rsidP="000113BF">
      <w:pPr>
        <w:pStyle w:val="DefaultText"/>
        <w:rPr>
          <w:rFonts w:ascii="Arial" w:hAnsi="Arial" w:cs="Arial"/>
          <w:b/>
          <w:bCs/>
          <w:szCs w:val="24"/>
          <w:u w:val="single"/>
        </w:rPr>
      </w:pPr>
    </w:p>
    <w:p w14:paraId="5813819F" w14:textId="77777777" w:rsidR="005B1E0F" w:rsidRPr="00032632" w:rsidRDefault="005B1E0F" w:rsidP="000113BF">
      <w:pPr>
        <w:pStyle w:val="DefaultText"/>
        <w:rPr>
          <w:rFonts w:ascii="Arial" w:hAnsi="Arial" w:cs="Arial"/>
          <w:b/>
          <w:bCs/>
          <w:szCs w:val="24"/>
          <w:u w:val="single"/>
        </w:rPr>
      </w:pPr>
      <w:r w:rsidRPr="00032632">
        <w:rPr>
          <w:rFonts w:ascii="Arial" w:hAnsi="Arial" w:cs="Arial"/>
          <w:b/>
          <w:bCs/>
          <w:szCs w:val="24"/>
          <w:u w:val="single"/>
        </w:rPr>
        <w:t>General Accountabilities</w:t>
      </w:r>
    </w:p>
    <w:p w14:paraId="7F6094F0" w14:textId="77777777" w:rsidR="005B1E0F" w:rsidRPr="00032632" w:rsidRDefault="005B1E0F" w:rsidP="00CF5489">
      <w:pPr>
        <w:rPr>
          <w:rFonts w:ascii="Arial" w:hAnsi="Arial" w:cs="Arial"/>
          <w:b/>
          <w:bCs/>
          <w:sz w:val="24"/>
          <w:szCs w:val="24"/>
          <w:u w:val="single"/>
        </w:rPr>
      </w:pPr>
    </w:p>
    <w:p w14:paraId="0D8CC305" w14:textId="77777777" w:rsidR="001B4078" w:rsidRPr="00032632" w:rsidRDefault="001B4078" w:rsidP="001B4078">
      <w:pPr>
        <w:rPr>
          <w:rFonts w:ascii="Arial" w:hAnsi="Arial" w:cs="Arial"/>
          <w:sz w:val="24"/>
          <w:szCs w:val="24"/>
        </w:rPr>
      </w:pPr>
      <w:r w:rsidRPr="00032632">
        <w:rPr>
          <w:rFonts w:ascii="Arial" w:hAnsi="Arial" w:cs="Arial"/>
          <w:sz w:val="24"/>
          <w:szCs w:val="24"/>
        </w:rPr>
        <w:t>To ensure all operations in their areas of responsibility are conducted according to the provisions of the Health and Safety at Work Act 1974 and the Management of Health and Safety at Work Regulations 1999 and all relevant legislation and council policy.</w:t>
      </w:r>
    </w:p>
    <w:p w14:paraId="6C224DBD" w14:textId="77777777" w:rsidR="001B4078" w:rsidRPr="00032632" w:rsidRDefault="001B4078" w:rsidP="001B4078">
      <w:pPr>
        <w:rPr>
          <w:rFonts w:ascii="Arial" w:hAnsi="Arial" w:cs="Arial"/>
          <w:sz w:val="24"/>
          <w:szCs w:val="24"/>
        </w:rPr>
      </w:pPr>
    </w:p>
    <w:p w14:paraId="7B0D2AF7" w14:textId="77777777" w:rsidR="001B4078" w:rsidRPr="00032632" w:rsidRDefault="001B4078" w:rsidP="001B4078">
      <w:pPr>
        <w:spacing w:after="80"/>
        <w:rPr>
          <w:rFonts w:ascii="Arial" w:hAnsi="Arial" w:cs="Arial"/>
          <w:sz w:val="24"/>
          <w:szCs w:val="24"/>
        </w:rPr>
      </w:pPr>
      <w:r w:rsidRPr="00032632">
        <w:rPr>
          <w:rFonts w:ascii="Arial" w:hAnsi="Arial" w:cs="Arial"/>
          <w:sz w:val="24"/>
          <w:szCs w:val="24"/>
        </w:rPr>
        <w:lastRenderedPageBreak/>
        <w:t>In particular, as set out in Section 4 of the Council’s Health and Safety Policy, and within their area of responsibility:</w:t>
      </w:r>
    </w:p>
    <w:p w14:paraId="433647BB" w14:textId="77777777" w:rsidR="001B4078" w:rsidRPr="00032632" w:rsidRDefault="001B4078" w:rsidP="001B4078">
      <w:pPr>
        <w:numPr>
          <w:ilvl w:val="0"/>
          <w:numId w:val="38"/>
        </w:numPr>
        <w:spacing w:after="80"/>
        <w:rPr>
          <w:rFonts w:ascii="Arial" w:hAnsi="Arial" w:cs="Arial"/>
          <w:sz w:val="24"/>
          <w:szCs w:val="24"/>
        </w:rPr>
      </w:pPr>
      <w:r w:rsidRPr="00032632">
        <w:rPr>
          <w:rFonts w:ascii="Arial" w:hAnsi="Arial" w:cs="Arial"/>
          <w:sz w:val="24"/>
          <w:szCs w:val="24"/>
        </w:rPr>
        <w:t>To maintain awareness of current Health &amp; Safety legislation and ensure that all employees understand and comply with Health and Safety Policy; that they are informed, trained and supervised to safeguard their own and others welfare and safety</w:t>
      </w:r>
    </w:p>
    <w:p w14:paraId="146AB078" w14:textId="77777777" w:rsidR="001B4078" w:rsidRPr="00032632" w:rsidRDefault="001B4078" w:rsidP="001B4078">
      <w:pPr>
        <w:numPr>
          <w:ilvl w:val="0"/>
          <w:numId w:val="38"/>
        </w:numPr>
        <w:spacing w:after="80"/>
        <w:rPr>
          <w:rFonts w:ascii="Arial" w:hAnsi="Arial" w:cs="Arial"/>
          <w:sz w:val="24"/>
          <w:szCs w:val="24"/>
        </w:rPr>
      </w:pPr>
      <w:r w:rsidRPr="00032632">
        <w:rPr>
          <w:rFonts w:ascii="Arial" w:hAnsi="Arial" w:cs="Arial"/>
          <w:sz w:val="24"/>
          <w:szCs w:val="24"/>
        </w:rPr>
        <w:t>To carry out risk assessments and ensure implementation of and adherence to safe systems of working practice</w:t>
      </w:r>
    </w:p>
    <w:p w14:paraId="5C00B5C5" w14:textId="77777777" w:rsidR="001B4078" w:rsidRPr="00032632" w:rsidRDefault="001B4078" w:rsidP="001B4078">
      <w:pPr>
        <w:numPr>
          <w:ilvl w:val="0"/>
          <w:numId w:val="38"/>
        </w:numPr>
        <w:spacing w:after="80"/>
        <w:rPr>
          <w:rFonts w:ascii="Arial" w:hAnsi="Arial" w:cs="Arial"/>
          <w:sz w:val="24"/>
          <w:szCs w:val="24"/>
        </w:rPr>
      </w:pPr>
      <w:r w:rsidRPr="00032632">
        <w:rPr>
          <w:rFonts w:ascii="Arial" w:hAnsi="Arial" w:cs="Arial"/>
          <w:sz w:val="24"/>
          <w:szCs w:val="24"/>
        </w:rPr>
        <w:t>To report and investigate accidents or incidents promptly, implementing recommended action for improvements to safe working practice</w:t>
      </w:r>
    </w:p>
    <w:p w14:paraId="224A4007" w14:textId="77777777" w:rsidR="001B4078" w:rsidRPr="00032632" w:rsidRDefault="001B4078" w:rsidP="001B4078">
      <w:pPr>
        <w:numPr>
          <w:ilvl w:val="0"/>
          <w:numId w:val="38"/>
        </w:numPr>
        <w:rPr>
          <w:rFonts w:ascii="Arial" w:hAnsi="Arial" w:cs="Arial"/>
          <w:sz w:val="24"/>
          <w:szCs w:val="24"/>
        </w:rPr>
      </w:pPr>
      <w:r w:rsidRPr="00032632">
        <w:rPr>
          <w:rFonts w:ascii="Arial" w:hAnsi="Arial" w:cs="Arial"/>
          <w:sz w:val="24"/>
          <w:szCs w:val="24"/>
        </w:rPr>
        <w:t>To ensure that safe premises, equipment and working environments are maintained</w:t>
      </w:r>
    </w:p>
    <w:p w14:paraId="158710E1" w14:textId="77777777" w:rsidR="001B4078" w:rsidRPr="00032632" w:rsidRDefault="001B4078" w:rsidP="001B4078">
      <w:pPr>
        <w:rPr>
          <w:rFonts w:ascii="Arial" w:hAnsi="Arial" w:cs="Arial"/>
          <w:sz w:val="24"/>
          <w:szCs w:val="24"/>
        </w:rPr>
      </w:pPr>
    </w:p>
    <w:p w14:paraId="799F5463" w14:textId="77777777" w:rsidR="001B4078" w:rsidRPr="00032632" w:rsidRDefault="001B4078" w:rsidP="001B4078">
      <w:pPr>
        <w:tabs>
          <w:tab w:val="left" w:pos="709"/>
        </w:tabs>
        <w:rPr>
          <w:rFonts w:ascii="Arial" w:hAnsi="Arial" w:cs="Arial"/>
          <w:sz w:val="24"/>
          <w:szCs w:val="24"/>
        </w:rPr>
      </w:pPr>
      <w:r w:rsidRPr="00032632">
        <w:rPr>
          <w:rFonts w:ascii="Arial" w:hAnsi="Arial" w:cs="Arial"/>
          <w:sz w:val="24"/>
          <w:szCs w:val="24"/>
        </w:rPr>
        <w:t>To assist when directed with the Directorate’s emergency response procedures to the Council’s Emergency Plan, including response co-ordination with internal and external agencies.</w:t>
      </w:r>
    </w:p>
    <w:p w14:paraId="70755332" w14:textId="77777777" w:rsidR="001B4078" w:rsidRPr="00032632" w:rsidRDefault="001B4078" w:rsidP="001B4078">
      <w:pPr>
        <w:rPr>
          <w:rFonts w:ascii="Arial" w:hAnsi="Arial" w:cs="Arial"/>
          <w:sz w:val="24"/>
          <w:szCs w:val="24"/>
        </w:rPr>
      </w:pPr>
    </w:p>
    <w:p w14:paraId="6005A178" w14:textId="77777777" w:rsidR="001B4078" w:rsidRPr="00032632" w:rsidRDefault="001B4078" w:rsidP="001B4078">
      <w:pPr>
        <w:tabs>
          <w:tab w:val="left" w:pos="709"/>
        </w:tabs>
        <w:rPr>
          <w:rFonts w:ascii="Arial" w:hAnsi="Arial" w:cs="Arial"/>
          <w:sz w:val="24"/>
          <w:szCs w:val="24"/>
        </w:rPr>
      </w:pPr>
      <w:r w:rsidRPr="00032632">
        <w:rPr>
          <w:rFonts w:ascii="Arial" w:hAnsi="Arial" w:cs="Arial"/>
          <w:sz w:val="24"/>
          <w:szCs w:val="24"/>
        </w:rPr>
        <w:t>To ensure as far as is reasonably practicable, compliance with all relevant matters affecting the department under the ‘Construction (Design and Management) Regulations 2015’ to ensure the safe, efficient and effective operation of the project delivery.</w:t>
      </w:r>
    </w:p>
    <w:p w14:paraId="53105F9F" w14:textId="77777777" w:rsidR="001B4078" w:rsidRPr="00032632" w:rsidRDefault="001B4078" w:rsidP="001B4078">
      <w:pPr>
        <w:keepNext/>
        <w:outlineLvl w:val="0"/>
        <w:rPr>
          <w:rFonts w:ascii="Arial" w:hAnsi="Arial" w:cs="Arial"/>
          <w:sz w:val="24"/>
          <w:szCs w:val="24"/>
        </w:rPr>
      </w:pPr>
    </w:p>
    <w:p w14:paraId="3631273C" w14:textId="77777777" w:rsidR="001B4078" w:rsidRPr="00032632" w:rsidRDefault="001B4078" w:rsidP="001B4078">
      <w:pPr>
        <w:keepNext/>
        <w:outlineLvl w:val="0"/>
        <w:rPr>
          <w:rFonts w:ascii="Arial" w:hAnsi="Arial" w:cs="Arial"/>
          <w:sz w:val="24"/>
          <w:szCs w:val="24"/>
        </w:rPr>
      </w:pPr>
      <w:r w:rsidRPr="00032632">
        <w:rPr>
          <w:rFonts w:ascii="Arial" w:hAnsi="Arial" w:cs="Arial"/>
          <w:sz w:val="24"/>
          <w:szCs w:val="24"/>
        </w:rPr>
        <w:t>To develop practices within the directorate/division that uphold and develop the principles of the City Council’s Inclusive Council Policy in relation to staff and to service provision.</w:t>
      </w:r>
    </w:p>
    <w:p w14:paraId="16BB05C9" w14:textId="77777777" w:rsidR="001B4078" w:rsidRPr="00032632" w:rsidRDefault="001B4078" w:rsidP="001B4078">
      <w:pPr>
        <w:rPr>
          <w:rFonts w:ascii="Arial" w:hAnsi="Arial" w:cs="Arial"/>
          <w:sz w:val="24"/>
          <w:szCs w:val="24"/>
        </w:rPr>
      </w:pPr>
    </w:p>
    <w:p w14:paraId="1FD9B375" w14:textId="77777777" w:rsidR="001B4078" w:rsidRPr="00032632" w:rsidRDefault="001B4078" w:rsidP="001B4078">
      <w:pPr>
        <w:keepNext/>
        <w:outlineLvl w:val="0"/>
        <w:rPr>
          <w:rFonts w:ascii="Arial" w:hAnsi="Arial" w:cs="Arial"/>
          <w:sz w:val="24"/>
          <w:szCs w:val="24"/>
        </w:rPr>
      </w:pPr>
      <w:r w:rsidRPr="00032632">
        <w:rPr>
          <w:rFonts w:ascii="Arial" w:hAnsi="Arial" w:cs="Arial"/>
          <w:sz w:val="24"/>
          <w:szCs w:val="24"/>
        </w:rPr>
        <w:t>To work within and actively promote the City Council’s Inclusive Council Policy in relation to service delivery and staff management.</w:t>
      </w:r>
    </w:p>
    <w:p w14:paraId="7DC65542" w14:textId="77777777" w:rsidR="001B4078" w:rsidRPr="00032632" w:rsidRDefault="001B4078" w:rsidP="001B4078">
      <w:pPr>
        <w:rPr>
          <w:rFonts w:ascii="Arial" w:hAnsi="Arial" w:cs="Arial"/>
          <w:sz w:val="24"/>
          <w:szCs w:val="24"/>
        </w:rPr>
      </w:pPr>
    </w:p>
    <w:p w14:paraId="3CC1C94D" w14:textId="77777777" w:rsidR="001B4078" w:rsidRPr="00032632" w:rsidRDefault="001B4078" w:rsidP="001B4078">
      <w:pPr>
        <w:pStyle w:val="DefaultText"/>
        <w:rPr>
          <w:rFonts w:ascii="Arial" w:hAnsi="Arial" w:cs="Arial"/>
          <w:szCs w:val="24"/>
        </w:rPr>
      </w:pPr>
      <w:r w:rsidRPr="00032632">
        <w:rPr>
          <w:rFonts w:ascii="Arial" w:hAnsi="Arial" w:cs="Arial"/>
          <w:szCs w:val="24"/>
        </w:rPr>
        <w:t xml:space="preserve">Your duties will be as set out in the above job description but please note that the Council reserves the right to update your job description, from time to time, to reflect changes in, or to your job.  </w:t>
      </w:r>
    </w:p>
    <w:p w14:paraId="7154606B" w14:textId="77777777" w:rsidR="001B4078" w:rsidRPr="00032632" w:rsidRDefault="001B4078" w:rsidP="001B4078">
      <w:pPr>
        <w:pStyle w:val="DefaultText"/>
        <w:rPr>
          <w:rFonts w:ascii="Arial" w:hAnsi="Arial" w:cs="Arial"/>
          <w:szCs w:val="24"/>
        </w:rPr>
      </w:pPr>
    </w:p>
    <w:p w14:paraId="4D03D3B8" w14:textId="77777777" w:rsidR="001B4078" w:rsidRPr="00032632" w:rsidRDefault="001B4078" w:rsidP="001B4078">
      <w:pPr>
        <w:pStyle w:val="DefaultText"/>
        <w:rPr>
          <w:rFonts w:ascii="Arial" w:hAnsi="Arial" w:cs="Arial"/>
          <w:szCs w:val="24"/>
        </w:rPr>
      </w:pPr>
      <w:r w:rsidRPr="00032632">
        <w:rPr>
          <w:rFonts w:ascii="Arial" w:hAnsi="Arial" w:cs="Arial"/>
          <w:szCs w:val="24"/>
        </w:rPr>
        <w:t>You will be consulted about any proposed changes.</w:t>
      </w:r>
    </w:p>
    <w:p w14:paraId="26DE1495" w14:textId="77777777" w:rsidR="001B4078" w:rsidRPr="00032632" w:rsidRDefault="001B4078" w:rsidP="001B4078">
      <w:pPr>
        <w:pStyle w:val="Heading2"/>
        <w:rPr>
          <w:rFonts w:ascii="Arial" w:hAnsi="Arial" w:cs="Arial"/>
          <w:b w:val="0"/>
          <w:szCs w:val="24"/>
        </w:rPr>
      </w:pPr>
      <w:r w:rsidRPr="00032632">
        <w:rPr>
          <w:rFonts w:ascii="Arial" w:hAnsi="Arial" w:cs="Arial"/>
          <w:b w:val="0"/>
          <w:szCs w:val="24"/>
        </w:rPr>
        <w:t xml:space="preserve">The list of duties in the job description should not be regarded as exclusive or exhaustive. </w:t>
      </w:r>
    </w:p>
    <w:p w14:paraId="30C870B2" w14:textId="77777777" w:rsidR="001B4078" w:rsidRPr="00032632" w:rsidRDefault="001B4078" w:rsidP="001B4078">
      <w:pPr>
        <w:pStyle w:val="Heading2"/>
        <w:rPr>
          <w:rFonts w:ascii="Arial" w:hAnsi="Arial" w:cs="Arial"/>
          <w:b w:val="0"/>
          <w:szCs w:val="24"/>
        </w:rPr>
      </w:pPr>
    </w:p>
    <w:p w14:paraId="14982AF8" w14:textId="77777777" w:rsidR="001B4078" w:rsidRPr="00032632" w:rsidRDefault="001B4078" w:rsidP="001B4078">
      <w:pPr>
        <w:rPr>
          <w:rFonts w:ascii="Arial" w:hAnsi="Arial" w:cs="Arial"/>
          <w:sz w:val="24"/>
          <w:szCs w:val="24"/>
        </w:rPr>
      </w:pPr>
      <w:r w:rsidRPr="00032632">
        <w:rPr>
          <w:rFonts w:ascii="Arial" w:hAnsi="Arial" w:cs="Arial"/>
          <w:sz w:val="24"/>
          <w:szCs w:val="24"/>
        </w:rPr>
        <w:t>There will be other duties and requirements associated with your job and, in addition, as a term of your employment you may be required to undertake various other duties as may reasonably be required.</w:t>
      </w:r>
    </w:p>
    <w:p w14:paraId="09456ED7" w14:textId="2CB51874" w:rsidR="005B1E0F" w:rsidRPr="00032632" w:rsidRDefault="001B4078" w:rsidP="001B4078">
      <w:pPr>
        <w:rPr>
          <w:rFonts w:ascii="Arial" w:hAnsi="Arial" w:cs="Arial"/>
          <w:b/>
          <w:bCs/>
          <w:sz w:val="24"/>
          <w:szCs w:val="24"/>
        </w:rPr>
      </w:pPr>
      <w:r w:rsidRPr="00032632">
        <w:rPr>
          <w:rFonts w:ascii="Arial" w:hAnsi="Arial" w:cs="Arial"/>
          <w:b/>
          <w:bCs/>
          <w:sz w:val="24"/>
          <w:szCs w:val="24"/>
        </w:rPr>
        <w:br w:type="page"/>
      </w:r>
      <w:r w:rsidR="005B1E0F" w:rsidRPr="00032632">
        <w:rPr>
          <w:rFonts w:ascii="Arial" w:hAnsi="Arial" w:cs="Arial"/>
          <w:b/>
          <w:bCs/>
          <w:sz w:val="24"/>
          <w:szCs w:val="24"/>
        </w:rPr>
        <w:lastRenderedPageBreak/>
        <w:t>BRIGHTON &amp; HOVE CITY COUNCIL</w:t>
      </w:r>
    </w:p>
    <w:p w14:paraId="47B9F4FD" w14:textId="77777777" w:rsidR="005B1E0F" w:rsidRPr="00032632" w:rsidRDefault="005B1E0F">
      <w:pPr>
        <w:rPr>
          <w:rFonts w:ascii="Arial" w:hAnsi="Arial" w:cs="Arial"/>
          <w:b/>
          <w:bCs/>
          <w:sz w:val="24"/>
          <w:szCs w:val="24"/>
        </w:rPr>
      </w:pPr>
    </w:p>
    <w:p w14:paraId="43F8784D" w14:textId="77777777" w:rsidR="005B1E0F" w:rsidRPr="00032632" w:rsidRDefault="005B1E0F">
      <w:pPr>
        <w:rPr>
          <w:rFonts w:ascii="Arial" w:hAnsi="Arial" w:cs="Arial"/>
          <w:b/>
          <w:bCs/>
          <w:sz w:val="24"/>
          <w:szCs w:val="24"/>
        </w:rPr>
      </w:pPr>
      <w:r w:rsidRPr="00032632">
        <w:rPr>
          <w:rFonts w:ascii="Arial" w:hAnsi="Arial" w:cs="Arial"/>
          <w:b/>
          <w:bCs/>
          <w:sz w:val="24"/>
          <w:szCs w:val="24"/>
        </w:rPr>
        <w:t>PERSON SPECIFICATION</w:t>
      </w:r>
    </w:p>
    <w:p w14:paraId="2E2BE9D5" w14:textId="77777777" w:rsidR="005B1E0F" w:rsidRPr="00032632" w:rsidRDefault="005B1E0F">
      <w:pPr>
        <w:rPr>
          <w:rFonts w:ascii="Arial" w:hAnsi="Arial" w:cs="Arial"/>
          <w:b/>
          <w:bCs/>
          <w:sz w:val="24"/>
          <w:szCs w:val="24"/>
        </w:rPr>
      </w:pPr>
    </w:p>
    <w:tbl>
      <w:tblPr>
        <w:tblW w:w="85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5B1E0F" w:rsidRPr="00032632" w14:paraId="4EA87600" w14:textId="77777777" w:rsidTr="00DD06BC">
        <w:tc>
          <w:tcPr>
            <w:tcW w:w="1951" w:type="dxa"/>
          </w:tcPr>
          <w:p w14:paraId="65B64B45" w14:textId="77777777" w:rsidR="005B1E0F" w:rsidRPr="00032632" w:rsidRDefault="005B1E0F" w:rsidP="00413355">
            <w:pPr>
              <w:rPr>
                <w:rFonts w:ascii="Arial" w:hAnsi="Arial" w:cs="Arial"/>
                <w:b/>
                <w:bCs/>
                <w:sz w:val="24"/>
                <w:szCs w:val="24"/>
              </w:rPr>
            </w:pPr>
            <w:r w:rsidRPr="00032632">
              <w:rPr>
                <w:rFonts w:ascii="Arial" w:hAnsi="Arial" w:cs="Arial"/>
                <w:b/>
                <w:bCs/>
                <w:sz w:val="24"/>
                <w:szCs w:val="24"/>
              </w:rPr>
              <w:t>Job Title:</w:t>
            </w:r>
            <w:r w:rsidRPr="00032632">
              <w:rPr>
                <w:rFonts w:ascii="Arial" w:hAnsi="Arial" w:cs="Arial"/>
                <w:b/>
                <w:bCs/>
                <w:sz w:val="24"/>
                <w:szCs w:val="24"/>
              </w:rPr>
              <w:tab/>
            </w:r>
          </w:p>
        </w:tc>
        <w:tc>
          <w:tcPr>
            <w:tcW w:w="6577" w:type="dxa"/>
          </w:tcPr>
          <w:p w14:paraId="1D728D6E" w14:textId="77777777" w:rsidR="005B1E0F" w:rsidRPr="00032632" w:rsidRDefault="00C044A8" w:rsidP="0052509F">
            <w:pPr>
              <w:rPr>
                <w:rFonts w:ascii="Arial" w:hAnsi="Arial" w:cs="Arial"/>
                <w:bCs/>
                <w:sz w:val="24"/>
                <w:szCs w:val="24"/>
              </w:rPr>
            </w:pPr>
            <w:r w:rsidRPr="00032632">
              <w:rPr>
                <w:rFonts w:ascii="Arial" w:hAnsi="Arial" w:cs="Arial"/>
                <w:bCs/>
                <w:sz w:val="24"/>
                <w:szCs w:val="24"/>
              </w:rPr>
              <w:t xml:space="preserve">Flood Risk Manager </w:t>
            </w:r>
          </w:p>
        </w:tc>
      </w:tr>
      <w:tr w:rsidR="005B1E0F" w:rsidRPr="00032632" w14:paraId="1A537A7E" w14:textId="77777777" w:rsidTr="00DD06BC">
        <w:tc>
          <w:tcPr>
            <w:tcW w:w="1951" w:type="dxa"/>
          </w:tcPr>
          <w:p w14:paraId="2FC3AAF4" w14:textId="77777777" w:rsidR="005B1E0F" w:rsidRPr="00032632" w:rsidRDefault="005B1E0F" w:rsidP="00413355">
            <w:pPr>
              <w:rPr>
                <w:rFonts w:ascii="Arial" w:hAnsi="Arial" w:cs="Arial"/>
                <w:bCs/>
                <w:sz w:val="24"/>
                <w:szCs w:val="24"/>
              </w:rPr>
            </w:pPr>
            <w:r w:rsidRPr="00032632">
              <w:rPr>
                <w:rFonts w:ascii="Arial" w:hAnsi="Arial" w:cs="Arial"/>
                <w:b/>
                <w:bCs/>
                <w:sz w:val="24"/>
                <w:szCs w:val="24"/>
              </w:rPr>
              <w:t>Reports to:</w:t>
            </w:r>
            <w:r w:rsidRPr="00032632">
              <w:rPr>
                <w:rFonts w:ascii="Arial" w:hAnsi="Arial" w:cs="Arial"/>
                <w:b/>
                <w:bCs/>
                <w:sz w:val="24"/>
                <w:szCs w:val="24"/>
              </w:rPr>
              <w:tab/>
            </w:r>
          </w:p>
        </w:tc>
        <w:tc>
          <w:tcPr>
            <w:tcW w:w="6577" w:type="dxa"/>
          </w:tcPr>
          <w:p w14:paraId="00821B07" w14:textId="4EE8F566" w:rsidR="005B1E0F" w:rsidRPr="00032632" w:rsidRDefault="0091472D" w:rsidP="0052509F">
            <w:pPr>
              <w:rPr>
                <w:rFonts w:ascii="Arial" w:hAnsi="Arial" w:cs="Arial"/>
                <w:bCs/>
                <w:sz w:val="24"/>
                <w:szCs w:val="24"/>
              </w:rPr>
            </w:pPr>
            <w:r w:rsidRPr="00032632">
              <w:rPr>
                <w:rFonts w:ascii="Arial" w:hAnsi="Arial" w:cs="Arial"/>
                <w:bCs/>
                <w:sz w:val="24"/>
                <w:szCs w:val="24"/>
              </w:rPr>
              <w:t>Principal Engineer</w:t>
            </w:r>
          </w:p>
        </w:tc>
      </w:tr>
      <w:tr w:rsidR="005B1E0F" w:rsidRPr="00032632" w14:paraId="38B5534A" w14:textId="77777777" w:rsidTr="00DD06BC">
        <w:tc>
          <w:tcPr>
            <w:tcW w:w="1951" w:type="dxa"/>
          </w:tcPr>
          <w:p w14:paraId="0F8EE7EE" w14:textId="77777777" w:rsidR="005B1E0F" w:rsidRPr="00032632" w:rsidRDefault="005B1E0F" w:rsidP="00413355">
            <w:pPr>
              <w:rPr>
                <w:rFonts w:ascii="Arial" w:hAnsi="Arial" w:cs="Arial"/>
                <w:b/>
                <w:bCs/>
                <w:sz w:val="24"/>
                <w:szCs w:val="24"/>
              </w:rPr>
            </w:pPr>
            <w:r w:rsidRPr="00032632">
              <w:rPr>
                <w:rFonts w:ascii="Arial" w:hAnsi="Arial" w:cs="Arial"/>
                <w:b/>
                <w:bCs/>
                <w:sz w:val="24"/>
                <w:szCs w:val="24"/>
              </w:rPr>
              <w:t>Department:</w:t>
            </w:r>
          </w:p>
        </w:tc>
        <w:tc>
          <w:tcPr>
            <w:tcW w:w="6577" w:type="dxa"/>
          </w:tcPr>
          <w:p w14:paraId="78643E42" w14:textId="1262B02A" w:rsidR="005B1E0F" w:rsidRPr="00032632" w:rsidRDefault="0091472D" w:rsidP="0052509F">
            <w:pPr>
              <w:rPr>
                <w:rFonts w:ascii="Arial" w:hAnsi="Arial" w:cs="Arial"/>
                <w:bCs/>
                <w:sz w:val="24"/>
                <w:szCs w:val="24"/>
              </w:rPr>
            </w:pPr>
            <w:r w:rsidRPr="00032632">
              <w:rPr>
                <w:rFonts w:ascii="Arial" w:hAnsi="Arial" w:cs="Arial"/>
                <w:bCs/>
                <w:sz w:val="24"/>
                <w:szCs w:val="24"/>
              </w:rPr>
              <w:t>Econo</w:t>
            </w:r>
            <w:r w:rsidR="008F3EE3" w:rsidRPr="00032632">
              <w:rPr>
                <w:rFonts w:ascii="Arial" w:hAnsi="Arial" w:cs="Arial"/>
                <w:bCs/>
                <w:sz w:val="24"/>
                <w:szCs w:val="24"/>
              </w:rPr>
              <w:t xml:space="preserve">my, Environment and Culture, </w:t>
            </w:r>
            <w:r w:rsidR="001B4078" w:rsidRPr="00032632">
              <w:rPr>
                <w:rFonts w:ascii="Arial" w:hAnsi="Arial" w:cs="Arial"/>
                <w:bCs/>
                <w:sz w:val="24"/>
                <w:szCs w:val="24"/>
              </w:rPr>
              <w:t xml:space="preserve">City </w:t>
            </w:r>
            <w:r w:rsidR="005B1E0F" w:rsidRPr="00032632">
              <w:rPr>
                <w:rFonts w:ascii="Arial" w:hAnsi="Arial" w:cs="Arial"/>
                <w:bCs/>
                <w:sz w:val="24"/>
                <w:szCs w:val="24"/>
              </w:rPr>
              <w:t>Transport</w:t>
            </w:r>
          </w:p>
        </w:tc>
      </w:tr>
      <w:tr w:rsidR="005B1E0F" w:rsidRPr="00032632" w14:paraId="6027BD7F" w14:textId="77777777" w:rsidTr="00DD06BC">
        <w:tc>
          <w:tcPr>
            <w:tcW w:w="1951" w:type="dxa"/>
          </w:tcPr>
          <w:p w14:paraId="1F490FEE" w14:textId="77777777" w:rsidR="005B1E0F" w:rsidRPr="00032632" w:rsidRDefault="005B1E0F" w:rsidP="00413355">
            <w:pPr>
              <w:rPr>
                <w:rFonts w:ascii="Arial" w:hAnsi="Arial" w:cs="Arial"/>
                <w:b/>
                <w:bCs/>
                <w:sz w:val="24"/>
                <w:szCs w:val="24"/>
              </w:rPr>
            </w:pPr>
            <w:r w:rsidRPr="00032632">
              <w:rPr>
                <w:rFonts w:ascii="Arial" w:hAnsi="Arial" w:cs="Arial"/>
                <w:b/>
                <w:bCs/>
                <w:sz w:val="24"/>
                <w:szCs w:val="24"/>
              </w:rPr>
              <w:t>Section:</w:t>
            </w:r>
            <w:r w:rsidRPr="00032632">
              <w:rPr>
                <w:rFonts w:ascii="Arial" w:hAnsi="Arial" w:cs="Arial"/>
                <w:b/>
                <w:bCs/>
                <w:sz w:val="24"/>
                <w:szCs w:val="24"/>
              </w:rPr>
              <w:tab/>
            </w:r>
          </w:p>
        </w:tc>
        <w:tc>
          <w:tcPr>
            <w:tcW w:w="6577" w:type="dxa"/>
          </w:tcPr>
          <w:p w14:paraId="50F4F354" w14:textId="3E58C4D3" w:rsidR="005B1E0F" w:rsidRPr="00032632" w:rsidRDefault="006D6B56" w:rsidP="0052509F">
            <w:pPr>
              <w:rPr>
                <w:rFonts w:ascii="Arial" w:hAnsi="Arial" w:cs="Arial"/>
                <w:bCs/>
                <w:sz w:val="24"/>
                <w:szCs w:val="24"/>
              </w:rPr>
            </w:pPr>
            <w:r w:rsidRPr="00032632">
              <w:rPr>
                <w:rFonts w:ascii="Arial" w:hAnsi="Arial" w:cs="Arial"/>
                <w:bCs/>
                <w:sz w:val="24"/>
                <w:szCs w:val="24"/>
              </w:rPr>
              <w:t>Transport Projects &amp;</w:t>
            </w:r>
            <w:r w:rsidR="005B1E0F" w:rsidRPr="00032632">
              <w:rPr>
                <w:rFonts w:ascii="Arial" w:hAnsi="Arial" w:cs="Arial"/>
                <w:bCs/>
                <w:sz w:val="24"/>
                <w:szCs w:val="24"/>
              </w:rPr>
              <w:t xml:space="preserve"> Engineering</w:t>
            </w:r>
          </w:p>
        </w:tc>
      </w:tr>
    </w:tbl>
    <w:p w14:paraId="6F9DA520" w14:textId="77777777" w:rsidR="005B1E0F" w:rsidRPr="00032632" w:rsidRDefault="005B1E0F">
      <w:pPr>
        <w:rPr>
          <w:rFonts w:ascii="Arial" w:hAnsi="Arial" w:cs="Arial"/>
          <w:b/>
          <w:bCs/>
          <w:sz w:val="24"/>
          <w:szCs w:val="24"/>
        </w:rPr>
      </w:pPr>
    </w:p>
    <w:p w14:paraId="0DD49D5C" w14:textId="77777777" w:rsidR="005B1E0F" w:rsidRPr="00032632" w:rsidRDefault="005B1E0F">
      <w:pPr>
        <w:pStyle w:val="Heading3"/>
        <w:rPr>
          <w:rFonts w:ascii="Arial" w:hAnsi="Arial" w:cs="Arial"/>
          <w:szCs w:val="24"/>
        </w:rPr>
      </w:pPr>
      <w:r w:rsidRPr="00032632">
        <w:rPr>
          <w:rFonts w:ascii="Arial" w:hAnsi="Arial" w:cs="Arial"/>
          <w:szCs w:val="24"/>
        </w:rPr>
        <w:t>Essential Criteria</w:t>
      </w:r>
    </w:p>
    <w:p w14:paraId="30A59915" w14:textId="77777777" w:rsidR="005B1E0F" w:rsidRPr="00032632" w:rsidRDefault="005B1E0F">
      <w:pPr>
        <w:jc w:val="center"/>
        <w:rPr>
          <w:rFonts w:ascii="Arial" w:hAnsi="Arial" w:cs="Arial"/>
          <w:b/>
          <w:bCs/>
          <w:sz w:val="24"/>
          <w:szCs w:val="24"/>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F53831" w:rsidRPr="00032632" w14:paraId="5606233F" w14:textId="77777777" w:rsidTr="00F53831">
        <w:tc>
          <w:tcPr>
            <w:tcW w:w="2235" w:type="dxa"/>
          </w:tcPr>
          <w:p w14:paraId="5BEE791E" w14:textId="77777777" w:rsidR="00F53831" w:rsidRPr="00032632" w:rsidRDefault="00F53831">
            <w:pPr>
              <w:tabs>
                <w:tab w:val="left" w:pos="666"/>
              </w:tabs>
              <w:rPr>
                <w:rFonts w:ascii="Arial" w:hAnsi="Arial" w:cs="Arial"/>
                <w:b/>
                <w:bCs/>
                <w:sz w:val="24"/>
                <w:szCs w:val="24"/>
              </w:rPr>
            </w:pPr>
            <w:r w:rsidRPr="00032632">
              <w:rPr>
                <w:rFonts w:ascii="Arial" w:hAnsi="Arial" w:cs="Arial"/>
                <w:b/>
                <w:bCs/>
                <w:sz w:val="24"/>
                <w:szCs w:val="24"/>
              </w:rPr>
              <w:t>Job Related Education, Qualifications and Knowledge</w:t>
            </w:r>
          </w:p>
        </w:tc>
        <w:tc>
          <w:tcPr>
            <w:tcW w:w="7087" w:type="dxa"/>
          </w:tcPr>
          <w:p w14:paraId="73FA4BFF" w14:textId="0C5E4468" w:rsidR="001B4078" w:rsidRPr="00032632" w:rsidRDefault="001B4078" w:rsidP="001B4078">
            <w:pPr>
              <w:pStyle w:val="ListParagraph"/>
              <w:numPr>
                <w:ilvl w:val="0"/>
                <w:numId w:val="21"/>
              </w:numPr>
              <w:rPr>
                <w:rFonts w:ascii="Arial" w:hAnsi="Arial" w:cs="Arial"/>
                <w:noProof/>
                <w:sz w:val="24"/>
                <w:szCs w:val="24"/>
              </w:rPr>
            </w:pPr>
            <w:r w:rsidRPr="00032632">
              <w:rPr>
                <w:rFonts w:ascii="Arial" w:hAnsi="Arial" w:cs="Arial"/>
                <w:noProof/>
                <w:sz w:val="24"/>
                <w:szCs w:val="24"/>
              </w:rPr>
              <w:t xml:space="preserve">Educated to degree standard in </w:t>
            </w:r>
            <w:r w:rsidR="000F07F5" w:rsidRPr="00032632">
              <w:rPr>
                <w:rFonts w:ascii="Arial" w:hAnsi="Arial" w:cs="Arial"/>
                <w:noProof/>
                <w:sz w:val="24"/>
                <w:szCs w:val="24"/>
              </w:rPr>
              <w:t>Engineering, Hydrology, Geography or a related field,</w:t>
            </w:r>
            <w:r w:rsidRPr="00032632">
              <w:rPr>
                <w:rFonts w:ascii="Arial" w:hAnsi="Arial" w:cs="Arial"/>
                <w:noProof/>
                <w:sz w:val="24"/>
                <w:szCs w:val="24"/>
              </w:rPr>
              <w:t xml:space="preserve"> or significant relevant experience in the industry</w:t>
            </w:r>
          </w:p>
          <w:p w14:paraId="50ED87EF" w14:textId="5C32218B" w:rsidR="00F53831" w:rsidRPr="00032632" w:rsidRDefault="00F53831" w:rsidP="001B4078">
            <w:pPr>
              <w:pStyle w:val="ListParagraph"/>
              <w:numPr>
                <w:ilvl w:val="0"/>
                <w:numId w:val="21"/>
              </w:numPr>
              <w:rPr>
                <w:rFonts w:ascii="Arial" w:hAnsi="Arial" w:cs="Arial"/>
                <w:noProof/>
                <w:sz w:val="24"/>
                <w:szCs w:val="24"/>
              </w:rPr>
            </w:pPr>
            <w:r w:rsidRPr="00032632">
              <w:rPr>
                <w:rFonts w:ascii="Arial" w:hAnsi="Arial" w:cs="Arial"/>
                <w:noProof/>
                <w:sz w:val="24"/>
                <w:szCs w:val="24"/>
              </w:rPr>
              <w:t>Membership of CIWEM, ICE or other relevant professional body</w:t>
            </w:r>
            <w:r w:rsidR="001B4078" w:rsidRPr="00032632">
              <w:rPr>
                <w:rFonts w:ascii="Arial" w:hAnsi="Arial" w:cs="Arial"/>
                <w:noProof/>
                <w:sz w:val="24"/>
                <w:szCs w:val="24"/>
              </w:rPr>
              <w:t xml:space="preserve"> and accredited with either Ch</w:t>
            </w:r>
            <w:r w:rsidR="00C1156E" w:rsidRPr="00032632">
              <w:rPr>
                <w:rFonts w:ascii="Arial" w:hAnsi="Arial" w:cs="Arial"/>
                <w:noProof/>
                <w:sz w:val="24"/>
                <w:szCs w:val="24"/>
              </w:rPr>
              <w:t>a</w:t>
            </w:r>
            <w:r w:rsidR="001B4078" w:rsidRPr="00032632">
              <w:rPr>
                <w:rFonts w:ascii="Arial" w:hAnsi="Arial" w:cs="Arial"/>
                <w:noProof/>
                <w:sz w:val="24"/>
                <w:szCs w:val="24"/>
              </w:rPr>
              <w:t>rtered or Incorporated Status</w:t>
            </w:r>
          </w:p>
          <w:p w14:paraId="56419516" w14:textId="727A4B13" w:rsidR="00D43315" w:rsidRPr="00032632" w:rsidRDefault="00D43315" w:rsidP="00D43315">
            <w:pPr>
              <w:pStyle w:val="ListParagraph"/>
              <w:numPr>
                <w:ilvl w:val="0"/>
                <w:numId w:val="21"/>
              </w:numPr>
              <w:rPr>
                <w:rFonts w:ascii="Arial" w:hAnsi="Arial" w:cs="Arial"/>
                <w:noProof/>
                <w:sz w:val="24"/>
                <w:szCs w:val="24"/>
              </w:rPr>
            </w:pPr>
            <w:r w:rsidRPr="00032632">
              <w:rPr>
                <w:rFonts w:ascii="Arial" w:hAnsi="Arial" w:cs="Arial"/>
                <w:noProof/>
                <w:sz w:val="24"/>
                <w:szCs w:val="24"/>
              </w:rPr>
              <w:t>Authoritative knowledge of relevant systems, regulations, legislation, best practice, policies and procedures, including health and safety. Key legislation including Flood and Water Management Act (2010), Water Framework Directive and Flood Risk Regulations (2009), Coast Protection Act 1949. Flood risk assessment and mitigation methods and best practice. Sustainable dr</w:t>
            </w:r>
            <w:r w:rsidR="00FC4C5E">
              <w:rPr>
                <w:rFonts w:ascii="Arial" w:hAnsi="Arial" w:cs="Arial"/>
                <w:noProof/>
                <w:sz w:val="24"/>
                <w:szCs w:val="24"/>
              </w:rPr>
              <w:t xml:space="preserve">ainage </w:t>
            </w:r>
            <w:r w:rsidRPr="00032632">
              <w:rPr>
                <w:rFonts w:ascii="Arial" w:hAnsi="Arial" w:cs="Arial"/>
                <w:noProof/>
                <w:sz w:val="24"/>
                <w:szCs w:val="24"/>
              </w:rPr>
              <w:t>design and best practice. Planning system and Statu</w:t>
            </w:r>
            <w:r w:rsidR="00FC4C5E">
              <w:rPr>
                <w:rFonts w:ascii="Arial" w:hAnsi="Arial" w:cs="Arial"/>
                <w:noProof/>
                <w:sz w:val="24"/>
                <w:szCs w:val="24"/>
              </w:rPr>
              <w:t xml:space="preserve">tory </w:t>
            </w:r>
            <w:r w:rsidRPr="00032632">
              <w:rPr>
                <w:rFonts w:ascii="Arial" w:hAnsi="Arial" w:cs="Arial"/>
                <w:noProof/>
                <w:sz w:val="24"/>
                <w:szCs w:val="24"/>
              </w:rPr>
              <w:t>Consultee role</w:t>
            </w:r>
          </w:p>
          <w:p w14:paraId="6B2123F4" w14:textId="77777777" w:rsidR="00D43315" w:rsidRPr="00032632" w:rsidRDefault="00D43315" w:rsidP="00D43315">
            <w:pPr>
              <w:pStyle w:val="ListParagraph"/>
              <w:ind w:left="340"/>
              <w:rPr>
                <w:rFonts w:ascii="Arial" w:hAnsi="Arial" w:cs="Arial"/>
                <w:noProof/>
                <w:sz w:val="24"/>
                <w:szCs w:val="24"/>
              </w:rPr>
            </w:pPr>
          </w:p>
          <w:p w14:paraId="4384BAFC" w14:textId="77777777" w:rsidR="00F53831" w:rsidRPr="00032632" w:rsidRDefault="00F53831" w:rsidP="001A4234">
            <w:pPr>
              <w:pStyle w:val="DefaultText"/>
              <w:ind w:left="511"/>
              <w:rPr>
                <w:rFonts w:ascii="Arial" w:hAnsi="Arial" w:cs="Arial"/>
                <w:noProof w:val="0"/>
                <w:szCs w:val="24"/>
              </w:rPr>
            </w:pPr>
          </w:p>
        </w:tc>
      </w:tr>
      <w:tr w:rsidR="00F53831" w:rsidRPr="00032632" w14:paraId="14CB338C" w14:textId="77777777" w:rsidTr="00F53831">
        <w:tc>
          <w:tcPr>
            <w:tcW w:w="2235" w:type="dxa"/>
          </w:tcPr>
          <w:p w14:paraId="44830F96" w14:textId="77777777" w:rsidR="00F53831" w:rsidRPr="00032632" w:rsidRDefault="00F53831" w:rsidP="00CE7D00">
            <w:pPr>
              <w:pStyle w:val="Heading1"/>
              <w:rPr>
                <w:rFonts w:ascii="Arial" w:hAnsi="Arial" w:cs="Arial"/>
                <w:szCs w:val="24"/>
              </w:rPr>
            </w:pPr>
            <w:r w:rsidRPr="00032632">
              <w:rPr>
                <w:rFonts w:ascii="Arial" w:hAnsi="Arial" w:cs="Arial"/>
                <w:szCs w:val="24"/>
              </w:rPr>
              <w:lastRenderedPageBreak/>
              <w:t>Experience</w:t>
            </w:r>
          </w:p>
        </w:tc>
        <w:tc>
          <w:tcPr>
            <w:tcW w:w="7087" w:type="dxa"/>
          </w:tcPr>
          <w:p w14:paraId="72F9D650" w14:textId="67FCD1B1" w:rsidR="00F53831" w:rsidRPr="00032632" w:rsidRDefault="00DE696A" w:rsidP="000113BF">
            <w:pPr>
              <w:numPr>
                <w:ilvl w:val="0"/>
                <w:numId w:val="21"/>
              </w:numPr>
              <w:tabs>
                <w:tab w:val="clear" w:pos="340"/>
                <w:tab w:val="num" w:pos="511"/>
              </w:tabs>
              <w:ind w:left="511"/>
              <w:rPr>
                <w:rFonts w:ascii="Arial" w:hAnsi="Arial" w:cs="Arial"/>
                <w:bCs/>
                <w:sz w:val="24"/>
                <w:szCs w:val="24"/>
              </w:rPr>
            </w:pPr>
            <w:r>
              <w:rPr>
                <w:rFonts w:ascii="Arial" w:hAnsi="Arial" w:cs="Arial"/>
                <w:sz w:val="24"/>
                <w:szCs w:val="24"/>
              </w:rPr>
              <w:t>Significant</w:t>
            </w:r>
            <w:r w:rsidR="00D43315" w:rsidRPr="00032632">
              <w:rPr>
                <w:rFonts w:ascii="Arial" w:hAnsi="Arial" w:cs="Arial"/>
                <w:sz w:val="24"/>
                <w:szCs w:val="24"/>
              </w:rPr>
              <w:t xml:space="preserve"> r</w:t>
            </w:r>
            <w:r w:rsidR="00F53831" w:rsidRPr="00032632">
              <w:rPr>
                <w:rFonts w:ascii="Arial" w:hAnsi="Arial" w:cs="Arial"/>
                <w:sz w:val="24"/>
                <w:szCs w:val="24"/>
              </w:rPr>
              <w:t xml:space="preserve">elevant experience of working in </w:t>
            </w:r>
            <w:r w:rsidR="00B62662">
              <w:rPr>
                <w:rFonts w:ascii="Arial" w:hAnsi="Arial" w:cs="Arial"/>
                <w:sz w:val="24"/>
                <w:szCs w:val="24"/>
              </w:rPr>
              <w:t>flood risk management</w:t>
            </w:r>
            <w:r w:rsidR="00F53831" w:rsidRPr="00032632">
              <w:rPr>
                <w:rFonts w:ascii="Arial" w:hAnsi="Arial" w:cs="Arial"/>
                <w:sz w:val="24"/>
                <w:szCs w:val="24"/>
              </w:rPr>
              <w:t>/related professional field, with evidence of specialist knowledge and work responsibilities appropriate to the role.</w:t>
            </w:r>
            <w:r w:rsidR="00F53831" w:rsidRPr="00032632">
              <w:rPr>
                <w:rFonts w:ascii="Arial" w:hAnsi="Arial" w:cs="Arial"/>
                <w:bCs/>
                <w:sz w:val="24"/>
                <w:szCs w:val="24"/>
              </w:rPr>
              <w:t xml:space="preserve"> </w:t>
            </w:r>
          </w:p>
          <w:p w14:paraId="759FBFAF" w14:textId="36E23D6E" w:rsidR="00F53831" w:rsidRPr="00032632" w:rsidRDefault="00F53831" w:rsidP="000113BF">
            <w:pPr>
              <w:numPr>
                <w:ilvl w:val="0"/>
                <w:numId w:val="21"/>
              </w:numPr>
              <w:tabs>
                <w:tab w:val="clear" w:pos="340"/>
                <w:tab w:val="num" w:pos="511"/>
              </w:tabs>
              <w:ind w:left="511"/>
              <w:rPr>
                <w:rFonts w:ascii="Arial" w:hAnsi="Arial" w:cs="Arial"/>
                <w:bCs/>
                <w:sz w:val="24"/>
                <w:szCs w:val="24"/>
              </w:rPr>
            </w:pPr>
            <w:r w:rsidRPr="00032632">
              <w:rPr>
                <w:rFonts w:ascii="Arial" w:hAnsi="Arial" w:cs="Arial"/>
                <w:sz w:val="24"/>
                <w:szCs w:val="24"/>
              </w:rPr>
              <w:t xml:space="preserve">Experience of </w:t>
            </w:r>
            <w:r w:rsidR="00665F79">
              <w:rPr>
                <w:rFonts w:ascii="Arial" w:hAnsi="Arial" w:cs="Arial"/>
                <w:sz w:val="24"/>
                <w:szCs w:val="24"/>
              </w:rPr>
              <w:t xml:space="preserve">taking a lead role and </w:t>
            </w:r>
            <w:r w:rsidRPr="00032632">
              <w:rPr>
                <w:rFonts w:ascii="Arial" w:hAnsi="Arial" w:cs="Arial"/>
                <w:sz w:val="24"/>
                <w:szCs w:val="24"/>
              </w:rPr>
              <w:t xml:space="preserve">representing </w:t>
            </w:r>
            <w:r w:rsidR="009358DF">
              <w:rPr>
                <w:rFonts w:ascii="Arial" w:hAnsi="Arial" w:cs="Arial"/>
                <w:sz w:val="24"/>
                <w:szCs w:val="24"/>
              </w:rPr>
              <w:t>flood risk management</w:t>
            </w:r>
            <w:r w:rsidRPr="00032632">
              <w:rPr>
                <w:rFonts w:ascii="Arial" w:hAnsi="Arial" w:cs="Arial"/>
                <w:sz w:val="24"/>
                <w:szCs w:val="24"/>
              </w:rPr>
              <w:t xml:space="preserve"> externally</w:t>
            </w:r>
            <w:r w:rsidR="00B348D7">
              <w:rPr>
                <w:rFonts w:ascii="Arial" w:hAnsi="Arial" w:cs="Arial"/>
                <w:sz w:val="24"/>
                <w:szCs w:val="24"/>
              </w:rPr>
              <w:t>, including w</w:t>
            </w:r>
            <w:r w:rsidRPr="00032632">
              <w:rPr>
                <w:rFonts w:ascii="Arial" w:hAnsi="Arial" w:cs="Arial"/>
                <w:bCs/>
                <w:sz w:val="24"/>
                <w:szCs w:val="24"/>
              </w:rPr>
              <w:t xml:space="preserve">ork with planning authorities and strategic flood partners </w:t>
            </w:r>
            <w:proofErr w:type="gramStart"/>
            <w:r w:rsidRPr="00032632">
              <w:rPr>
                <w:rFonts w:ascii="Arial" w:hAnsi="Arial" w:cs="Arial"/>
                <w:bCs/>
                <w:sz w:val="24"/>
                <w:szCs w:val="24"/>
              </w:rPr>
              <w:t>e.g.</w:t>
            </w:r>
            <w:proofErr w:type="gramEnd"/>
            <w:r w:rsidRPr="00032632">
              <w:rPr>
                <w:rFonts w:ascii="Arial" w:hAnsi="Arial" w:cs="Arial"/>
                <w:bCs/>
                <w:sz w:val="24"/>
                <w:szCs w:val="24"/>
              </w:rPr>
              <w:t xml:space="preserve"> Water Companies, E</w:t>
            </w:r>
            <w:r w:rsidR="00B348D7">
              <w:rPr>
                <w:rFonts w:ascii="Arial" w:hAnsi="Arial" w:cs="Arial"/>
                <w:bCs/>
                <w:sz w:val="24"/>
                <w:szCs w:val="24"/>
              </w:rPr>
              <w:t>nvironment Agency</w:t>
            </w:r>
            <w:r w:rsidRPr="00032632">
              <w:rPr>
                <w:rFonts w:ascii="Arial" w:hAnsi="Arial" w:cs="Arial"/>
                <w:bCs/>
                <w:sz w:val="24"/>
                <w:szCs w:val="24"/>
              </w:rPr>
              <w:t xml:space="preserve">, </w:t>
            </w:r>
            <w:r w:rsidR="00C406F9">
              <w:rPr>
                <w:rFonts w:ascii="Arial" w:hAnsi="Arial" w:cs="Arial"/>
                <w:bCs/>
                <w:sz w:val="24"/>
                <w:szCs w:val="24"/>
              </w:rPr>
              <w:t>National Highways</w:t>
            </w:r>
            <w:r w:rsidRPr="00032632">
              <w:rPr>
                <w:rFonts w:ascii="Arial" w:hAnsi="Arial" w:cs="Arial"/>
                <w:bCs/>
                <w:sz w:val="24"/>
                <w:szCs w:val="24"/>
              </w:rPr>
              <w:t>, Fire and Rescue</w:t>
            </w:r>
          </w:p>
          <w:p w14:paraId="62910B06" w14:textId="77777777" w:rsidR="00F53831" w:rsidRDefault="002E5F65" w:rsidP="000113BF">
            <w:pPr>
              <w:numPr>
                <w:ilvl w:val="0"/>
                <w:numId w:val="21"/>
              </w:numPr>
              <w:tabs>
                <w:tab w:val="clear" w:pos="340"/>
                <w:tab w:val="num" w:pos="511"/>
              </w:tabs>
              <w:ind w:left="511"/>
              <w:rPr>
                <w:rFonts w:ascii="Arial" w:hAnsi="Arial" w:cs="Arial"/>
                <w:bCs/>
                <w:sz w:val="24"/>
                <w:szCs w:val="24"/>
              </w:rPr>
            </w:pPr>
            <w:r>
              <w:rPr>
                <w:rFonts w:ascii="Arial" w:hAnsi="Arial" w:cs="Arial"/>
                <w:sz w:val="24"/>
                <w:szCs w:val="24"/>
              </w:rPr>
              <w:t>Significant e</w:t>
            </w:r>
            <w:r w:rsidR="00F53831" w:rsidRPr="00032632">
              <w:rPr>
                <w:rFonts w:ascii="Arial" w:hAnsi="Arial" w:cs="Arial"/>
                <w:sz w:val="24"/>
                <w:szCs w:val="24"/>
              </w:rPr>
              <w:t xml:space="preserve">xperience </w:t>
            </w:r>
            <w:r>
              <w:rPr>
                <w:rFonts w:ascii="Arial" w:hAnsi="Arial" w:cs="Arial"/>
                <w:sz w:val="24"/>
                <w:szCs w:val="24"/>
              </w:rPr>
              <w:t>of developing</w:t>
            </w:r>
            <w:r w:rsidR="002D5A83" w:rsidRPr="00032632">
              <w:rPr>
                <w:rFonts w:ascii="Arial" w:hAnsi="Arial" w:cs="Arial"/>
                <w:sz w:val="24"/>
                <w:szCs w:val="24"/>
              </w:rPr>
              <w:t xml:space="preserve"> </w:t>
            </w:r>
            <w:r w:rsidR="00F53831" w:rsidRPr="00032632">
              <w:rPr>
                <w:rFonts w:ascii="Arial" w:hAnsi="Arial" w:cs="Arial"/>
                <w:sz w:val="24"/>
                <w:szCs w:val="24"/>
              </w:rPr>
              <w:t>procedures and practices</w:t>
            </w:r>
            <w:r w:rsidR="0045066A">
              <w:rPr>
                <w:rFonts w:ascii="Arial" w:hAnsi="Arial" w:cs="Arial"/>
                <w:sz w:val="24"/>
                <w:szCs w:val="24"/>
              </w:rPr>
              <w:t xml:space="preserve">, </w:t>
            </w:r>
            <w:proofErr w:type="gramStart"/>
            <w:r w:rsidR="0045066A">
              <w:rPr>
                <w:rFonts w:ascii="Arial" w:hAnsi="Arial" w:cs="Arial"/>
                <w:sz w:val="24"/>
                <w:szCs w:val="24"/>
              </w:rPr>
              <w:t>e.g.</w:t>
            </w:r>
            <w:proofErr w:type="gramEnd"/>
            <w:r w:rsidR="0045066A">
              <w:rPr>
                <w:rFonts w:ascii="Arial" w:hAnsi="Arial" w:cs="Arial"/>
                <w:sz w:val="24"/>
                <w:szCs w:val="24"/>
              </w:rPr>
              <w:t xml:space="preserve"> A</w:t>
            </w:r>
            <w:r w:rsidR="00F53831" w:rsidRPr="00032632">
              <w:rPr>
                <w:rFonts w:ascii="Arial" w:hAnsi="Arial" w:cs="Arial"/>
                <w:bCs/>
                <w:sz w:val="24"/>
                <w:szCs w:val="24"/>
              </w:rPr>
              <w:t>sset registers, flood investigation protocol</w:t>
            </w:r>
          </w:p>
          <w:p w14:paraId="12E869A7" w14:textId="77777777" w:rsidR="00665F79" w:rsidRDefault="00665F79" w:rsidP="000113BF">
            <w:pPr>
              <w:numPr>
                <w:ilvl w:val="0"/>
                <w:numId w:val="21"/>
              </w:numPr>
              <w:tabs>
                <w:tab w:val="clear" w:pos="340"/>
                <w:tab w:val="num" w:pos="511"/>
              </w:tabs>
              <w:ind w:left="511"/>
              <w:rPr>
                <w:rFonts w:ascii="Arial" w:hAnsi="Arial" w:cs="Arial"/>
                <w:bCs/>
                <w:sz w:val="24"/>
                <w:szCs w:val="24"/>
              </w:rPr>
            </w:pPr>
            <w:r>
              <w:rPr>
                <w:rFonts w:ascii="Arial" w:hAnsi="Arial" w:cs="Arial"/>
                <w:bCs/>
                <w:sz w:val="24"/>
                <w:szCs w:val="24"/>
              </w:rPr>
              <w:t xml:space="preserve">Budget management </w:t>
            </w:r>
          </w:p>
          <w:p w14:paraId="137BF0A2" w14:textId="41119076" w:rsidR="00665F79" w:rsidRPr="00032632" w:rsidRDefault="00665F79" w:rsidP="00F81FF6">
            <w:pPr>
              <w:numPr>
                <w:ilvl w:val="0"/>
                <w:numId w:val="21"/>
              </w:numPr>
              <w:tabs>
                <w:tab w:val="clear" w:pos="340"/>
                <w:tab w:val="num" w:pos="511"/>
              </w:tabs>
              <w:ind w:left="511"/>
              <w:rPr>
                <w:rFonts w:ascii="Arial" w:hAnsi="Arial" w:cs="Arial"/>
                <w:bCs/>
                <w:sz w:val="24"/>
                <w:szCs w:val="24"/>
              </w:rPr>
            </w:pPr>
            <w:r w:rsidRPr="00032632">
              <w:rPr>
                <w:rFonts w:ascii="Arial" w:hAnsi="Arial" w:cs="Arial"/>
                <w:sz w:val="24"/>
                <w:szCs w:val="24"/>
              </w:rPr>
              <w:t xml:space="preserve">Project management and contract management </w:t>
            </w:r>
            <w:r>
              <w:rPr>
                <w:rFonts w:ascii="Arial" w:hAnsi="Arial" w:cs="Arial"/>
                <w:sz w:val="24"/>
                <w:szCs w:val="24"/>
              </w:rPr>
              <w:t xml:space="preserve">experience </w:t>
            </w:r>
            <w:r w:rsidRPr="00032632">
              <w:rPr>
                <w:rFonts w:ascii="Arial" w:hAnsi="Arial" w:cs="Arial"/>
                <w:sz w:val="24"/>
                <w:szCs w:val="24"/>
              </w:rPr>
              <w:t>relevant to construction</w:t>
            </w:r>
          </w:p>
        </w:tc>
      </w:tr>
      <w:tr w:rsidR="00F53831" w:rsidRPr="00032632" w14:paraId="29D2424D" w14:textId="77777777" w:rsidTr="00F53831">
        <w:tc>
          <w:tcPr>
            <w:tcW w:w="2235" w:type="dxa"/>
          </w:tcPr>
          <w:p w14:paraId="52853A48" w14:textId="77777777" w:rsidR="00F53831" w:rsidRPr="00032632" w:rsidRDefault="00F53831">
            <w:pPr>
              <w:pStyle w:val="Heading1"/>
              <w:rPr>
                <w:rFonts w:ascii="Arial" w:hAnsi="Arial" w:cs="Arial"/>
                <w:szCs w:val="24"/>
              </w:rPr>
            </w:pPr>
            <w:r w:rsidRPr="00032632">
              <w:rPr>
                <w:rFonts w:ascii="Arial" w:hAnsi="Arial" w:cs="Arial"/>
                <w:szCs w:val="24"/>
              </w:rPr>
              <w:t>Skills and Abilities</w:t>
            </w:r>
          </w:p>
        </w:tc>
        <w:tc>
          <w:tcPr>
            <w:tcW w:w="7087" w:type="dxa"/>
          </w:tcPr>
          <w:p w14:paraId="6EC63373" w14:textId="7E0BEB12" w:rsidR="00FC4C5E" w:rsidRDefault="00F53831" w:rsidP="000113BF">
            <w:pPr>
              <w:numPr>
                <w:ilvl w:val="0"/>
                <w:numId w:val="21"/>
              </w:numPr>
              <w:tabs>
                <w:tab w:val="clear" w:pos="340"/>
                <w:tab w:val="num" w:pos="511"/>
              </w:tabs>
              <w:ind w:left="511"/>
              <w:rPr>
                <w:rFonts w:ascii="Arial" w:hAnsi="Arial" w:cs="Arial"/>
                <w:bCs/>
                <w:sz w:val="24"/>
                <w:szCs w:val="24"/>
              </w:rPr>
            </w:pPr>
            <w:bookmarkStart w:id="0" w:name="OLE_LINK1"/>
            <w:bookmarkStart w:id="1" w:name="OLE_LINK2"/>
            <w:r w:rsidRPr="00032632">
              <w:rPr>
                <w:rFonts w:ascii="Arial" w:hAnsi="Arial" w:cs="Arial"/>
                <w:sz w:val="24"/>
                <w:szCs w:val="24"/>
              </w:rPr>
              <w:t>Ability to understand and explain complex information to a range of audiences</w:t>
            </w:r>
            <w:r w:rsidR="00FC4C5E">
              <w:rPr>
                <w:rFonts w:ascii="Arial" w:hAnsi="Arial" w:cs="Arial"/>
                <w:sz w:val="24"/>
                <w:szCs w:val="24"/>
              </w:rPr>
              <w:t xml:space="preserve"> and to </w:t>
            </w:r>
            <w:r w:rsidRPr="00032632">
              <w:rPr>
                <w:rFonts w:ascii="Arial" w:hAnsi="Arial" w:cs="Arial"/>
                <w:sz w:val="24"/>
                <w:szCs w:val="24"/>
              </w:rPr>
              <w:t>negotiate with, persuade and influence others.</w:t>
            </w:r>
            <w:bookmarkEnd w:id="0"/>
            <w:bookmarkEnd w:id="1"/>
            <w:r w:rsidRPr="00032632">
              <w:rPr>
                <w:rFonts w:ascii="Arial" w:hAnsi="Arial" w:cs="Arial"/>
                <w:bCs/>
                <w:sz w:val="24"/>
                <w:szCs w:val="24"/>
              </w:rPr>
              <w:t xml:space="preserve"> </w:t>
            </w:r>
          </w:p>
          <w:p w14:paraId="5C19AD61" w14:textId="6AA2ACC4" w:rsidR="00F53831" w:rsidRPr="00032632" w:rsidRDefault="00665F79" w:rsidP="000113BF">
            <w:pPr>
              <w:numPr>
                <w:ilvl w:val="0"/>
                <w:numId w:val="21"/>
              </w:numPr>
              <w:tabs>
                <w:tab w:val="clear" w:pos="340"/>
                <w:tab w:val="num" w:pos="511"/>
              </w:tabs>
              <w:ind w:left="511"/>
              <w:rPr>
                <w:rFonts w:ascii="Arial" w:hAnsi="Arial" w:cs="Arial"/>
                <w:bCs/>
                <w:sz w:val="24"/>
                <w:szCs w:val="24"/>
              </w:rPr>
            </w:pPr>
            <w:r>
              <w:rPr>
                <w:rFonts w:ascii="Arial" w:hAnsi="Arial" w:cs="Arial"/>
                <w:bCs/>
                <w:sz w:val="24"/>
                <w:szCs w:val="24"/>
              </w:rPr>
              <w:t>Good c</w:t>
            </w:r>
            <w:r w:rsidR="00F53831" w:rsidRPr="00032632">
              <w:rPr>
                <w:rFonts w:ascii="Arial" w:hAnsi="Arial" w:cs="Arial"/>
                <w:bCs/>
                <w:sz w:val="24"/>
                <w:szCs w:val="24"/>
              </w:rPr>
              <w:t xml:space="preserve">onsultation </w:t>
            </w:r>
            <w:r>
              <w:rPr>
                <w:rFonts w:ascii="Arial" w:hAnsi="Arial" w:cs="Arial"/>
                <w:bCs/>
                <w:sz w:val="24"/>
                <w:szCs w:val="24"/>
              </w:rPr>
              <w:t>skills;</w:t>
            </w:r>
            <w:r w:rsidR="00F53831" w:rsidRPr="00032632">
              <w:rPr>
                <w:rFonts w:ascii="Arial" w:hAnsi="Arial" w:cs="Arial"/>
                <w:bCs/>
                <w:sz w:val="24"/>
                <w:szCs w:val="24"/>
              </w:rPr>
              <w:t xml:space="preserve"> members of the public and political members</w:t>
            </w:r>
            <w:r w:rsidR="00D43315" w:rsidRPr="00032632">
              <w:rPr>
                <w:rFonts w:ascii="Arial" w:hAnsi="Arial" w:cs="Arial"/>
                <w:bCs/>
                <w:sz w:val="24"/>
                <w:szCs w:val="24"/>
              </w:rPr>
              <w:t xml:space="preserve"> and </w:t>
            </w:r>
            <w:r w:rsidR="00F53831" w:rsidRPr="00032632">
              <w:rPr>
                <w:rFonts w:ascii="Arial" w:hAnsi="Arial" w:cs="Arial"/>
                <w:bCs/>
                <w:sz w:val="24"/>
                <w:szCs w:val="24"/>
              </w:rPr>
              <w:t>Senior management briefing</w:t>
            </w:r>
            <w:r w:rsidR="00D43315" w:rsidRPr="00032632">
              <w:rPr>
                <w:rFonts w:ascii="Arial" w:hAnsi="Arial" w:cs="Arial"/>
                <w:bCs/>
                <w:sz w:val="24"/>
                <w:szCs w:val="24"/>
              </w:rPr>
              <w:t>s</w:t>
            </w:r>
          </w:p>
          <w:p w14:paraId="601D382E" w14:textId="2952B035" w:rsidR="00F53831" w:rsidRPr="00032632" w:rsidRDefault="00F53831" w:rsidP="000113BF">
            <w:pPr>
              <w:numPr>
                <w:ilvl w:val="0"/>
                <w:numId w:val="21"/>
              </w:numPr>
              <w:tabs>
                <w:tab w:val="clear" w:pos="340"/>
                <w:tab w:val="num" w:pos="511"/>
              </w:tabs>
              <w:ind w:left="511"/>
              <w:rPr>
                <w:rFonts w:ascii="Arial" w:hAnsi="Arial" w:cs="Arial"/>
                <w:bCs/>
                <w:sz w:val="24"/>
                <w:szCs w:val="24"/>
              </w:rPr>
            </w:pPr>
            <w:r w:rsidRPr="00032632">
              <w:rPr>
                <w:rFonts w:ascii="Arial" w:hAnsi="Arial" w:cs="Arial"/>
                <w:sz w:val="24"/>
                <w:szCs w:val="24"/>
              </w:rPr>
              <w:t>Good customer service skills with experience of resolving escalated/complex customer queries</w:t>
            </w:r>
            <w:r w:rsidR="00665F79">
              <w:rPr>
                <w:rFonts w:ascii="Arial" w:hAnsi="Arial" w:cs="Arial"/>
                <w:sz w:val="24"/>
                <w:szCs w:val="24"/>
              </w:rPr>
              <w:t xml:space="preserve"> and m</w:t>
            </w:r>
            <w:r w:rsidRPr="00032632">
              <w:rPr>
                <w:rFonts w:ascii="Arial" w:hAnsi="Arial" w:cs="Arial"/>
                <w:bCs/>
                <w:sz w:val="24"/>
                <w:szCs w:val="24"/>
              </w:rPr>
              <w:t>anage conflicting viewpoints</w:t>
            </w:r>
          </w:p>
          <w:p w14:paraId="5C0123A9" w14:textId="77777777" w:rsidR="00F53831" w:rsidRPr="00032632" w:rsidRDefault="00F53831" w:rsidP="000113BF">
            <w:pPr>
              <w:numPr>
                <w:ilvl w:val="0"/>
                <w:numId w:val="21"/>
              </w:numPr>
              <w:tabs>
                <w:tab w:val="clear" w:pos="340"/>
                <w:tab w:val="num" w:pos="511"/>
              </w:tabs>
              <w:ind w:left="511"/>
              <w:rPr>
                <w:rFonts w:ascii="Arial" w:hAnsi="Arial" w:cs="Arial"/>
                <w:bCs/>
                <w:sz w:val="24"/>
                <w:szCs w:val="24"/>
              </w:rPr>
            </w:pPr>
            <w:r w:rsidRPr="00032632">
              <w:rPr>
                <w:rFonts w:ascii="Arial" w:hAnsi="Arial" w:cs="Arial"/>
                <w:sz w:val="24"/>
                <w:szCs w:val="24"/>
              </w:rPr>
              <w:t>Good planning and organisational skills, with proven ability to prioritise and co-ordinate workloads, monitor and evaluate work, to ensure standards, outcomes and deadlines are achieved.</w:t>
            </w:r>
          </w:p>
          <w:p w14:paraId="754121B2" w14:textId="66C99AD9" w:rsidR="00665F79" w:rsidRPr="00032632" w:rsidRDefault="00F53831" w:rsidP="00665F79">
            <w:pPr>
              <w:numPr>
                <w:ilvl w:val="0"/>
                <w:numId w:val="21"/>
              </w:numPr>
              <w:tabs>
                <w:tab w:val="clear" w:pos="340"/>
                <w:tab w:val="num" w:pos="511"/>
              </w:tabs>
              <w:ind w:left="511"/>
              <w:rPr>
                <w:rFonts w:ascii="Arial" w:hAnsi="Arial" w:cs="Arial"/>
                <w:bCs/>
                <w:sz w:val="24"/>
                <w:szCs w:val="24"/>
              </w:rPr>
            </w:pPr>
            <w:r w:rsidRPr="00032632">
              <w:rPr>
                <w:rFonts w:ascii="Arial" w:hAnsi="Arial" w:cs="Arial"/>
                <w:sz w:val="24"/>
                <w:szCs w:val="24"/>
              </w:rPr>
              <w:t>Proven research and analysis skills</w:t>
            </w:r>
            <w:r w:rsidR="00313B87">
              <w:rPr>
                <w:rFonts w:ascii="Arial" w:hAnsi="Arial" w:cs="Arial"/>
                <w:sz w:val="24"/>
                <w:szCs w:val="24"/>
              </w:rPr>
              <w:t xml:space="preserve">, including the ability </w:t>
            </w:r>
            <w:r w:rsidRPr="00032632">
              <w:rPr>
                <w:rFonts w:ascii="Arial" w:hAnsi="Arial" w:cs="Arial"/>
                <w:sz w:val="24"/>
                <w:szCs w:val="24"/>
              </w:rPr>
              <w:t>to identify and diagnose problems/issues and develop solutions/recommendations</w:t>
            </w:r>
            <w:r w:rsidR="00665F79">
              <w:rPr>
                <w:rFonts w:ascii="Arial" w:hAnsi="Arial" w:cs="Arial"/>
                <w:bCs/>
                <w:sz w:val="24"/>
                <w:szCs w:val="24"/>
              </w:rPr>
              <w:t xml:space="preserve"> and u</w:t>
            </w:r>
            <w:r w:rsidR="00665F79" w:rsidRPr="00032632">
              <w:rPr>
                <w:rFonts w:ascii="Arial" w:hAnsi="Arial" w:cs="Arial"/>
                <w:sz w:val="24"/>
                <w:szCs w:val="24"/>
              </w:rPr>
              <w:t>se of specialised testing, analysis or evaluation equipment/ techniques as required relevant to flood and drainage.</w:t>
            </w:r>
          </w:p>
          <w:p w14:paraId="6F32A7D6" w14:textId="250B9B96" w:rsidR="00F53831" w:rsidRPr="00032632" w:rsidRDefault="00F53831" w:rsidP="000113BF">
            <w:pPr>
              <w:numPr>
                <w:ilvl w:val="0"/>
                <w:numId w:val="21"/>
              </w:numPr>
              <w:tabs>
                <w:tab w:val="clear" w:pos="340"/>
                <w:tab w:val="num" w:pos="511"/>
              </w:tabs>
              <w:ind w:left="511"/>
              <w:rPr>
                <w:rFonts w:ascii="Arial" w:hAnsi="Arial" w:cs="Arial"/>
                <w:bCs/>
                <w:sz w:val="24"/>
                <w:szCs w:val="24"/>
              </w:rPr>
            </w:pPr>
            <w:r w:rsidRPr="00032632">
              <w:rPr>
                <w:rFonts w:ascii="Arial" w:hAnsi="Arial" w:cs="Arial"/>
                <w:sz w:val="24"/>
                <w:szCs w:val="24"/>
              </w:rPr>
              <w:t>Good ICT skills - including use of standard Microsoft applications and specialist systems.</w:t>
            </w:r>
            <w:r w:rsidRPr="00032632">
              <w:rPr>
                <w:rFonts w:ascii="Arial" w:hAnsi="Arial" w:cs="Arial"/>
                <w:bCs/>
                <w:sz w:val="24"/>
                <w:szCs w:val="24"/>
              </w:rPr>
              <w:t xml:space="preserve"> Windows Office, ArcView</w:t>
            </w:r>
            <w:r w:rsidR="001B4078" w:rsidRPr="00032632">
              <w:rPr>
                <w:rFonts w:ascii="Arial" w:hAnsi="Arial" w:cs="Arial"/>
                <w:bCs/>
                <w:sz w:val="24"/>
                <w:szCs w:val="24"/>
              </w:rPr>
              <w:t xml:space="preserve">, </w:t>
            </w:r>
            <w:r w:rsidR="00D43315" w:rsidRPr="00032632">
              <w:rPr>
                <w:rFonts w:ascii="Arial" w:hAnsi="Arial" w:cs="Arial"/>
                <w:bCs/>
                <w:sz w:val="24"/>
                <w:szCs w:val="24"/>
              </w:rPr>
              <w:t xml:space="preserve">AutoCAD, </w:t>
            </w:r>
            <w:proofErr w:type="spellStart"/>
            <w:r w:rsidR="00D43315" w:rsidRPr="00032632">
              <w:rPr>
                <w:rFonts w:ascii="Arial" w:hAnsi="Arial" w:cs="Arial"/>
                <w:bCs/>
                <w:sz w:val="24"/>
                <w:szCs w:val="24"/>
              </w:rPr>
              <w:t>MicroDrainage</w:t>
            </w:r>
            <w:proofErr w:type="spellEnd"/>
          </w:p>
          <w:p w14:paraId="40B6E6C9" w14:textId="46E71043" w:rsidR="00F53831" w:rsidRPr="00032632" w:rsidRDefault="00F53831" w:rsidP="000113BF">
            <w:pPr>
              <w:pStyle w:val="DefaultText"/>
              <w:numPr>
                <w:ilvl w:val="0"/>
                <w:numId w:val="21"/>
              </w:numPr>
              <w:tabs>
                <w:tab w:val="clear" w:pos="340"/>
                <w:tab w:val="num" w:pos="511"/>
              </w:tabs>
              <w:ind w:left="511"/>
              <w:rPr>
                <w:rFonts w:ascii="Arial" w:hAnsi="Arial" w:cs="Arial"/>
                <w:noProof w:val="0"/>
                <w:szCs w:val="24"/>
              </w:rPr>
            </w:pPr>
            <w:r w:rsidRPr="00032632">
              <w:rPr>
                <w:rFonts w:ascii="Arial" w:hAnsi="Arial" w:cs="Arial"/>
                <w:szCs w:val="24"/>
              </w:rPr>
              <w:t>Understanding of coastal development strategies</w:t>
            </w:r>
          </w:p>
          <w:p w14:paraId="4DE561DE" w14:textId="77777777" w:rsidR="00F53831" w:rsidRPr="00032632" w:rsidRDefault="00F53831" w:rsidP="000113BF">
            <w:pPr>
              <w:pStyle w:val="DefaultText"/>
              <w:numPr>
                <w:ilvl w:val="0"/>
                <w:numId w:val="21"/>
              </w:numPr>
              <w:tabs>
                <w:tab w:val="clear" w:pos="340"/>
                <w:tab w:val="num" w:pos="511"/>
              </w:tabs>
              <w:ind w:left="511"/>
              <w:rPr>
                <w:rFonts w:ascii="Arial" w:hAnsi="Arial" w:cs="Arial"/>
                <w:noProof w:val="0"/>
                <w:szCs w:val="24"/>
              </w:rPr>
            </w:pPr>
            <w:r w:rsidRPr="00032632">
              <w:rPr>
                <w:rFonts w:ascii="Arial" w:hAnsi="Arial" w:cs="Arial"/>
                <w:szCs w:val="24"/>
              </w:rPr>
              <w:t>Able to apply procurement techniques within a public sector organisation</w:t>
            </w:r>
          </w:p>
          <w:p w14:paraId="33B45FF6" w14:textId="77777777" w:rsidR="00F53831" w:rsidRPr="00032632" w:rsidRDefault="00F53831" w:rsidP="00F81FF6">
            <w:pPr>
              <w:pStyle w:val="DefaultText"/>
              <w:ind w:left="511"/>
              <w:rPr>
                <w:rFonts w:ascii="Arial" w:hAnsi="Arial" w:cs="Arial"/>
                <w:noProof w:val="0"/>
                <w:szCs w:val="24"/>
              </w:rPr>
            </w:pPr>
          </w:p>
        </w:tc>
      </w:tr>
      <w:tr w:rsidR="00F53831" w:rsidRPr="00032632" w14:paraId="7F5C19D1" w14:textId="77777777" w:rsidTr="00F53831">
        <w:tc>
          <w:tcPr>
            <w:tcW w:w="2235" w:type="dxa"/>
          </w:tcPr>
          <w:p w14:paraId="024646F6" w14:textId="77777777" w:rsidR="00F53831" w:rsidRPr="00032632" w:rsidRDefault="00F53831">
            <w:pPr>
              <w:rPr>
                <w:rFonts w:ascii="Arial" w:hAnsi="Arial" w:cs="Arial"/>
                <w:b/>
                <w:bCs/>
                <w:sz w:val="24"/>
                <w:szCs w:val="24"/>
              </w:rPr>
            </w:pPr>
            <w:r w:rsidRPr="00032632">
              <w:rPr>
                <w:rFonts w:ascii="Arial" w:hAnsi="Arial" w:cs="Arial"/>
                <w:b/>
                <w:bCs/>
                <w:sz w:val="24"/>
                <w:szCs w:val="24"/>
              </w:rPr>
              <w:t>Equalities</w:t>
            </w:r>
          </w:p>
        </w:tc>
        <w:tc>
          <w:tcPr>
            <w:tcW w:w="7087" w:type="dxa"/>
          </w:tcPr>
          <w:p w14:paraId="5D1D0DAD" w14:textId="77777777" w:rsidR="00F53831" w:rsidRPr="00032632" w:rsidRDefault="00F53831" w:rsidP="000113BF">
            <w:pPr>
              <w:numPr>
                <w:ilvl w:val="0"/>
                <w:numId w:val="35"/>
              </w:numPr>
              <w:rPr>
                <w:rFonts w:ascii="Arial" w:hAnsi="Arial" w:cs="Arial"/>
                <w:b/>
                <w:bCs/>
                <w:sz w:val="24"/>
                <w:szCs w:val="24"/>
              </w:rPr>
            </w:pPr>
            <w:r w:rsidRPr="00032632">
              <w:rPr>
                <w:rFonts w:ascii="Arial" w:hAnsi="Arial" w:cs="Arial"/>
                <w:bCs/>
                <w:sz w:val="24"/>
                <w:szCs w:val="24"/>
              </w:rPr>
              <w:t>To be able to demonstrate a commitment to the principles of Equalities and to be able to carry out duties in accordance with the council’s Equalities Policy.</w:t>
            </w:r>
          </w:p>
          <w:p w14:paraId="3EA29C89" w14:textId="77777777" w:rsidR="00F53831" w:rsidRPr="00032632" w:rsidRDefault="00F53831" w:rsidP="00DD06BC">
            <w:pPr>
              <w:rPr>
                <w:rFonts w:ascii="Arial" w:hAnsi="Arial" w:cs="Arial"/>
                <w:b/>
                <w:bCs/>
                <w:sz w:val="24"/>
                <w:szCs w:val="24"/>
              </w:rPr>
            </w:pPr>
          </w:p>
        </w:tc>
      </w:tr>
      <w:tr w:rsidR="00F53831" w:rsidRPr="00032632" w14:paraId="2DC24D2D" w14:textId="77777777" w:rsidTr="00F53831">
        <w:tc>
          <w:tcPr>
            <w:tcW w:w="2235" w:type="dxa"/>
          </w:tcPr>
          <w:p w14:paraId="0B577644" w14:textId="77777777" w:rsidR="00F53831" w:rsidRPr="00032632" w:rsidRDefault="00F53831">
            <w:pPr>
              <w:rPr>
                <w:rFonts w:ascii="Arial" w:hAnsi="Arial" w:cs="Arial"/>
                <w:b/>
                <w:bCs/>
                <w:sz w:val="24"/>
                <w:szCs w:val="24"/>
              </w:rPr>
            </w:pPr>
            <w:r w:rsidRPr="00032632">
              <w:rPr>
                <w:rFonts w:ascii="Arial" w:hAnsi="Arial" w:cs="Arial"/>
                <w:b/>
                <w:bCs/>
                <w:sz w:val="24"/>
                <w:szCs w:val="24"/>
              </w:rPr>
              <w:t>Other Requirements</w:t>
            </w:r>
          </w:p>
        </w:tc>
        <w:tc>
          <w:tcPr>
            <w:tcW w:w="7087" w:type="dxa"/>
          </w:tcPr>
          <w:p w14:paraId="3560D49D" w14:textId="77777777" w:rsidR="00F53831" w:rsidRPr="00032632" w:rsidRDefault="00F53831" w:rsidP="000113BF">
            <w:pPr>
              <w:numPr>
                <w:ilvl w:val="0"/>
                <w:numId w:val="35"/>
              </w:numPr>
              <w:rPr>
                <w:rFonts w:ascii="Arial" w:hAnsi="Arial" w:cs="Arial"/>
                <w:b/>
                <w:bCs/>
                <w:sz w:val="24"/>
                <w:szCs w:val="24"/>
              </w:rPr>
            </w:pPr>
            <w:r w:rsidRPr="00032632">
              <w:rPr>
                <w:rFonts w:ascii="Arial" w:hAnsi="Arial" w:cs="Arial"/>
                <w:bCs/>
                <w:sz w:val="24"/>
                <w:szCs w:val="24"/>
              </w:rPr>
              <w:t xml:space="preserve">Able and willing to work outside normal office hours as required </w:t>
            </w:r>
            <w:proofErr w:type="gramStart"/>
            <w:r w:rsidRPr="00032632">
              <w:rPr>
                <w:rFonts w:ascii="Arial" w:hAnsi="Arial" w:cs="Arial"/>
                <w:bCs/>
                <w:sz w:val="24"/>
                <w:szCs w:val="24"/>
              </w:rPr>
              <w:t>e.g.</w:t>
            </w:r>
            <w:proofErr w:type="gramEnd"/>
            <w:r w:rsidRPr="00032632">
              <w:rPr>
                <w:rFonts w:ascii="Arial" w:hAnsi="Arial" w:cs="Arial"/>
                <w:bCs/>
                <w:sz w:val="24"/>
                <w:szCs w:val="24"/>
              </w:rPr>
              <w:t xml:space="preserve"> to attend evening/’out-of-hours’ meetings.</w:t>
            </w:r>
          </w:p>
          <w:p w14:paraId="5EC95091" w14:textId="77777777" w:rsidR="00F53831" w:rsidRPr="00032632" w:rsidRDefault="00F53831" w:rsidP="000113BF">
            <w:pPr>
              <w:numPr>
                <w:ilvl w:val="0"/>
                <w:numId w:val="35"/>
              </w:numPr>
              <w:rPr>
                <w:rFonts w:ascii="Arial" w:hAnsi="Arial" w:cs="Arial"/>
                <w:b/>
                <w:bCs/>
                <w:sz w:val="24"/>
                <w:szCs w:val="24"/>
              </w:rPr>
            </w:pPr>
            <w:r w:rsidRPr="00032632">
              <w:rPr>
                <w:rFonts w:ascii="Arial" w:hAnsi="Arial" w:cs="Arial"/>
                <w:bCs/>
                <w:sz w:val="24"/>
                <w:szCs w:val="24"/>
              </w:rPr>
              <w:t>Awareness of current Health &amp; Safety Management Systems, including knowledge and awareness of hazards in their area of responsibility and how to assess and manage associated risks.</w:t>
            </w:r>
          </w:p>
          <w:p w14:paraId="6C24BA17" w14:textId="77777777" w:rsidR="00F53831" w:rsidRPr="00032632" w:rsidRDefault="00F53831" w:rsidP="000113BF">
            <w:pPr>
              <w:numPr>
                <w:ilvl w:val="0"/>
                <w:numId w:val="35"/>
              </w:numPr>
              <w:rPr>
                <w:rFonts w:ascii="Arial" w:hAnsi="Arial" w:cs="Arial"/>
                <w:b/>
                <w:bCs/>
                <w:sz w:val="24"/>
                <w:szCs w:val="24"/>
              </w:rPr>
            </w:pPr>
            <w:r w:rsidRPr="00032632">
              <w:rPr>
                <w:rFonts w:ascii="Arial" w:hAnsi="Arial" w:cs="Arial"/>
                <w:bCs/>
                <w:sz w:val="24"/>
                <w:szCs w:val="24"/>
              </w:rPr>
              <w:t>The post holder will be required to present a good image of the council.</w:t>
            </w:r>
          </w:p>
          <w:p w14:paraId="58040861" w14:textId="77777777" w:rsidR="00F53831" w:rsidRPr="00032632" w:rsidRDefault="00F53831" w:rsidP="00DD06BC">
            <w:pPr>
              <w:rPr>
                <w:rFonts w:ascii="Arial" w:hAnsi="Arial" w:cs="Arial"/>
                <w:b/>
                <w:bCs/>
                <w:sz w:val="24"/>
                <w:szCs w:val="24"/>
              </w:rPr>
            </w:pPr>
          </w:p>
        </w:tc>
      </w:tr>
    </w:tbl>
    <w:p w14:paraId="06F53402" w14:textId="6F21BF77" w:rsidR="002D5A83" w:rsidRPr="00032632" w:rsidRDefault="002D5A83" w:rsidP="00A42E45">
      <w:pPr>
        <w:rPr>
          <w:rFonts w:ascii="Arial" w:hAnsi="Arial" w:cs="Arial"/>
          <w:b/>
          <w:bCs/>
          <w:sz w:val="24"/>
          <w:szCs w:val="24"/>
        </w:rPr>
      </w:pPr>
    </w:p>
    <w:sectPr w:rsidR="002D5A83" w:rsidRPr="00032632" w:rsidSect="007C069D">
      <w:pgSz w:w="11906" w:h="16838" w:code="9"/>
      <w:pgMar w:top="1077" w:right="1797" w:bottom="1077"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8541A" w14:textId="77777777" w:rsidR="00C0256D" w:rsidRDefault="00C0256D">
      <w:r>
        <w:separator/>
      </w:r>
    </w:p>
  </w:endnote>
  <w:endnote w:type="continuationSeparator" w:id="0">
    <w:p w14:paraId="5DACC44C" w14:textId="77777777" w:rsidR="00C0256D" w:rsidRDefault="00C0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8970A" w14:textId="77777777" w:rsidR="00C0256D" w:rsidRDefault="00C0256D">
      <w:r>
        <w:separator/>
      </w:r>
    </w:p>
  </w:footnote>
  <w:footnote w:type="continuationSeparator" w:id="0">
    <w:p w14:paraId="0F5A4AE8" w14:textId="77777777" w:rsidR="00C0256D" w:rsidRDefault="00C0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74AC"/>
    <w:multiLevelType w:val="hybridMultilevel"/>
    <w:tmpl w:val="7E38AB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819AB"/>
    <w:multiLevelType w:val="hybridMultilevel"/>
    <w:tmpl w:val="BD305ED8"/>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E2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4D6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E83BB4"/>
    <w:multiLevelType w:val="hybridMultilevel"/>
    <w:tmpl w:val="670EE8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6A68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8089A"/>
    <w:multiLevelType w:val="hybridMultilevel"/>
    <w:tmpl w:val="4EFEEE0E"/>
    <w:lvl w:ilvl="0" w:tplc="0809000F">
      <w:start w:val="1"/>
      <w:numFmt w:val="decimal"/>
      <w:lvlText w:val="%1."/>
      <w:lvlJc w:val="left"/>
      <w:pPr>
        <w:tabs>
          <w:tab w:val="num" w:pos="360"/>
        </w:tabs>
        <w:ind w:left="360" w:hanging="360"/>
      </w:pPr>
      <w:rPr>
        <w:rFonts w:cs="Times New Roman"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44611B"/>
    <w:multiLevelType w:val="hybridMultilevel"/>
    <w:tmpl w:val="6562EEE4"/>
    <w:lvl w:ilvl="0" w:tplc="13FAC41E">
      <w:start w:val="2"/>
      <w:numFmt w:val="bullet"/>
      <w:lvlText w:val="-"/>
      <w:lvlJc w:val="left"/>
      <w:pPr>
        <w:ind w:left="720" w:hanging="360"/>
      </w:pPr>
      <w:rPr>
        <w:rFonts w:ascii="Gill Sans" w:eastAsia="Times New Roman" w:hAnsi="Gill San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4F64A5C"/>
    <w:multiLevelType w:val="hybridMultilevel"/>
    <w:tmpl w:val="05A605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5A5C31E5"/>
    <w:multiLevelType w:val="hybridMultilevel"/>
    <w:tmpl w:val="DC484CEE"/>
    <w:lvl w:ilvl="0" w:tplc="B5DC6A64">
      <w:start w:val="1"/>
      <w:numFmt w:val="decimal"/>
      <w:lvlText w:val="%1."/>
      <w:lvlJc w:val="left"/>
      <w:pPr>
        <w:tabs>
          <w:tab w:val="num" w:pos="1440"/>
        </w:tabs>
        <w:ind w:left="1440" w:hanging="360"/>
      </w:pPr>
      <w:rPr>
        <w:rFonts w:cs="Times New Roman" w:hint="default"/>
        <w:b w:val="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5B767FA6"/>
    <w:multiLevelType w:val="hybridMultilevel"/>
    <w:tmpl w:val="8E246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8F33DB"/>
    <w:multiLevelType w:val="hybridMultilevel"/>
    <w:tmpl w:val="20CEE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D32155B"/>
    <w:multiLevelType w:val="hybridMultilevel"/>
    <w:tmpl w:val="60B434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0F2E79"/>
    <w:multiLevelType w:val="hybridMultilevel"/>
    <w:tmpl w:val="1D7C728C"/>
    <w:lvl w:ilvl="0" w:tplc="04090001">
      <w:start w:val="1"/>
      <w:numFmt w:val="bullet"/>
      <w:lvlText w:val=""/>
      <w:lvlJc w:val="left"/>
      <w:pPr>
        <w:tabs>
          <w:tab w:val="num" w:pos="720"/>
        </w:tabs>
        <w:ind w:left="720" w:hanging="360"/>
      </w:pPr>
      <w:rPr>
        <w:rFonts w:ascii="Symbol" w:hAnsi="Symbol" w:hint="default"/>
      </w:rPr>
    </w:lvl>
    <w:lvl w:ilvl="1" w:tplc="6216450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D27DE"/>
    <w:multiLevelType w:val="hybridMultilevel"/>
    <w:tmpl w:val="586CBB5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4146696"/>
    <w:multiLevelType w:val="hybridMultilevel"/>
    <w:tmpl w:val="A0161A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0E3B3B"/>
    <w:multiLevelType w:val="hybridMultilevel"/>
    <w:tmpl w:val="F07413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7C0425"/>
    <w:multiLevelType w:val="hybridMultilevel"/>
    <w:tmpl w:val="B25C02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8"/>
  </w:num>
  <w:num w:numId="3">
    <w:abstractNumId w:val="26"/>
  </w:num>
  <w:num w:numId="4">
    <w:abstractNumId w:val="14"/>
  </w:num>
  <w:num w:numId="5">
    <w:abstractNumId w:val="22"/>
  </w:num>
  <w:num w:numId="6">
    <w:abstractNumId w:val="25"/>
  </w:num>
  <w:num w:numId="7">
    <w:abstractNumId w:val="10"/>
  </w:num>
  <w:num w:numId="8">
    <w:abstractNumId w:val="30"/>
  </w:num>
  <w:num w:numId="9">
    <w:abstractNumId w:val="13"/>
  </w:num>
  <w:num w:numId="10">
    <w:abstractNumId w:val="8"/>
  </w:num>
  <w:num w:numId="11">
    <w:abstractNumId w:val="34"/>
  </w:num>
  <w:num w:numId="12">
    <w:abstractNumId w:val="19"/>
  </w:num>
  <w:num w:numId="13">
    <w:abstractNumId w:val="11"/>
  </w:num>
  <w:num w:numId="14">
    <w:abstractNumId w:val="1"/>
  </w:num>
  <w:num w:numId="15">
    <w:abstractNumId w:val="9"/>
  </w:num>
  <w:num w:numId="16">
    <w:abstractNumId w:val="4"/>
  </w:num>
  <w:num w:numId="17">
    <w:abstractNumId w:val="23"/>
  </w:num>
  <w:num w:numId="18">
    <w:abstractNumId w:val="21"/>
  </w:num>
  <w:num w:numId="19">
    <w:abstractNumId w:val="24"/>
  </w:num>
  <w:num w:numId="20">
    <w:abstractNumId w:val="2"/>
  </w:num>
  <w:num w:numId="21">
    <w:abstractNumId w:val="3"/>
  </w:num>
  <w:num w:numId="22">
    <w:abstractNumId w:val="0"/>
  </w:num>
  <w:num w:numId="23">
    <w:abstractNumId w:val="20"/>
  </w:num>
  <w:num w:numId="24">
    <w:abstractNumId w:val="33"/>
  </w:num>
  <w:num w:numId="25">
    <w:abstractNumId w:val="16"/>
  </w:num>
  <w:num w:numId="26">
    <w:abstractNumId w:val="29"/>
  </w:num>
  <w:num w:numId="27">
    <w:abstractNumId w:val="6"/>
  </w:num>
  <w:num w:numId="28">
    <w:abstractNumId w:val="5"/>
  </w:num>
  <w:num w:numId="29">
    <w:abstractNumId w:val="7"/>
  </w:num>
  <w:num w:numId="30">
    <w:abstractNumId w:val="28"/>
  </w:num>
  <w:num w:numId="31">
    <w:abstractNumId w:val="35"/>
  </w:num>
  <w:num w:numId="32">
    <w:abstractNumId w:val="36"/>
  </w:num>
  <w:num w:numId="33">
    <w:abstractNumId w:val="31"/>
  </w:num>
  <w:num w:numId="34">
    <w:abstractNumId w:val="15"/>
  </w:num>
  <w:num w:numId="35">
    <w:abstractNumId w:val="37"/>
  </w:num>
  <w:num w:numId="36">
    <w:abstractNumId w:val="27"/>
  </w:num>
  <w:num w:numId="37">
    <w:abstractNumId w:val="1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0113BF"/>
    <w:rsid w:val="00011E61"/>
    <w:rsid w:val="00012EF4"/>
    <w:rsid w:val="00013E4F"/>
    <w:rsid w:val="000210B3"/>
    <w:rsid w:val="00032632"/>
    <w:rsid w:val="00050A11"/>
    <w:rsid w:val="00064CC4"/>
    <w:rsid w:val="000B73A5"/>
    <w:rsid w:val="000B7476"/>
    <w:rsid w:val="000C71FC"/>
    <w:rsid w:val="000D24C0"/>
    <w:rsid w:val="000F07F5"/>
    <w:rsid w:val="00107C71"/>
    <w:rsid w:val="001152E2"/>
    <w:rsid w:val="00125F1D"/>
    <w:rsid w:val="001309A5"/>
    <w:rsid w:val="0013357F"/>
    <w:rsid w:val="00173A9F"/>
    <w:rsid w:val="0018222E"/>
    <w:rsid w:val="001971AB"/>
    <w:rsid w:val="00197C4E"/>
    <w:rsid w:val="001A41D0"/>
    <w:rsid w:val="001A4234"/>
    <w:rsid w:val="001B4078"/>
    <w:rsid w:val="001B454E"/>
    <w:rsid w:val="001C18D4"/>
    <w:rsid w:val="001D02DD"/>
    <w:rsid w:val="00213292"/>
    <w:rsid w:val="00213E64"/>
    <w:rsid w:val="0023438A"/>
    <w:rsid w:val="002356FF"/>
    <w:rsid w:val="00242321"/>
    <w:rsid w:val="00260DA0"/>
    <w:rsid w:val="0026409D"/>
    <w:rsid w:val="00270309"/>
    <w:rsid w:val="00281686"/>
    <w:rsid w:val="002853D0"/>
    <w:rsid w:val="002A6947"/>
    <w:rsid w:val="002C5EF7"/>
    <w:rsid w:val="002D5A83"/>
    <w:rsid w:val="002E5F65"/>
    <w:rsid w:val="003050E0"/>
    <w:rsid w:val="00313B87"/>
    <w:rsid w:val="00322747"/>
    <w:rsid w:val="00332D49"/>
    <w:rsid w:val="003353AF"/>
    <w:rsid w:val="003452DC"/>
    <w:rsid w:val="00353800"/>
    <w:rsid w:val="00360014"/>
    <w:rsid w:val="003621F0"/>
    <w:rsid w:val="00362FD1"/>
    <w:rsid w:val="00364C1A"/>
    <w:rsid w:val="003730CB"/>
    <w:rsid w:val="0038156A"/>
    <w:rsid w:val="0038531D"/>
    <w:rsid w:val="003A545B"/>
    <w:rsid w:val="003D7A6A"/>
    <w:rsid w:val="003D7DA5"/>
    <w:rsid w:val="003E0B3B"/>
    <w:rsid w:val="003E4E86"/>
    <w:rsid w:val="003F1532"/>
    <w:rsid w:val="0040777A"/>
    <w:rsid w:val="00413355"/>
    <w:rsid w:val="00425F61"/>
    <w:rsid w:val="004401DA"/>
    <w:rsid w:val="0045066A"/>
    <w:rsid w:val="004636C6"/>
    <w:rsid w:val="00463F36"/>
    <w:rsid w:val="004746AF"/>
    <w:rsid w:val="0047699A"/>
    <w:rsid w:val="004C235A"/>
    <w:rsid w:val="004D168A"/>
    <w:rsid w:val="004E2349"/>
    <w:rsid w:val="004E3778"/>
    <w:rsid w:val="005008A0"/>
    <w:rsid w:val="00516ACE"/>
    <w:rsid w:val="00517247"/>
    <w:rsid w:val="0052509F"/>
    <w:rsid w:val="00536C9B"/>
    <w:rsid w:val="0055450F"/>
    <w:rsid w:val="005651CE"/>
    <w:rsid w:val="005671FD"/>
    <w:rsid w:val="0058545F"/>
    <w:rsid w:val="00586C3E"/>
    <w:rsid w:val="005975E2"/>
    <w:rsid w:val="005A403D"/>
    <w:rsid w:val="005A6722"/>
    <w:rsid w:val="005A7657"/>
    <w:rsid w:val="005B1E0F"/>
    <w:rsid w:val="005B5E99"/>
    <w:rsid w:val="005C1F77"/>
    <w:rsid w:val="005D38AF"/>
    <w:rsid w:val="005D7E89"/>
    <w:rsid w:val="005E49AD"/>
    <w:rsid w:val="005E59DA"/>
    <w:rsid w:val="005F29CE"/>
    <w:rsid w:val="005F738C"/>
    <w:rsid w:val="0060520F"/>
    <w:rsid w:val="00605610"/>
    <w:rsid w:val="00614846"/>
    <w:rsid w:val="00617BB5"/>
    <w:rsid w:val="00640BEE"/>
    <w:rsid w:val="00641F79"/>
    <w:rsid w:val="00645B37"/>
    <w:rsid w:val="00665EF9"/>
    <w:rsid w:val="00665F79"/>
    <w:rsid w:val="00674914"/>
    <w:rsid w:val="0069137C"/>
    <w:rsid w:val="00696D36"/>
    <w:rsid w:val="006B3CAF"/>
    <w:rsid w:val="006C7459"/>
    <w:rsid w:val="006D6B56"/>
    <w:rsid w:val="007125B2"/>
    <w:rsid w:val="00714E2F"/>
    <w:rsid w:val="007208F1"/>
    <w:rsid w:val="007219B0"/>
    <w:rsid w:val="007249C9"/>
    <w:rsid w:val="00732BE8"/>
    <w:rsid w:val="00734E23"/>
    <w:rsid w:val="00736554"/>
    <w:rsid w:val="00745F15"/>
    <w:rsid w:val="007517E5"/>
    <w:rsid w:val="00751C30"/>
    <w:rsid w:val="00751FBD"/>
    <w:rsid w:val="00763D5D"/>
    <w:rsid w:val="00790CE0"/>
    <w:rsid w:val="0079605B"/>
    <w:rsid w:val="007C069D"/>
    <w:rsid w:val="007D617A"/>
    <w:rsid w:val="007E141E"/>
    <w:rsid w:val="007E24EB"/>
    <w:rsid w:val="00820BC9"/>
    <w:rsid w:val="00843F3B"/>
    <w:rsid w:val="0084690F"/>
    <w:rsid w:val="00847B3B"/>
    <w:rsid w:val="00847D71"/>
    <w:rsid w:val="00890133"/>
    <w:rsid w:val="008950FC"/>
    <w:rsid w:val="008B005B"/>
    <w:rsid w:val="008B1F27"/>
    <w:rsid w:val="008E4699"/>
    <w:rsid w:val="008E68A6"/>
    <w:rsid w:val="008F3EE3"/>
    <w:rsid w:val="009032FF"/>
    <w:rsid w:val="009036C1"/>
    <w:rsid w:val="0091472D"/>
    <w:rsid w:val="00931D4D"/>
    <w:rsid w:val="009358DF"/>
    <w:rsid w:val="00964370"/>
    <w:rsid w:val="00967B83"/>
    <w:rsid w:val="00976DFC"/>
    <w:rsid w:val="00992134"/>
    <w:rsid w:val="00994FAA"/>
    <w:rsid w:val="009C790F"/>
    <w:rsid w:val="009C7F1D"/>
    <w:rsid w:val="009F01C6"/>
    <w:rsid w:val="009F4736"/>
    <w:rsid w:val="00A03255"/>
    <w:rsid w:val="00A06012"/>
    <w:rsid w:val="00A07D7D"/>
    <w:rsid w:val="00A361BA"/>
    <w:rsid w:val="00A42E45"/>
    <w:rsid w:val="00A84C83"/>
    <w:rsid w:val="00A949CD"/>
    <w:rsid w:val="00AA0D69"/>
    <w:rsid w:val="00AA3397"/>
    <w:rsid w:val="00AB532B"/>
    <w:rsid w:val="00AD45AF"/>
    <w:rsid w:val="00AF2FC5"/>
    <w:rsid w:val="00B119D3"/>
    <w:rsid w:val="00B11FBD"/>
    <w:rsid w:val="00B13E8C"/>
    <w:rsid w:val="00B2144C"/>
    <w:rsid w:val="00B21B66"/>
    <w:rsid w:val="00B348D7"/>
    <w:rsid w:val="00B375F4"/>
    <w:rsid w:val="00B47D78"/>
    <w:rsid w:val="00B55FCB"/>
    <w:rsid w:val="00B56942"/>
    <w:rsid w:val="00B62662"/>
    <w:rsid w:val="00B651B8"/>
    <w:rsid w:val="00B95AD6"/>
    <w:rsid w:val="00BB4469"/>
    <w:rsid w:val="00BD2601"/>
    <w:rsid w:val="00BF0584"/>
    <w:rsid w:val="00BF0F07"/>
    <w:rsid w:val="00C0256D"/>
    <w:rsid w:val="00C04020"/>
    <w:rsid w:val="00C044A8"/>
    <w:rsid w:val="00C1156E"/>
    <w:rsid w:val="00C2318D"/>
    <w:rsid w:val="00C23489"/>
    <w:rsid w:val="00C24E09"/>
    <w:rsid w:val="00C33D7F"/>
    <w:rsid w:val="00C406F9"/>
    <w:rsid w:val="00C42414"/>
    <w:rsid w:val="00C42B5D"/>
    <w:rsid w:val="00C4473F"/>
    <w:rsid w:val="00C46ADF"/>
    <w:rsid w:val="00C81659"/>
    <w:rsid w:val="00C9202E"/>
    <w:rsid w:val="00CE293F"/>
    <w:rsid w:val="00CE7D00"/>
    <w:rsid w:val="00CF18EA"/>
    <w:rsid w:val="00CF39D4"/>
    <w:rsid w:val="00CF53EE"/>
    <w:rsid w:val="00CF5489"/>
    <w:rsid w:val="00CF6028"/>
    <w:rsid w:val="00CF766B"/>
    <w:rsid w:val="00CF7DB4"/>
    <w:rsid w:val="00D240B3"/>
    <w:rsid w:val="00D30205"/>
    <w:rsid w:val="00D40BD7"/>
    <w:rsid w:val="00D43315"/>
    <w:rsid w:val="00D504A1"/>
    <w:rsid w:val="00D76BEA"/>
    <w:rsid w:val="00D82A5B"/>
    <w:rsid w:val="00DA5575"/>
    <w:rsid w:val="00DB1A1F"/>
    <w:rsid w:val="00DD06BC"/>
    <w:rsid w:val="00DE696A"/>
    <w:rsid w:val="00E065D6"/>
    <w:rsid w:val="00E201E2"/>
    <w:rsid w:val="00E4517A"/>
    <w:rsid w:val="00E45491"/>
    <w:rsid w:val="00E76914"/>
    <w:rsid w:val="00E970D4"/>
    <w:rsid w:val="00EA3262"/>
    <w:rsid w:val="00EA3A9F"/>
    <w:rsid w:val="00EC35A5"/>
    <w:rsid w:val="00EE55F8"/>
    <w:rsid w:val="00EF7FC8"/>
    <w:rsid w:val="00F17424"/>
    <w:rsid w:val="00F2172A"/>
    <w:rsid w:val="00F24F47"/>
    <w:rsid w:val="00F31463"/>
    <w:rsid w:val="00F3721D"/>
    <w:rsid w:val="00F53831"/>
    <w:rsid w:val="00F81FF6"/>
    <w:rsid w:val="00F821E9"/>
    <w:rsid w:val="00F94F65"/>
    <w:rsid w:val="00FB69E7"/>
    <w:rsid w:val="00FC4C5E"/>
    <w:rsid w:val="00FD5117"/>
    <w:rsid w:val="00FD63AD"/>
    <w:rsid w:val="00FE3200"/>
    <w:rsid w:val="00FF7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0E8238"/>
  <w15:docId w15:val="{776F5A99-C76B-4726-A04F-E5B34F04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18D"/>
    <w:rPr>
      <w:sz w:val="20"/>
      <w:szCs w:val="20"/>
      <w:lang w:eastAsia="en-US"/>
    </w:rPr>
  </w:style>
  <w:style w:type="paragraph" w:styleId="Heading1">
    <w:name w:val="heading 1"/>
    <w:basedOn w:val="Normal"/>
    <w:next w:val="Normal"/>
    <w:link w:val="Heading1Char"/>
    <w:uiPriority w:val="99"/>
    <w:qFormat/>
    <w:rsid w:val="00992134"/>
    <w:pPr>
      <w:keepNext/>
      <w:outlineLvl w:val="0"/>
    </w:pPr>
    <w:rPr>
      <w:rFonts w:ascii="Gill Sans" w:hAnsi="Gill Sans"/>
      <w:b/>
      <w:bCs/>
      <w:sz w:val="24"/>
    </w:rPr>
  </w:style>
  <w:style w:type="paragraph" w:styleId="Heading2">
    <w:name w:val="heading 2"/>
    <w:basedOn w:val="Normal"/>
    <w:next w:val="Normal"/>
    <w:link w:val="Heading2Char"/>
    <w:qFormat/>
    <w:rsid w:val="00992134"/>
    <w:pPr>
      <w:keepNext/>
      <w:outlineLvl w:val="1"/>
    </w:pPr>
    <w:rPr>
      <w:rFonts w:ascii="Gill Sans" w:hAnsi="Gill Sans"/>
      <w:b/>
      <w:sz w:val="24"/>
    </w:rPr>
  </w:style>
  <w:style w:type="paragraph" w:styleId="Heading3">
    <w:name w:val="heading 3"/>
    <w:basedOn w:val="Normal"/>
    <w:next w:val="Normal"/>
    <w:link w:val="Heading3Char"/>
    <w:uiPriority w:val="99"/>
    <w:qFormat/>
    <w:rsid w:val="00992134"/>
    <w:pPr>
      <w:keepNext/>
      <w:jc w:val="center"/>
      <w:outlineLvl w:val="2"/>
    </w:pPr>
    <w:rPr>
      <w:rFonts w:ascii="Gill Sans" w:hAnsi="Gill San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255"/>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03255"/>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03255"/>
    <w:rPr>
      <w:rFonts w:ascii="Cambria" w:hAnsi="Cambria" w:cs="Times New Roman"/>
      <w:b/>
      <w:bCs/>
      <w:sz w:val="26"/>
      <w:szCs w:val="26"/>
      <w:lang w:eastAsia="en-US"/>
    </w:rPr>
  </w:style>
  <w:style w:type="paragraph" w:customStyle="1" w:styleId="DefaultText">
    <w:name w:val="Default Text"/>
    <w:basedOn w:val="Normal"/>
    <w:rsid w:val="00992134"/>
    <w:rPr>
      <w:noProof/>
      <w:sz w:val="24"/>
    </w:rPr>
  </w:style>
  <w:style w:type="paragraph" w:styleId="BalloonText">
    <w:name w:val="Balloon Text"/>
    <w:basedOn w:val="Normal"/>
    <w:link w:val="BalloonTextChar"/>
    <w:uiPriority w:val="99"/>
    <w:semiHidden/>
    <w:rsid w:val="001335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255"/>
    <w:rPr>
      <w:rFonts w:cs="Times New Roman"/>
      <w:sz w:val="2"/>
      <w:lang w:eastAsia="en-US"/>
    </w:rPr>
  </w:style>
  <w:style w:type="table" w:styleId="TableGrid">
    <w:name w:val="Table Grid"/>
    <w:basedOn w:val="TableNormal"/>
    <w:uiPriority w:val="99"/>
    <w:rsid w:val="007C06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25F1D"/>
    <w:pPr>
      <w:tabs>
        <w:tab w:val="center" w:pos="4153"/>
        <w:tab w:val="right" w:pos="8306"/>
      </w:tabs>
    </w:pPr>
  </w:style>
  <w:style w:type="character" w:customStyle="1" w:styleId="HeaderChar">
    <w:name w:val="Header Char"/>
    <w:basedOn w:val="DefaultParagraphFont"/>
    <w:link w:val="Header"/>
    <w:uiPriority w:val="99"/>
    <w:semiHidden/>
    <w:locked/>
    <w:rsid w:val="00A03255"/>
    <w:rPr>
      <w:rFonts w:cs="Times New Roman"/>
      <w:sz w:val="20"/>
      <w:szCs w:val="20"/>
      <w:lang w:eastAsia="en-US"/>
    </w:rPr>
  </w:style>
  <w:style w:type="paragraph" w:styleId="Footer">
    <w:name w:val="footer"/>
    <w:basedOn w:val="Normal"/>
    <w:link w:val="FooterChar"/>
    <w:uiPriority w:val="99"/>
    <w:rsid w:val="00125F1D"/>
    <w:pPr>
      <w:tabs>
        <w:tab w:val="center" w:pos="4153"/>
        <w:tab w:val="right" w:pos="8306"/>
      </w:tabs>
    </w:pPr>
  </w:style>
  <w:style w:type="character" w:customStyle="1" w:styleId="FooterChar">
    <w:name w:val="Footer Char"/>
    <w:basedOn w:val="DefaultParagraphFont"/>
    <w:link w:val="Footer"/>
    <w:uiPriority w:val="99"/>
    <w:semiHidden/>
    <w:locked/>
    <w:rsid w:val="00A03255"/>
    <w:rPr>
      <w:rFonts w:cs="Times New Roman"/>
      <w:sz w:val="20"/>
      <w:szCs w:val="20"/>
      <w:lang w:eastAsia="en-US"/>
    </w:rPr>
  </w:style>
  <w:style w:type="paragraph" w:styleId="BodyText">
    <w:name w:val="Body Text"/>
    <w:basedOn w:val="Normal"/>
    <w:link w:val="BodyTextChar"/>
    <w:uiPriority w:val="99"/>
    <w:rsid w:val="004D168A"/>
    <w:pPr>
      <w:jc w:val="both"/>
    </w:pPr>
    <w:rPr>
      <w:rFonts w:ascii="Eras Light ITC" w:hAnsi="Eras Light ITC"/>
      <w:sz w:val="22"/>
    </w:rPr>
  </w:style>
  <w:style w:type="character" w:customStyle="1" w:styleId="BodyTextChar">
    <w:name w:val="Body Text Char"/>
    <w:basedOn w:val="DefaultParagraphFont"/>
    <w:link w:val="BodyText"/>
    <w:uiPriority w:val="99"/>
    <w:semiHidden/>
    <w:locked/>
    <w:rsid w:val="00A03255"/>
    <w:rPr>
      <w:rFonts w:cs="Times New Roman"/>
      <w:sz w:val="20"/>
      <w:szCs w:val="20"/>
      <w:lang w:eastAsia="en-US"/>
    </w:rPr>
  </w:style>
  <w:style w:type="paragraph" w:styleId="BodyTextIndent">
    <w:name w:val="Body Text Indent"/>
    <w:basedOn w:val="Normal"/>
    <w:link w:val="BodyTextIndentChar"/>
    <w:uiPriority w:val="99"/>
    <w:rsid w:val="004D168A"/>
    <w:pPr>
      <w:spacing w:after="120"/>
      <w:ind w:left="283"/>
    </w:pPr>
  </w:style>
  <w:style w:type="character" w:customStyle="1" w:styleId="BodyTextIndentChar">
    <w:name w:val="Body Text Indent Char"/>
    <w:basedOn w:val="DefaultParagraphFont"/>
    <w:link w:val="BodyTextIndent"/>
    <w:uiPriority w:val="99"/>
    <w:semiHidden/>
    <w:locked/>
    <w:rsid w:val="00A03255"/>
    <w:rPr>
      <w:rFonts w:cs="Times New Roman"/>
      <w:sz w:val="20"/>
      <w:szCs w:val="20"/>
      <w:lang w:eastAsia="en-US"/>
    </w:rPr>
  </w:style>
  <w:style w:type="paragraph" w:styleId="BodyText3">
    <w:name w:val="Body Text 3"/>
    <w:basedOn w:val="Normal"/>
    <w:link w:val="BodyText3Char"/>
    <w:uiPriority w:val="99"/>
    <w:rsid w:val="004D168A"/>
    <w:rPr>
      <w:rFonts w:ascii="Eras Light ITC" w:hAnsi="Eras Light ITC"/>
      <w:sz w:val="22"/>
    </w:rPr>
  </w:style>
  <w:style w:type="character" w:customStyle="1" w:styleId="BodyText3Char">
    <w:name w:val="Body Text 3 Char"/>
    <w:basedOn w:val="DefaultParagraphFont"/>
    <w:link w:val="BodyText3"/>
    <w:uiPriority w:val="99"/>
    <w:semiHidden/>
    <w:locked/>
    <w:rsid w:val="00A03255"/>
    <w:rPr>
      <w:rFonts w:cs="Times New Roman"/>
      <w:sz w:val="16"/>
      <w:szCs w:val="16"/>
      <w:lang w:eastAsia="en-US"/>
    </w:rPr>
  </w:style>
  <w:style w:type="paragraph" w:customStyle="1" w:styleId="Details">
    <w:name w:val="Details"/>
    <w:basedOn w:val="Normal"/>
    <w:link w:val="DetailsChar"/>
    <w:uiPriority w:val="99"/>
    <w:rsid w:val="000113BF"/>
    <w:pPr>
      <w:spacing w:before="60" w:after="20"/>
    </w:pPr>
    <w:rPr>
      <w:rFonts w:ascii="Calibri" w:hAnsi="Calibri"/>
      <w:color w:val="262626"/>
      <w:szCs w:val="22"/>
      <w:lang w:val="en-US"/>
    </w:rPr>
  </w:style>
  <w:style w:type="character" w:customStyle="1" w:styleId="DetailsChar">
    <w:name w:val="Details Char"/>
    <w:basedOn w:val="DefaultParagraphFont"/>
    <w:link w:val="Details"/>
    <w:uiPriority w:val="99"/>
    <w:locked/>
    <w:rsid w:val="000113BF"/>
    <w:rPr>
      <w:rFonts w:ascii="Calibri" w:hAnsi="Calibri" w:cs="Times New Roman"/>
      <w:color w:val="262626"/>
      <w:sz w:val="22"/>
      <w:szCs w:val="22"/>
      <w:lang w:val="en-US" w:eastAsia="en-US"/>
    </w:rPr>
  </w:style>
  <w:style w:type="paragraph" w:styleId="ListParagraph">
    <w:name w:val="List Paragraph"/>
    <w:basedOn w:val="Normal"/>
    <w:uiPriority w:val="34"/>
    <w:qFormat/>
    <w:rsid w:val="001C1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244295">
      <w:bodyDiv w:val="1"/>
      <w:marLeft w:val="0"/>
      <w:marRight w:val="0"/>
      <w:marTop w:val="0"/>
      <w:marBottom w:val="0"/>
      <w:divBdr>
        <w:top w:val="none" w:sz="0" w:space="0" w:color="auto"/>
        <w:left w:val="none" w:sz="0" w:space="0" w:color="auto"/>
        <w:bottom w:val="none" w:sz="0" w:space="0" w:color="auto"/>
        <w:right w:val="none" w:sz="0" w:space="0" w:color="auto"/>
      </w:divBdr>
    </w:div>
    <w:div w:id="20814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DBC41EB9D0EF43A644E1BA79C0040B" ma:contentTypeVersion="12" ma:contentTypeDescription="Create a new document." ma:contentTypeScope="" ma:versionID="e66a302e2c20ba603cec8350dfeed562">
  <xsd:schema xmlns:xsd="http://www.w3.org/2001/XMLSchema" xmlns:xs="http://www.w3.org/2001/XMLSchema" xmlns:p="http://schemas.microsoft.com/office/2006/metadata/properties" xmlns:ns2="4e7267d7-07f4-4741-886a-ae970f6cbf15" xmlns:ns3="04e94f54-0db0-4483-a2c0-0c6818847643" targetNamespace="http://schemas.microsoft.com/office/2006/metadata/properties" ma:root="true" ma:fieldsID="a95bcfa61fc498c0dc90ddb55e2335e1" ns2:_="" ns3:_="">
    <xsd:import namespace="4e7267d7-07f4-4741-886a-ae970f6cbf15"/>
    <xsd:import namespace="04e94f54-0db0-4483-a2c0-0c6818847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67d7-07f4-4741-886a-ae970f6cbf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e94f54-0db0-4483-a2c0-0c6818847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90FCE-ECA0-4CE2-85BF-F7949EA40295}">
  <ds:schemaRefs>
    <ds:schemaRef ds:uri="http://schemas.openxmlformats.org/officeDocument/2006/bibliography"/>
  </ds:schemaRefs>
</ds:datastoreItem>
</file>

<file path=customXml/itemProps2.xml><?xml version="1.0" encoding="utf-8"?>
<ds:datastoreItem xmlns:ds="http://schemas.openxmlformats.org/officeDocument/2006/customXml" ds:itemID="{4372D526-F07B-4D24-841B-FF4E2FC022D5}">
  <ds:schemaRefs>
    <ds:schemaRef ds:uri="http://schemas.microsoft.com/sharepoint/v3/contenttype/forms"/>
  </ds:schemaRefs>
</ds:datastoreItem>
</file>

<file path=customXml/itemProps3.xml><?xml version="1.0" encoding="utf-8"?>
<ds:datastoreItem xmlns:ds="http://schemas.openxmlformats.org/officeDocument/2006/customXml" ds:itemID="{442641B6-0531-4727-A5BD-3D8A8C90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267d7-07f4-4741-886a-ae970f6cbf15"/>
    <ds:schemaRef ds:uri="04e94f54-0db0-4483-a2c0-0c6818847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D40E7-3130-4221-9B3E-CB8DA4FA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BRIGHTON &amp; HOVE CITY COUNCIL</vt:lpstr>
    </vt:vector>
  </TitlesOfParts>
  <Company>Brighton &amp; Hove City Council</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CITY COUNCIL</dc:title>
  <dc:creator>Cat Parr</dc:creator>
  <cp:lastModifiedBy>John Geary</cp:lastModifiedBy>
  <cp:revision>2</cp:revision>
  <cp:lastPrinted>2021-10-05T08:41:00Z</cp:lastPrinted>
  <dcterms:created xsi:type="dcterms:W3CDTF">2022-01-24T10:10:00Z</dcterms:created>
  <dcterms:modified xsi:type="dcterms:W3CDTF">2022-01-24T10:10:00Z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0x01010031DBC41EB9D0EF43A644E1BA79C0040B</vt:lpwstr>
  </property>
</Properties>
</file>