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2425CEC9" w:rsidR="00D73009" w:rsidRPr="00735CF2" w:rsidRDefault="00D73009" w:rsidP="00D73009">
      <w:pPr>
        <w:contextualSpacing/>
      </w:pPr>
      <w:r w:rsidRPr="00131E5C">
        <w:t>Job title:</w:t>
      </w:r>
      <w:r w:rsidR="00735CF2">
        <w:t xml:space="preserve"> Environmental Health Officer</w:t>
      </w:r>
    </w:p>
    <w:p w14:paraId="233CFBCF" w14:textId="52AEF703" w:rsidR="00D73009" w:rsidRPr="00131E5C" w:rsidRDefault="00D73009" w:rsidP="00D73009">
      <w:pPr>
        <w:contextualSpacing/>
      </w:pPr>
      <w:r w:rsidRPr="00131E5C">
        <w:t>Reports to job title:</w:t>
      </w:r>
      <w:r w:rsidR="00735CF2">
        <w:t xml:space="preserve"> </w:t>
      </w:r>
      <w:r w:rsidR="00735CF2" w:rsidRPr="006C4F9E">
        <w:t>Senior Environmental Health Officer</w:t>
      </w:r>
    </w:p>
    <w:p w14:paraId="4A9A10CB" w14:textId="77777777" w:rsidR="00735CF2" w:rsidRDefault="00D73009" w:rsidP="00D73009">
      <w:pPr>
        <w:contextualSpacing/>
      </w:pPr>
      <w:r w:rsidRPr="00131E5C">
        <w:t>Directorate:</w:t>
      </w:r>
      <w:r w:rsidR="00735CF2">
        <w:t xml:space="preserve"> </w:t>
      </w:r>
      <w:r w:rsidR="00735CF2" w:rsidRPr="00B825F0">
        <w:t>Housing, Care and Wellbeing</w:t>
      </w:r>
    </w:p>
    <w:p w14:paraId="6E65D40D" w14:textId="071BA51D" w:rsidR="00D73009" w:rsidRPr="00131E5C" w:rsidRDefault="00D73009" w:rsidP="00D73009">
      <w:pPr>
        <w:contextualSpacing/>
      </w:pPr>
      <w:r w:rsidRPr="00131E5C">
        <w:t>Division:</w:t>
      </w:r>
      <w:r w:rsidR="00735CF2">
        <w:t xml:space="preserve"> </w:t>
      </w:r>
      <w:r w:rsidR="00735CF2" w:rsidRPr="00B825F0">
        <w:t>Housing Strategy and Supply</w:t>
      </w:r>
    </w:p>
    <w:p w14:paraId="5384D68E" w14:textId="7847498A" w:rsidR="00D73009" w:rsidRPr="00131E5C" w:rsidRDefault="00D73009" w:rsidP="00D73009">
      <w:pPr>
        <w:contextualSpacing/>
      </w:pPr>
      <w:r w:rsidRPr="00131E5C">
        <w:t>Section:</w:t>
      </w:r>
      <w:r w:rsidR="00735CF2">
        <w:t xml:space="preserve"> </w:t>
      </w:r>
      <w:r w:rsidR="00735CF2" w:rsidRPr="00735CF2">
        <w:t>Private Sector Housing</w:t>
      </w:r>
    </w:p>
    <w:p w14:paraId="2A27EBB7" w14:textId="0830F13F" w:rsidR="00D73009" w:rsidRDefault="00D73009" w:rsidP="00D73009">
      <w:pPr>
        <w:contextualSpacing/>
      </w:pPr>
      <w:r w:rsidRPr="00131E5C">
        <w:t>Job identification number (JIN):</w:t>
      </w:r>
      <w:r w:rsidR="00735CF2">
        <w:t xml:space="preserve"> 2196 </w:t>
      </w:r>
    </w:p>
    <w:p w14:paraId="588A950F" w14:textId="77777777" w:rsidR="00D73009" w:rsidRPr="00D73009" w:rsidRDefault="00D73009" w:rsidP="00D73009">
      <w:pPr>
        <w:pStyle w:val="Heading3"/>
      </w:pPr>
      <w:r w:rsidRPr="00D73009">
        <w:t>Job purpose</w:t>
      </w:r>
    </w:p>
    <w:p w14:paraId="57854886" w14:textId="1FB902CD" w:rsidR="00D73009" w:rsidRPr="00131E5C" w:rsidRDefault="00735CF2" w:rsidP="00735CF2">
      <w:pPr>
        <w:spacing w:after="240"/>
      </w:pPr>
      <w:r w:rsidRPr="00735CF2">
        <w:t xml:space="preserve">To undertake a range of Environmental Health duties (specialising as directed) within Private Sector Housing to bring about improvements to housing conditions and to secure a healthy and safe environment. This is achieved through advice, investigation of complaints, </w:t>
      </w:r>
      <w:r w:rsidRPr="00735CF2">
        <w:t>education,</w:t>
      </w:r>
      <w:r w:rsidRPr="00735CF2">
        <w:t xml:space="preserve"> and enforcement of statutory provisions.</w:t>
      </w:r>
    </w:p>
    <w:p w14:paraId="2F3C21FC" w14:textId="77777777" w:rsidR="00D73009" w:rsidRPr="00131E5C" w:rsidRDefault="00D73009" w:rsidP="00D73009">
      <w:pPr>
        <w:pStyle w:val="Heading3"/>
      </w:pPr>
      <w:r w:rsidRPr="00131E5C">
        <w:t>Principal accountabilities</w:t>
      </w:r>
    </w:p>
    <w:p w14:paraId="545EA53F" w14:textId="78BF7761" w:rsidR="00735CF2" w:rsidRPr="001632BF" w:rsidRDefault="00735CF2" w:rsidP="00735CF2">
      <w:pPr>
        <w:pStyle w:val="ListParagraph"/>
        <w:numPr>
          <w:ilvl w:val="0"/>
          <w:numId w:val="26"/>
        </w:numPr>
        <w:contextualSpacing w:val="0"/>
      </w:pPr>
      <w:r w:rsidRPr="00832888">
        <w:t xml:space="preserve">To undertake investigations, inspections, </w:t>
      </w:r>
      <w:r w:rsidRPr="00832888">
        <w:t>monitoring,</w:t>
      </w:r>
      <w:r w:rsidRPr="00832888">
        <w:t xml:space="preserve"> and appraisals of premises, in response to requests for assistance and applications for the </w:t>
      </w:r>
      <w:r w:rsidRPr="006C4F9E">
        <w:t>Licensing of Houses in Multiple Occupation</w:t>
      </w:r>
      <w:r>
        <w:t xml:space="preserve">, determine </w:t>
      </w:r>
      <w:r w:rsidRPr="001632BF">
        <w:t>the most satisfactory course of action to be taken in a case</w:t>
      </w:r>
      <w:r>
        <w:t xml:space="preserve">, </w:t>
      </w:r>
      <w:r w:rsidRPr="001632BF">
        <w:t>initiate effective and efficient action using appropriate legislation where necessary to resolve the issue.</w:t>
      </w:r>
    </w:p>
    <w:p w14:paraId="7A8C1E2B" w14:textId="77777777" w:rsidR="00735CF2" w:rsidRPr="008946C9" w:rsidRDefault="00735CF2" w:rsidP="00735CF2">
      <w:pPr>
        <w:pStyle w:val="ListParagraph"/>
        <w:numPr>
          <w:ilvl w:val="0"/>
          <w:numId w:val="26"/>
        </w:numPr>
        <w:contextualSpacing w:val="0"/>
      </w:pPr>
      <w:r w:rsidRPr="008946C9">
        <w:t>To improve the conditions of premises by undertaking proactive surveys and inspections. This includes taking appropriate legal action, carrying out risk assessments and carrying out other assessments and reports.</w:t>
      </w:r>
    </w:p>
    <w:p w14:paraId="61B8B98D" w14:textId="77777777" w:rsidR="00735CF2" w:rsidRPr="000312CF" w:rsidRDefault="00735CF2" w:rsidP="00735CF2">
      <w:pPr>
        <w:pStyle w:val="ListParagraph"/>
        <w:numPr>
          <w:ilvl w:val="0"/>
          <w:numId w:val="26"/>
        </w:numPr>
        <w:contextualSpacing w:val="0"/>
      </w:pPr>
      <w:r>
        <w:t>To be r</w:t>
      </w:r>
      <w:r w:rsidRPr="000312CF">
        <w:t xml:space="preserve">esponsible for drafting and serving statutory notices as necessary, served under Section 16 of the Local Government (Miscellaneous Provisions) Act 1976, allowing local government to gather information regarding property ownership as a prerequisite to taking further enforcement action and </w:t>
      </w:r>
      <w:r>
        <w:t>to d</w:t>
      </w:r>
      <w:r w:rsidRPr="000312CF">
        <w:t>raft and serve other legal notices under other relevant legislation.</w:t>
      </w:r>
    </w:p>
    <w:p w14:paraId="25475077" w14:textId="711EEDDB" w:rsidR="00735CF2" w:rsidRPr="001632BF" w:rsidRDefault="00735CF2" w:rsidP="00735CF2">
      <w:pPr>
        <w:pStyle w:val="ListParagraph"/>
        <w:numPr>
          <w:ilvl w:val="0"/>
          <w:numId w:val="26"/>
        </w:numPr>
        <w:contextualSpacing w:val="0"/>
      </w:pPr>
      <w:r w:rsidRPr="001632BF">
        <w:t xml:space="preserve">To arrange, supervise, certify </w:t>
      </w:r>
      <w:r w:rsidRPr="001632BF">
        <w:t>completion,</w:t>
      </w:r>
      <w:r w:rsidRPr="001632BF">
        <w:t xml:space="preserve"> and recommend payment for works in default in accordance with the council’s selective tendering procedures.</w:t>
      </w:r>
    </w:p>
    <w:p w14:paraId="1D797002" w14:textId="77777777" w:rsidR="00735CF2" w:rsidRPr="001632BF" w:rsidRDefault="00735CF2" w:rsidP="00735CF2">
      <w:pPr>
        <w:pStyle w:val="ListParagraph"/>
        <w:numPr>
          <w:ilvl w:val="0"/>
          <w:numId w:val="26"/>
        </w:numPr>
        <w:contextualSpacing w:val="0"/>
      </w:pPr>
      <w:r w:rsidRPr="001632BF">
        <w:t>To participate in student and other training as required. To sign and certify student Environmental Health Officer’s training logbooks, or equivalent, as part of the degree course practical training requirements.</w:t>
      </w:r>
    </w:p>
    <w:p w14:paraId="688FED35" w14:textId="77777777" w:rsidR="00735CF2" w:rsidRDefault="00735CF2">
      <w:r>
        <w:br w:type="page"/>
      </w:r>
    </w:p>
    <w:p w14:paraId="3A85B92A" w14:textId="25C9B4C5" w:rsidR="00735CF2" w:rsidRPr="001632BF" w:rsidRDefault="00735CF2" w:rsidP="00735CF2">
      <w:pPr>
        <w:pStyle w:val="ListParagraph"/>
        <w:numPr>
          <w:ilvl w:val="0"/>
          <w:numId w:val="26"/>
        </w:numPr>
        <w:contextualSpacing w:val="0"/>
      </w:pPr>
      <w:r w:rsidRPr="001632BF">
        <w:lastRenderedPageBreak/>
        <w:t xml:space="preserve">To prepare cases for prosecution or the issue of a civil penalty. To take statements and as necessary to prepare affidavit evidence in appeal cases. To carry out interviews of witnesses and suspects in accordance with legal procedures. To act as an expert witness or to give evidence with respect to legislation relevant to the case at magistrates’ court, Crown Court, tribunals, High </w:t>
      </w:r>
      <w:r w:rsidRPr="001632BF">
        <w:t>Court,</w:t>
      </w:r>
      <w:r w:rsidRPr="001632BF">
        <w:t xml:space="preserve"> or Public Enquiries as required.</w:t>
      </w:r>
    </w:p>
    <w:p w14:paraId="7B5E4B07" w14:textId="77777777" w:rsidR="00735CF2" w:rsidRPr="001632BF" w:rsidRDefault="00735CF2" w:rsidP="00735CF2">
      <w:pPr>
        <w:pStyle w:val="ListParagraph"/>
        <w:numPr>
          <w:ilvl w:val="0"/>
          <w:numId w:val="26"/>
        </w:numPr>
        <w:contextualSpacing w:val="0"/>
      </w:pPr>
      <w:r w:rsidRPr="001632BF">
        <w:t xml:space="preserve">To undertake project work </w:t>
      </w:r>
      <w:r>
        <w:t xml:space="preserve">e.g. </w:t>
      </w:r>
      <w:r w:rsidRPr="001632BF">
        <w:t xml:space="preserve">landlord accreditation scheme, temporary accommodation standards, </w:t>
      </w:r>
      <w:r w:rsidRPr="2DB94631">
        <w:t>energy performance certificates</w:t>
      </w:r>
      <w:r w:rsidRPr="001632BF">
        <w:t>, empty properties</w:t>
      </w:r>
    </w:p>
    <w:p w14:paraId="73AA792F" w14:textId="77777777" w:rsidR="00735CF2" w:rsidRPr="001632BF" w:rsidRDefault="00735CF2" w:rsidP="00735CF2">
      <w:pPr>
        <w:pStyle w:val="ListParagraph"/>
        <w:numPr>
          <w:ilvl w:val="0"/>
          <w:numId w:val="26"/>
        </w:numPr>
        <w:contextualSpacing w:val="0"/>
      </w:pPr>
      <w:r w:rsidRPr="001632BF">
        <w:t>To keep full and accurate records of work undertaken both manually and with the use of IT systems. To operate all administrative practices and procedures as prescribed by Council Standing Orders. To ensure that the necessary information is recorded so that accurate statistics can be obtained for the necessary statutory and internal returns.</w:t>
      </w:r>
    </w:p>
    <w:p w14:paraId="5C6949F9" w14:textId="52B852CD" w:rsidR="00735CF2" w:rsidRPr="001632BF" w:rsidRDefault="00735CF2" w:rsidP="00735CF2">
      <w:pPr>
        <w:pStyle w:val="ListParagraph"/>
        <w:numPr>
          <w:ilvl w:val="0"/>
          <w:numId w:val="26"/>
        </w:numPr>
        <w:contextualSpacing w:val="0"/>
      </w:pPr>
      <w:r w:rsidRPr="001632BF">
        <w:t xml:space="preserve">To maintain an </w:t>
      </w:r>
      <w:r w:rsidRPr="001632BF">
        <w:t>up-to-date</w:t>
      </w:r>
      <w:r>
        <w:t xml:space="preserve"> </w:t>
      </w:r>
      <w:r w:rsidRPr="001632BF">
        <w:t>knowledge of relevant legal and technical matters. Those who are members of the Chartered Institute of Environmental Health are required to maintain an adequate level of Continuing Professional Development. To provide expert advice information and opinion as needed.</w:t>
      </w:r>
    </w:p>
    <w:p w14:paraId="2FF17EB6" w14:textId="64F78D64" w:rsidR="00735CF2" w:rsidRPr="001632BF" w:rsidRDefault="00735CF2" w:rsidP="00735CF2">
      <w:pPr>
        <w:pStyle w:val="ListParagraph"/>
        <w:numPr>
          <w:ilvl w:val="0"/>
          <w:numId w:val="26"/>
        </w:numPr>
        <w:contextualSpacing w:val="0"/>
      </w:pPr>
      <w:r w:rsidRPr="001632BF">
        <w:t xml:space="preserve">To represent the department at meetings with </w:t>
      </w:r>
      <w:r>
        <w:t>internal and external partners as</w:t>
      </w:r>
      <w:r w:rsidRPr="001632BF">
        <w:t xml:space="preserve"> required. To network with other agencies, </w:t>
      </w:r>
      <w:r w:rsidRPr="001632BF">
        <w:t>departments,</w:t>
      </w:r>
      <w:r w:rsidRPr="001632BF">
        <w:t xml:space="preserve"> or bodies as necessary to ensure that appropriate information is exchanged and to ensure the provision of a quality service to users.</w:t>
      </w:r>
    </w:p>
    <w:p w14:paraId="5E3A3716" w14:textId="2D1ADFEC" w:rsidR="00735CF2" w:rsidRPr="001632BF" w:rsidRDefault="00735CF2" w:rsidP="00735CF2">
      <w:pPr>
        <w:pStyle w:val="ListParagraph"/>
        <w:numPr>
          <w:ilvl w:val="0"/>
          <w:numId w:val="26"/>
        </w:numPr>
        <w:contextualSpacing w:val="0"/>
      </w:pPr>
      <w:r w:rsidRPr="001632BF">
        <w:t xml:space="preserve">To deputise for the </w:t>
      </w:r>
      <w:r w:rsidRPr="006C4F9E">
        <w:t>Senior Environmental Health Officer</w:t>
      </w:r>
      <w:r w:rsidRPr="001632BF">
        <w:t xml:space="preserve"> </w:t>
      </w:r>
      <w:r>
        <w:t>(</w:t>
      </w:r>
      <w:r w:rsidRPr="001632BF">
        <w:t>SEHO</w:t>
      </w:r>
      <w:r>
        <w:t>)</w:t>
      </w:r>
      <w:r w:rsidRPr="001632BF">
        <w:t xml:space="preserve"> when required, including managing the team, delegating </w:t>
      </w:r>
      <w:r w:rsidRPr="001632BF">
        <w:t>work,</w:t>
      </w:r>
      <w:r w:rsidRPr="001632BF">
        <w:t xml:space="preserve"> and attending meetings</w:t>
      </w:r>
      <w:r>
        <w:t xml:space="preserve"> and contribute to the development and improvement of policies, systems and procedures as required. </w:t>
      </w:r>
    </w:p>
    <w:p w14:paraId="59AC6570" w14:textId="77777777" w:rsidR="00735CF2" w:rsidRPr="001632BF" w:rsidRDefault="00735CF2" w:rsidP="00735CF2">
      <w:pPr>
        <w:pStyle w:val="ListParagraph"/>
        <w:numPr>
          <w:ilvl w:val="0"/>
          <w:numId w:val="26"/>
        </w:numPr>
        <w:contextualSpacing w:val="0"/>
      </w:pPr>
      <w:r w:rsidRPr="001632BF">
        <w:t xml:space="preserve">To carry out assessments for other council departments and outside agencies when required, for example immigration inspections for the Home Office and assessments for the housing allocations department. </w:t>
      </w:r>
    </w:p>
    <w:p w14:paraId="6971FEF3" w14:textId="77777777" w:rsidR="00735CF2" w:rsidRPr="001632BF" w:rsidRDefault="00735CF2" w:rsidP="00735CF2">
      <w:pPr>
        <w:pStyle w:val="ListParagraph"/>
        <w:numPr>
          <w:ilvl w:val="0"/>
          <w:numId w:val="26"/>
        </w:numPr>
        <w:contextualSpacing w:val="0"/>
      </w:pPr>
      <w:r w:rsidRPr="001632BF">
        <w:t xml:space="preserve">To participate in training and job development programmes. To assist in the preparation or delivery of training programmes </w:t>
      </w:r>
      <w:r>
        <w:t>and p</w:t>
      </w:r>
      <w:r w:rsidRPr="001632BF">
        <w:t>rovide advice, technical guidance and support to other team members as required.</w:t>
      </w:r>
    </w:p>
    <w:p w14:paraId="420127F7" w14:textId="77777777" w:rsidR="00735CF2" w:rsidRPr="001632BF" w:rsidRDefault="00735CF2" w:rsidP="00735CF2">
      <w:pPr>
        <w:pStyle w:val="ListParagraph"/>
        <w:numPr>
          <w:ilvl w:val="0"/>
          <w:numId w:val="26"/>
        </w:numPr>
        <w:contextualSpacing w:val="0"/>
      </w:pPr>
      <w:r w:rsidRPr="001632BF">
        <w:t xml:space="preserve">To examine and comment upon applications for Building Regulations Approval, Planning Permission and Listed Building Consent </w:t>
      </w:r>
      <w:proofErr w:type="gramStart"/>
      <w:r w:rsidRPr="001632BF">
        <w:t>with regard to</w:t>
      </w:r>
      <w:proofErr w:type="gramEnd"/>
      <w:r w:rsidRPr="001632BF">
        <w:t xml:space="preserve"> Housing Legislation.</w:t>
      </w:r>
    </w:p>
    <w:p w14:paraId="389FFEF7" w14:textId="77777777" w:rsidR="00D73009" w:rsidRPr="00D73009" w:rsidRDefault="00D73009" w:rsidP="00D73009">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proofErr w:type="gramStart"/>
      <w:r>
        <w:t>,</w:t>
      </w:r>
      <w:r w:rsidRPr="003547E7">
        <w:t xml:space="preserve"> in particular, as</w:t>
      </w:r>
      <w:proofErr w:type="gramEnd"/>
      <w:r w:rsidRPr="003547E7">
        <w:t xml:space="preserve"> set out in section 1 of the Health and Safety Policy and Management Standard.</w:t>
      </w:r>
    </w:p>
    <w:p w14:paraId="630E9C31" w14:textId="77777777" w:rsidR="000B76FF" w:rsidRDefault="000B76FF">
      <w:pPr>
        <w:rPr>
          <w:rFonts w:ascii="Georgia" w:eastAsiaTheme="majorEastAsia" w:hAnsi="Georgia"/>
          <w:sz w:val="32"/>
          <w:szCs w:val="28"/>
        </w:rPr>
      </w:pPr>
      <w:r>
        <w:br w:type="page"/>
      </w:r>
    </w:p>
    <w:p w14:paraId="75C2D148" w14:textId="6D61FC07" w:rsidR="00D73009" w:rsidRPr="00D73009" w:rsidRDefault="00D73009" w:rsidP="00D73009">
      <w:pPr>
        <w:pStyle w:val="Heading3"/>
      </w:pPr>
      <w:r w:rsidRPr="00D73009">
        <w:lastRenderedPageBreak/>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 xml:space="preserve">Note regarding </w:t>
      </w:r>
      <w:proofErr w:type="gramStart"/>
      <w:r w:rsidRPr="00D73009">
        <w:t>duties</w:t>
      </w:r>
      <w:proofErr w:type="gramEnd"/>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4A5F3E9C" w14:textId="77777777" w:rsidR="00735CF2" w:rsidRPr="00735CF2" w:rsidRDefault="00735CF2" w:rsidP="00735CF2">
      <w:pPr>
        <w:contextualSpacing/>
      </w:pPr>
      <w:r w:rsidRPr="00131E5C">
        <w:t>Job title:</w:t>
      </w:r>
      <w:r>
        <w:t xml:space="preserve"> Environmental Health Officer</w:t>
      </w:r>
    </w:p>
    <w:p w14:paraId="42F1C65B" w14:textId="77777777" w:rsidR="00735CF2" w:rsidRPr="00131E5C" w:rsidRDefault="00735CF2" w:rsidP="00735CF2">
      <w:pPr>
        <w:contextualSpacing/>
      </w:pPr>
      <w:r w:rsidRPr="00131E5C">
        <w:t>Reports to job title:</w:t>
      </w:r>
      <w:r>
        <w:t xml:space="preserve"> </w:t>
      </w:r>
      <w:r w:rsidRPr="006C4F9E">
        <w:t>Senior Environmental Health Officer</w:t>
      </w:r>
    </w:p>
    <w:p w14:paraId="5053692C" w14:textId="77777777" w:rsidR="00735CF2" w:rsidRDefault="00735CF2" w:rsidP="00735CF2">
      <w:pPr>
        <w:contextualSpacing/>
      </w:pPr>
      <w:r w:rsidRPr="00131E5C">
        <w:t>Directorate:</w:t>
      </w:r>
      <w:r>
        <w:t xml:space="preserve"> </w:t>
      </w:r>
      <w:r w:rsidRPr="00B825F0">
        <w:t>Housing, Care and Wellbeing</w:t>
      </w:r>
    </w:p>
    <w:p w14:paraId="2AF6AE34" w14:textId="77777777" w:rsidR="00735CF2" w:rsidRPr="00131E5C" w:rsidRDefault="00735CF2" w:rsidP="00735CF2">
      <w:pPr>
        <w:contextualSpacing/>
      </w:pPr>
      <w:r w:rsidRPr="00131E5C">
        <w:t>Division:</w:t>
      </w:r>
      <w:r>
        <w:t xml:space="preserve"> </w:t>
      </w:r>
      <w:r w:rsidRPr="00B825F0">
        <w:t>Housing Strategy and Supply</w:t>
      </w:r>
    </w:p>
    <w:p w14:paraId="5485C5F9" w14:textId="77777777" w:rsidR="00735CF2" w:rsidRPr="00131E5C" w:rsidRDefault="00735CF2" w:rsidP="00735CF2">
      <w:pPr>
        <w:contextualSpacing/>
      </w:pPr>
      <w:r w:rsidRPr="00131E5C">
        <w:t>Section:</w:t>
      </w:r>
      <w:r>
        <w:t xml:space="preserve"> </w:t>
      </w:r>
      <w:r w:rsidRPr="00735CF2">
        <w:t>Private Sector Housing</w:t>
      </w:r>
    </w:p>
    <w:p w14:paraId="2B08CD6E" w14:textId="77777777" w:rsidR="00735CF2" w:rsidRDefault="00735CF2" w:rsidP="00735CF2">
      <w:pPr>
        <w:contextualSpacing/>
      </w:pPr>
      <w:r w:rsidRPr="00131E5C">
        <w:t>Job identification number (JIN):</w:t>
      </w:r>
      <w:r>
        <w:t xml:space="preserve"> 2196 </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07684409" w14:textId="11346A3A" w:rsidR="00735CF2" w:rsidRDefault="00735CF2" w:rsidP="00735CF2">
      <w:pPr>
        <w:pStyle w:val="ListParagraph"/>
        <w:numPr>
          <w:ilvl w:val="0"/>
          <w:numId w:val="20"/>
        </w:numPr>
      </w:pPr>
      <w:r>
        <w:t xml:space="preserve">Environmental Health Officers are required to have a BSc degree, MSc degree, </w:t>
      </w:r>
      <w:proofErr w:type="gramStart"/>
      <w:r>
        <w:t>diploma</w:t>
      </w:r>
      <w:proofErr w:type="gramEnd"/>
      <w:r>
        <w:t xml:space="preserve"> or current equivalent in Environmental Health. These courses contain a significant amount of certified practical </w:t>
      </w:r>
      <w:r>
        <w:t>work-based</w:t>
      </w:r>
      <w:r>
        <w:t xml:space="preserve"> training which need not have been carried out fully by appointment, but we would expect a commitment to complete this.</w:t>
      </w:r>
    </w:p>
    <w:p w14:paraId="4606D20E" w14:textId="77777777" w:rsidR="00735CF2" w:rsidRDefault="00735CF2" w:rsidP="00735CF2">
      <w:pPr>
        <w:pStyle w:val="ListParagraph"/>
        <w:numPr>
          <w:ilvl w:val="0"/>
          <w:numId w:val="20"/>
        </w:numPr>
      </w:pPr>
      <w:r>
        <w:t xml:space="preserve">A professional commitment to study for Registration with EHORB or any current equivalent, as well as membership of the CIEH. </w:t>
      </w:r>
    </w:p>
    <w:p w14:paraId="0EB53330" w14:textId="77777777" w:rsidR="00735CF2" w:rsidRDefault="00735CF2" w:rsidP="00735CF2">
      <w:pPr>
        <w:pStyle w:val="ListParagraph"/>
        <w:numPr>
          <w:ilvl w:val="0"/>
          <w:numId w:val="20"/>
        </w:numPr>
      </w:pPr>
      <w:r>
        <w:t>Continuing Professional Development post qualification every year, in line with requirements specified by the Chartered Institute of Environmental Health.</w:t>
      </w:r>
    </w:p>
    <w:p w14:paraId="58797295" w14:textId="77777777" w:rsidR="00735CF2" w:rsidRDefault="00735CF2" w:rsidP="00735CF2">
      <w:pPr>
        <w:pStyle w:val="ListParagraph"/>
        <w:numPr>
          <w:ilvl w:val="0"/>
          <w:numId w:val="20"/>
        </w:numPr>
      </w:pPr>
      <w:r>
        <w:t>Competency training in the Housing Health and Safety Rating System</w:t>
      </w:r>
    </w:p>
    <w:p w14:paraId="62DDE20E" w14:textId="4055B869" w:rsidR="00735CF2" w:rsidRDefault="00735CF2" w:rsidP="00735CF2">
      <w:pPr>
        <w:pStyle w:val="ListParagraph"/>
        <w:numPr>
          <w:ilvl w:val="0"/>
          <w:numId w:val="20"/>
        </w:numPr>
      </w:pPr>
      <w:r>
        <w:t>Knowledge of current Housing Act and related legislation, including, Housing and Planning Act, Environmental Protection Act, Building Act, Public Health Acts, Prevention of Damage by Pest Acts and related circulars, codes</w:t>
      </w:r>
      <w:r w:rsidR="00D22059">
        <w:t>,</w:t>
      </w:r>
      <w:r>
        <w:t xml:space="preserve"> and guidance etc.</w:t>
      </w:r>
    </w:p>
    <w:p w14:paraId="753624F9" w14:textId="77777777" w:rsidR="00735CF2" w:rsidRDefault="00735CF2" w:rsidP="00735CF2">
      <w:pPr>
        <w:pStyle w:val="ListParagraph"/>
        <w:numPr>
          <w:ilvl w:val="0"/>
          <w:numId w:val="20"/>
        </w:numPr>
      </w:pPr>
      <w:r>
        <w:t>Knowledge of legal processes and evidential requirements of the civil and criminal courts and ability to conduct and report on formal interviews within this context, including knowledge of the Police and Criminal Evidence Act, Crown Prosecution Service guidance and related matters.</w:t>
      </w:r>
    </w:p>
    <w:p w14:paraId="39356842" w14:textId="77777777" w:rsidR="00735CF2" w:rsidRDefault="00735CF2" w:rsidP="00735CF2">
      <w:pPr>
        <w:pStyle w:val="ListParagraph"/>
        <w:numPr>
          <w:ilvl w:val="0"/>
          <w:numId w:val="20"/>
        </w:numPr>
      </w:pPr>
      <w:r>
        <w:t xml:space="preserve">Knowledge of technical matters including, a good working knowledge of building design, construction, services and techniques, drainage, pest control, health and safety issues, relevant standards, codes of practice etc.  </w:t>
      </w:r>
    </w:p>
    <w:p w14:paraId="5B07BF2C" w14:textId="582AD6B6" w:rsidR="00D73009" w:rsidRPr="00131E5C" w:rsidRDefault="00735CF2" w:rsidP="00D73009">
      <w:pPr>
        <w:pStyle w:val="ListParagraph"/>
        <w:numPr>
          <w:ilvl w:val="0"/>
          <w:numId w:val="20"/>
        </w:numPr>
      </w:pPr>
      <w:r>
        <w:t xml:space="preserve">Sufficient working knowledge of other Environmental Health Legislation and procedures, Building Regulation, Planning, Listed </w:t>
      </w:r>
      <w:r>
        <w:t>Buildings,</w:t>
      </w:r>
      <w:r>
        <w:t xml:space="preserve"> and other procedures to facilitate meaningful and efficient co-operation and co-ordination with Environmental Health, Building Control, Planning, Conservation and Design, other relevant departments within the council and other agencies including, the Fire Authority, the Health and Safety Executive and statutory undertakers.</w:t>
      </w:r>
    </w:p>
    <w:p w14:paraId="30773582" w14:textId="77777777" w:rsidR="00735CF2" w:rsidRDefault="00735CF2">
      <w:pPr>
        <w:rPr>
          <w:rFonts w:ascii="Georgia" w:hAnsi="Georgia"/>
          <w:sz w:val="28"/>
        </w:rPr>
      </w:pPr>
      <w:r>
        <w:br w:type="page"/>
      </w:r>
    </w:p>
    <w:p w14:paraId="3426BDD7" w14:textId="7C56FEBB" w:rsidR="00D73009" w:rsidRPr="00131E5C" w:rsidRDefault="00D73009" w:rsidP="00D73009">
      <w:pPr>
        <w:pStyle w:val="Heading4"/>
      </w:pPr>
      <w:r w:rsidRPr="00131E5C">
        <w:lastRenderedPageBreak/>
        <w:t>Experience</w:t>
      </w:r>
    </w:p>
    <w:p w14:paraId="30E29DED" w14:textId="77777777" w:rsidR="00735CF2" w:rsidRDefault="00735CF2" w:rsidP="00735CF2">
      <w:pPr>
        <w:pStyle w:val="ListParagraph"/>
        <w:numPr>
          <w:ilvl w:val="0"/>
          <w:numId w:val="20"/>
        </w:numPr>
      </w:pPr>
      <w:r>
        <w:t>Experience of assessing risks and needs and judging the condition of properties using the Housing Health and Safety Rating System. Assessing issues that may be prejudicial to health, statutory nuisances etc. and of deciding the most satisfactory course of action.</w:t>
      </w:r>
    </w:p>
    <w:p w14:paraId="00D16D03" w14:textId="77777777" w:rsidR="00735CF2" w:rsidRDefault="00735CF2" w:rsidP="00735CF2">
      <w:pPr>
        <w:pStyle w:val="ListParagraph"/>
        <w:numPr>
          <w:ilvl w:val="0"/>
          <w:numId w:val="20"/>
        </w:numPr>
      </w:pPr>
      <w:r>
        <w:t>Experience of considering and analysing information from expert reports, including those on fire precautions, electrical, gas and water services and structural stability and condition.</w:t>
      </w:r>
    </w:p>
    <w:p w14:paraId="7D4FC362" w14:textId="77777777" w:rsidR="00735CF2" w:rsidRDefault="00735CF2" w:rsidP="00735CF2">
      <w:pPr>
        <w:pStyle w:val="ListParagraph"/>
        <w:numPr>
          <w:ilvl w:val="0"/>
          <w:numId w:val="20"/>
        </w:numPr>
      </w:pPr>
      <w:r>
        <w:t>Experience of assessing the merits of cases and exercising judgement as to whether it is in the public interest to institute legal proceedings.</w:t>
      </w:r>
    </w:p>
    <w:p w14:paraId="780788C0" w14:textId="7C4B164F" w:rsidR="00735CF2" w:rsidRDefault="00735CF2" w:rsidP="00735CF2">
      <w:pPr>
        <w:pStyle w:val="ListParagraph"/>
        <w:numPr>
          <w:ilvl w:val="0"/>
          <w:numId w:val="20"/>
        </w:numPr>
      </w:pPr>
      <w:r>
        <w:t xml:space="preserve">Experience of inspecting and reporting in relevant situations including residential premises and their environment and of making practical and logical assessments to find the most reasonable and </w:t>
      </w:r>
      <w:r>
        <w:t>cost-effective</w:t>
      </w:r>
      <w:r>
        <w:t xml:space="preserve"> way of dealing with the problems identified.</w:t>
      </w:r>
    </w:p>
    <w:p w14:paraId="1FEB7350" w14:textId="21559602" w:rsidR="00D73009" w:rsidRPr="00131E5C" w:rsidRDefault="00735CF2" w:rsidP="00D73009">
      <w:pPr>
        <w:pStyle w:val="ListParagraph"/>
        <w:numPr>
          <w:ilvl w:val="0"/>
          <w:numId w:val="20"/>
        </w:numPr>
      </w:pPr>
      <w:r>
        <w:t>Experience and range of knowledge to weigh the facts and implications of individual cases and to consider the full range of possible courses of action.</w:t>
      </w:r>
    </w:p>
    <w:p w14:paraId="26B37D9C" w14:textId="77777777" w:rsidR="00D73009" w:rsidRPr="00131E5C" w:rsidRDefault="00D73009" w:rsidP="00D73009">
      <w:pPr>
        <w:pStyle w:val="Heading4"/>
      </w:pPr>
      <w:r w:rsidRPr="00131E5C">
        <w:t>Skills and abilities</w:t>
      </w:r>
    </w:p>
    <w:p w14:paraId="28ACAE7A" w14:textId="4B466CE4" w:rsidR="00735CF2" w:rsidRDefault="00735CF2" w:rsidP="00735CF2">
      <w:pPr>
        <w:pStyle w:val="ListParagraph"/>
        <w:numPr>
          <w:ilvl w:val="0"/>
          <w:numId w:val="20"/>
        </w:numPr>
      </w:pPr>
      <w:r>
        <w:t>Ability to communicate in a diverse and inclusive manner with a wider range of stakeholders and develop a network of contacts</w:t>
      </w:r>
      <w:r>
        <w:t>.</w:t>
      </w:r>
    </w:p>
    <w:p w14:paraId="03AE353F" w14:textId="67CC4F0D" w:rsidR="00735CF2" w:rsidRDefault="00735CF2" w:rsidP="00735CF2">
      <w:pPr>
        <w:pStyle w:val="ListParagraph"/>
        <w:numPr>
          <w:ilvl w:val="0"/>
          <w:numId w:val="20"/>
        </w:numPr>
      </w:pPr>
      <w:r>
        <w:t>Ability to communicate complex and technical information effectively at all levels and in a range of reports and statutory notices</w:t>
      </w:r>
      <w:r>
        <w:t>.</w:t>
      </w:r>
      <w:r>
        <w:t xml:space="preserve"> </w:t>
      </w:r>
    </w:p>
    <w:p w14:paraId="4D3D6AD5" w14:textId="77777777" w:rsidR="00735CF2" w:rsidRDefault="00735CF2" w:rsidP="00735CF2">
      <w:pPr>
        <w:pStyle w:val="ListParagraph"/>
        <w:numPr>
          <w:ilvl w:val="0"/>
          <w:numId w:val="20"/>
        </w:numPr>
      </w:pPr>
      <w:r>
        <w:t>Ability to organise, promote and educate within the field of private sector housing.</w:t>
      </w:r>
    </w:p>
    <w:p w14:paraId="48384904" w14:textId="77777777" w:rsidR="00735CF2" w:rsidRDefault="00735CF2" w:rsidP="00735CF2">
      <w:pPr>
        <w:pStyle w:val="ListParagraph"/>
        <w:numPr>
          <w:ilvl w:val="0"/>
          <w:numId w:val="20"/>
        </w:numPr>
      </w:pPr>
      <w:r>
        <w:t>Ability to work as part of a multidisciplinary team committed to tackling private sector housing problems.</w:t>
      </w:r>
    </w:p>
    <w:p w14:paraId="5C814FBD" w14:textId="28C93D6E" w:rsidR="00D73009" w:rsidRDefault="00735CF2" w:rsidP="00D73009">
      <w:pPr>
        <w:pStyle w:val="ListParagraph"/>
        <w:numPr>
          <w:ilvl w:val="0"/>
          <w:numId w:val="20"/>
        </w:numPr>
      </w:pPr>
      <w:r>
        <w:t>Ability to deal with confrontational situations.</w:t>
      </w:r>
    </w:p>
    <w:p w14:paraId="2D159154" w14:textId="38DEF59D" w:rsidR="00D73009" w:rsidRPr="00131E5C" w:rsidRDefault="00D73009" w:rsidP="00D73009">
      <w:pPr>
        <w:pStyle w:val="Heading4"/>
      </w:pPr>
      <w:r w:rsidRPr="00131E5C">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5144A6">
      <w:pPr>
        <w:pStyle w:val="ListParagraph"/>
        <w:numPr>
          <w:ilvl w:val="0"/>
          <w:numId w:val="20"/>
        </w:numPr>
        <w:rPr>
          <w:b/>
          <w:bCs/>
          <w:u w:val="single"/>
        </w:rPr>
      </w:pPr>
      <w:r w:rsidRPr="00B2206A">
        <w:rPr>
          <w:rFonts w:eastAsiaTheme="majorEastAsia"/>
        </w:rPr>
        <w:t>D</w:t>
      </w:r>
      <w:r w:rsidRPr="00B2206A">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1"/>
    <w:p w14:paraId="78F05FEA" w14:textId="125328B4" w:rsidR="00D73009" w:rsidRPr="00131E5C" w:rsidRDefault="00735CF2" w:rsidP="00D73009">
      <w:pPr>
        <w:pStyle w:val="ListParagraph"/>
        <w:numPr>
          <w:ilvl w:val="0"/>
          <w:numId w:val="19"/>
        </w:numPr>
      </w:pPr>
      <w:r w:rsidRPr="00735CF2">
        <w:t>Physically capable of visiting and inspecting residential premises.</w:t>
      </w:r>
    </w:p>
    <w:bookmarkEnd w:id="0"/>
    <w:sectPr w:rsidR="00D73009" w:rsidRPr="00131E5C" w:rsidSect="000B76FF">
      <w:footerReference w:type="default" r:id="rId10"/>
      <w:headerReference w:type="first" r:id="rId11"/>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D8B6" w14:textId="77777777" w:rsidR="000018AD" w:rsidRDefault="000018AD">
      <w:pPr>
        <w:spacing w:after="0" w:line="240" w:lineRule="auto"/>
      </w:pPr>
      <w:r>
        <w:separator/>
      </w:r>
    </w:p>
  </w:endnote>
  <w:endnote w:type="continuationSeparator" w:id="0">
    <w:p w14:paraId="0D3AD420" w14:textId="77777777" w:rsidR="000018AD" w:rsidRDefault="0000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408B" w14:textId="77777777" w:rsidR="000018AD" w:rsidRDefault="000018AD">
      <w:pPr>
        <w:spacing w:after="0" w:line="240" w:lineRule="auto"/>
      </w:pPr>
      <w:r>
        <w:separator/>
      </w:r>
    </w:p>
  </w:footnote>
  <w:footnote w:type="continuationSeparator" w:id="0">
    <w:p w14:paraId="0E76BFD6" w14:textId="77777777" w:rsidR="000018AD" w:rsidRDefault="0000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E698" w14:textId="00E7D048" w:rsidR="000B76FF" w:rsidRDefault="000B76FF" w:rsidP="00735CF2">
    <w:pPr>
      <w:pStyle w:val="Header"/>
      <w:jc w:val="right"/>
    </w:pPr>
    <w:r>
      <w:rPr>
        <w:noProof/>
      </w:rPr>
      <w:drawing>
        <wp:inline distT="0" distB="0" distL="0" distR="0" wp14:anchorId="6A810E12" wp14:editId="7405B63B">
          <wp:extent cx="1019175" cy="685800"/>
          <wp:effectExtent l="0" t="0" r="9525" b="0"/>
          <wp:docPr id="1659118286" name="Picture 1659118286" descr="The Brighton and Hove City Council Logo.  A black and white line drawing of the Brighton Pavilion doomed roof tops and underneath the image are the words Brighton and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nd Hove City Council Logo.  A black and white line drawing of the Brighton Pavilion doomed roof tops and underneath the image are the words Brighton and Hove City Counci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A7C49"/>
    <w:multiLevelType w:val="hybridMultilevel"/>
    <w:tmpl w:val="D2849D08"/>
    <w:lvl w:ilvl="0" w:tplc="0809000F">
      <w:start w:val="1"/>
      <w:numFmt w:val="decimal"/>
      <w:lvlText w:val="%1."/>
      <w:lvlJc w:val="left"/>
      <w:pPr>
        <w:ind w:left="340" w:hanging="3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412D61"/>
    <w:multiLevelType w:val="singleLevel"/>
    <w:tmpl w:val="CFA8D9EE"/>
    <w:lvl w:ilvl="0">
      <w:start w:val="1"/>
      <w:numFmt w:val="decimal"/>
      <w:lvlText w:val="%1."/>
      <w:lvlJc w:val="left"/>
      <w:pPr>
        <w:tabs>
          <w:tab w:val="num" w:pos="414"/>
        </w:tabs>
        <w:ind w:left="414" w:hanging="414"/>
      </w:pPr>
    </w:lvl>
  </w:abstractNum>
  <w:abstractNum w:abstractNumId="21"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4"/>
  </w:num>
  <w:num w:numId="2" w16cid:durableId="1003825492">
    <w:abstractNumId w:val="10"/>
  </w:num>
  <w:num w:numId="3" w16cid:durableId="1205097566">
    <w:abstractNumId w:val="23"/>
  </w:num>
  <w:num w:numId="4" w16cid:durableId="568884077">
    <w:abstractNumId w:val="11"/>
  </w:num>
  <w:num w:numId="5" w16cid:durableId="876545844">
    <w:abstractNumId w:val="24"/>
  </w:num>
  <w:num w:numId="6" w16cid:durableId="631786770">
    <w:abstractNumId w:val="11"/>
    <w:lvlOverride w:ilvl="0">
      <w:startOverride w:val="1"/>
    </w:lvlOverride>
  </w:num>
  <w:num w:numId="7" w16cid:durableId="1060713435">
    <w:abstractNumId w:val="2"/>
  </w:num>
  <w:num w:numId="8" w16cid:durableId="199589602">
    <w:abstractNumId w:val="0"/>
  </w:num>
  <w:num w:numId="9" w16cid:durableId="626351519">
    <w:abstractNumId w:val="21"/>
  </w:num>
  <w:num w:numId="10" w16cid:durableId="104735623">
    <w:abstractNumId w:val="8"/>
  </w:num>
  <w:num w:numId="11" w16cid:durableId="2094232535">
    <w:abstractNumId w:val="15"/>
  </w:num>
  <w:num w:numId="12" w16cid:durableId="1742949736">
    <w:abstractNumId w:val="14"/>
  </w:num>
  <w:num w:numId="13" w16cid:durableId="692725198">
    <w:abstractNumId w:val="7"/>
  </w:num>
  <w:num w:numId="14" w16cid:durableId="762800136">
    <w:abstractNumId w:val="19"/>
  </w:num>
  <w:num w:numId="15" w16cid:durableId="2138139067">
    <w:abstractNumId w:val="1"/>
  </w:num>
  <w:num w:numId="16" w16cid:durableId="1138572834">
    <w:abstractNumId w:val="22"/>
  </w:num>
  <w:num w:numId="17" w16cid:durableId="1090395339">
    <w:abstractNumId w:val="18"/>
  </w:num>
  <w:num w:numId="18" w16cid:durableId="561452677">
    <w:abstractNumId w:val="9"/>
  </w:num>
  <w:num w:numId="19" w16cid:durableId="945112984">
    <w:abstractNumId w:val="16"/>
  </w:num>
  <w:num w:numId="20" w16cid:durableId="333729974">
    <w:abstractNumId w:val="5"/>
  </w:num>
  <w:num w:numId="21" w16cid:durableId="1543664681">
    <w:abstractNumId w:val="6"/>
  </w:num>
  <w:num w:numId="22" w16cid:durableId="758909011">
    <w:abstractNumId w:val="3"/>
  </w:num>
  <w:num w:numId="23" w16cid:durableId="2015112536">
    <w:abstractNumId w:val="12"/>
  </w:num>
  <w:num w:numId="24" w16cid:durableId="1291521479">
    <w:abstractNumId w:val="13"/>
  </w:num>
  <w:num w:numId="25" w16cid:durableId="1237859793">
    <w:abstractNumId w:val="20"/>
  </w:num>
  <w:num w:numId="26" w16cid:durableId="1562906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B76FF"/>
    <w:rsid w:val="003547E7"/>
    <w:rsid w:val="003E11EC"/>
    <w:rsid w:val="004C4821"/>
    <w:rsid w:val="00500A16"/>
    <w:rsid w:val="005144A6"/>
    <w:rsid w:val="005A21C1"/>
    <w:rsid w:val="005C4035"/>
    <w:rsid w:val="00681054"/>
    <w:rsid w:val="00731679"/>
    <w:rsid w:val="00735CF2"/>
    <w:rsid w:val="007A44D6"/>
    <w:rsid w:val="007D510F"/>
    <w:rsid w:val="007E5D23"/>
    <w:rsid w:val="008A1089"/>
    <w:rsid w:val="009A3815"/>
    <w:rsid w:val="009F38B2"/>
    <w:rsid w:val="00B2206A"/>
    <w:rsid w:val="00C04A07"/>
    <w:rsid w:val="00C27B4C"/>
    <w:rsid w:val="00C304B5"/>
    <w:rsid w:val="00D22059"/>
    <w:rsid w:val="00D73009"/>
    <w:rsid w:val="00DB4D34"/>
    <w:rsid w:val="00DD13D8"/>
    <w:rsid w:val="00E60967"/>
    <w:rsid w:val="00EE53AB"/>
    <w:rsid w:val="00F37553"/>
    <w:rsid w:val="00FA3252"/>
    <w:rsid w:val="00FF3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paragraph" w:styleId="BodyText">
    <w:name w:val="Body Text"/>
    <w:basedOn w:val="Normal"/>
    <w:link w:val="BodyTextChar"/>
    <w:rsid w:val="00735CF2"/>
    <w:pPr>
      <w:spacing w:after="0" w:line="240" w:lineRule="auto"/>
    </w:pPr>
    <w:rPr>
      <w:rFonts w:ascii="Gill Sans" w:eastAsia="Times New Roman" w:hAnsi="Gill Sans" w:cs="Times New Roman"/>
      <w:snapToGrid w:val="0"/>
      <w:kern w:val="0"/>
      <w:szCs w:val="20"/>
      <w14:ligatures w14:val="none"/>
    </w:rPr>
  </w:style>
  <w:style w:type="character" w:customStyle="1" w:styleId="BodyTextChar">
    <w:name w:val="Body Text Char"/>
    <w:basedOn w:val="DefaultParagraphFont"/>
    <w:link w:val="BodyText"/>
    <w:rsid w:val="00735CF2"/>
    <w:rPr>
      <w:rFonts w:ascii="Gill Sans" w:eastAsia="Times New Roman" w:hAnsi="Gill Sans"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0CAFBD71A7445893D6ACB8116F46B" ma:contentTypeVersion="17" ma:contentTypeDescription="Create a new document." ma:contentTypeScope="" ma:versionID="70009c55a90b9e88ec3e2a587034652e">
  <xsd:schema xmlns:xsd="http://www.w3.org/2001/XMLSchema" xmlns:xs="http://www.w3.org/2001/XMLSchema" xmlns:p="http://schemas.microsoft.com/office/2006/metadata/properties" xmlns:ns2="14c7ab64-67d5-4ba5-95bf-878fcfc0f5d0" xmlns:ns3="51342a8a-cd8c-4835-99ad-64d84bcb8f92" targetNamespace="http://schemas.microsoft.com/office/2006/metadata/properties" ma:root="true" ma:fieldsID="0da19afa45c2fb97517681570ef9b393" ns2:_="" ns3:_="">
    <xsd:import namespace="14c7ab64-67d5-4ba5-95bf-878fcfc0f5d0"/>
    <xsd:import namespace="51342a8a-cd8c-4835-99ad-64d84bcb8f92"/>
    <xsd:element name="properties">
      <xsd:complexType>
        <xsd:sequence>
          <xsd:element name="documentManagement">
            <xsd:complexType>
              <xsd:all>
                <xsd:element ref="ns2:Documentcategory"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7ab64-67d5-4ba5-95bf-878fcfc0f5d0" elementFormDefault="qualified">
    <xsd:import namespace="http://schemas.microsoft.com/office/2006/documentManagement/types"/>
    <xsd:import namespace="http://schemas.microsoft.com/office/infopath/2007/PartnerControls"/>
    <xsd:element name="Documentcategory" ma:index="8" nillable="true" ma:displayName="Document category" ma:default="Plan" ma:format="Dropdown" ma:internalName="Documentcategory">
      <xsd:simpleType>
        <xsd:union memberTypes="dms:Text">
          <xsd:simpleType>
            <xsd:restriction base="dms:Choice">
              <xsd:enumeration value="Procedure"/>
              <xsd:enumeration value="Checklist"/>
              <xsd:enumeration value="Form"/>
              <xsd:enumeration value="Guide"/>
              <xsd:enumeration value="Marketing and publicity"/>
              <xsd:enumeration value="Policy"/>
              <xsd:enumeration value="Presentation"/>
              <xsd:enumeration value="Report"/>
              <xsd:enumeration value="Toolkit"/>
              <xsd:enumeration value="Video"/>
              <xsd:enumeration value="Plan"/>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Flow_SignoffStatus" ma:index="17" nillable="true" ma:displayName="Sign-off status" ma:internalName="Sign_x002d_off_x0020_status">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42a8a-cd8c-4835-99ad-64d84bcb8f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47dc32-e2b4-4063-b278-1059d5660c32}" ma:internalName="TaxCatchAll" ma:showField="CatchAllData" ma:web="51342a8a-cd8c-4835-99ad-64d84bcb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4c7ab64-67d5-4ba5-95bf-878fcfc0f5d0" xsi:nil="true"/>
    <TaxCatchAll xmlns="51342a8a-cd8c-4835-99ad-64d84bcb8f92" xsi:nil="true"/>
    <lcf76f155ced4ddcb4097134ff3c332f xmlns="14c7ab64-67d5-4ba5-95bf-878fcfc0f5d0">
      <Terms xmlns="http://schemas.microsoft.com/office/infopath/2007/PartnerControls"/>
    </lcf76f155ced4ddcb4097134ff3c332f>
    <Documentcategory xmlns="14c7ab64-67d5-4ba5-95bf-878fcfc0f5d0">Plan</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5CF38-40A6-401F-9648-203D05731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7ab64-67d5-4ba5-95bf-878fcfc0f5d0"/>
    <ds:schemaRef ds:uri="51342a8a-cd8c-4835-99ad-64d84bcb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9FA70-458E-4A7C-9E83-ADCA041D6E70}">
  <ds:schemaRefs>
    <ds:schemaRef ds:uri="http://purl.org/dc/elements/1.1/"/>
    <ds:schemaRef ds:uri="http://purl.org/dc/terms/"/>
    <ds:schemaRef ds:uri="http://www.w3.org/XML/1998/namespace"/>
    <ds:schemaRef ds:uri="http://schemas.openxmlformats.org/package/2006/metadata/core-properties"/>
    <ds:schemaRef ds:uri="14c7ab64-67d5-4ba5-95bf-878fcfc0f5d0"/>
    <ds:schemaRef ds:uri="http://schemas.microsoft.com/office/2006/documentManagement/types"/>
    <ds:schemaRef ds:uri="http://schemas.microsoft.com/office/infopath/2007/PartnerControls"/>
    <ds:schemaRef ds:uri="51342a8a-cd8c-4835-99ad-64d84bcb8f9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913BAE2-3C7C-45EA-B79C-B6C463CA7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1</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Kirsten Cheeseman</cp:lastModifiedBy>
  <cp:revision>2</cp:revision>
  <dcterms:created xsi:type="dcterms:W3CDTF">2024-04-23T08:55:00Z</dcterms:created>
  <dcterms:modified xsi:type="dcterms:W3CDTF">2024-04-23T08:55:00Z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0x0101002480CAFBD71A7445893D6ACB8116F46B</vt:lpwstr>
  </property>
</Properties>
</file>