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8BA6" w14:textId="77777777" w:rsidR="00656C56" w:rsidRPr="00C10D06" w:rsidRDefault="00656C56" w:rsidP="00656C56">
      <w:pPr>
        <w:jc w:val="center"/>
        <w:rPr>
          <w:rFonts w:ascii="Arial" w:hAnsi="Arial" w:cs="Arial"/>
          <w:b/>
          <w:color w:val="000000"/>
          <w:szCs w:val="24"/>
        </w:rPr>
      </w:pPr>
    </w:p>
    <w:p w14:paraId="6EC70FC8" w14:textId="77777777" w:rsidR="00AD4749" w:rsidRPr="00C755DD" w:rsidRDefault="00AD4749" w:rsidP="00AD4749">
      <w:pPr>
        <w:jc w:val="center"/>
        <w:rPr>
          <w:rFonts w:ascii="Arial" w:hAnsi="Arial" w:cs="Arial"/>
          <w:b/>
          <w:color w:val="000000"/>
        </w:rPr>
      </w:pPr>
      <w:r w:rsidRPr="00C755DD">
        <w:rPr>
          <w:rFonts w:ascii="Arial" w:hAnsi="Arial" w:cs="Arial"/>
          <w:b/>
          <w:color w:val="000000"/>
        </w:rPr>
        <w:t>BRIGHTON &amp; HOVE CITY COUNCIL</w:t>
      </w:r>
      <w:r w:rsidR="00827666">
        <w:rPr>
          <w:rFonts w:ascii="Arial" w:hAnsi="Arial" w:cs="Arial"/>
          <w:b/>
          <w:color w:val="000000"/>
        </w:rPr>
        <w:t xml:space="preserve">         JIN 2130</w:t>
      </w:r>
    </w:p>
    <w:p w14:paraId="65B55980" w14:textId="77777777" w:rsidR="00AD4749" w:rsidRPr="00C755DD" w:rsidRDefault="00AD4749" w:rsidP="00AD4749">
      <w:pPr>
        <w:jc w:val="center"/>
        <w:rPr>
          <w:rFonts w:ascii="Arial" w:hAnsi="Arial" w:cs="Arial"/>
          <w:b/>
          <w:i/>
          <w:color w:val="000000"/>
        </w:rPr>
      </w:pPr>
    </w:p>
    <w:p w14:paraId="7937686D" w14:textId="77777777" w:rsidR="00AD4749" w:rsidRPr="00C755DD" w:rsidRDefault="00AD4749" w:rsidP="00AD4749">
      <w:pPr>
        <w:jc w:val="center"/>
        <w:rPr>
          <w:rFonts w:ascii="Arial" w:hAnsi="Arial" w:cs="Arial"/>
          <w:b/>
          <w:color w:val="000000"/>
          <w:u w:val="single"/>
        </w:rPr>
      </w:pPr>
      <w:r w:rsidRPr="00C755DD">
        <w:rPr>
          <w:rFonts w:ascii="Arial" w:hAnsi="Arial" w:cs="Arial"/>
          <w:b/>
          <w:color w:val="000000"/>
          <w:u w:val="single"/>
        </w:rPr>
        <w:t>JOB DESCRIPTION</w:t>
      </w:r>
    </w:p>
    <w:p w14:paraId="5DAE1123" w14:textId="77777777" w:rsidR="00AD4749" w:rsidRPr="00C755DD" w:rsidRDefault="00AD4749" w:rsidP="00AD4749">
      <w:pPr>
        <w:jc w:val="center"/>
        <w:rPr>
          <w:rFonts w:ascii="Arial" w:hAnsi="Arial" w:cs="Arial"/>
          <w:b/>
          <w:color w:val="000000"/>
          <w:u w:val="single"/>
        </w:rPr>
      </w:pPr>
    </w:p>
    <w:tbl>
      <w:tblPr>
        <w:tblW w:w="0" w:type="auto"/>
        <w:tblLayout w:type="fixed"/>
        <w:tblLook w:val="0000" w:firstRow="0" w:lastRow="0" w:firstColumn="0" w:lastColumn="0" w:noHBand="0" w:noVBand="0"/>
      </w:tblPr>
      <w:tblGrid>
        <w:gridCol w:w="2178"/>
        <w:gridCol w:w="6350"/>
      </w:tblGrid>
      <w:tr w:rsidR="00AD4749" w:rsidRPr="00C755DD" w14:paraId="0CFEDA45" w14:textId="77777777" w:rsidTr="000F0D46">
        <w:tc>
          <w:tcPr>
            <w:tcW w:w="2178" w:type="dxa"/>
          </w:tcPr>
          <w:p w14:paraId="79D44926" w14:textId="77777777" w:rsidR="00AD4749" w:rsidRPr="00C755DD" w:rsidRDefault="00AD4749" w:rsidP="000F0D46">
            <w:pPr>
              <w:ind w:right="-766"/>
              <w:rPr>
                <w:rFonts w:ascii="Arial" w:hAnsi="Arial" w:cs="Arial"/>
                <w:b/>
              </w:rPr>
            </w:pPr>
            <w:r w:rsidRPr="00C755DD">
              <w:rPr>
                <w:rFonts w:ascii="Arial" w:hAnsi="Arial" w:cs="Arial"/>
                <w:b/>
              </w:rPr>
              <w:t>JOB TITLE:</w:t>
            </w:r>
          </w:p>
        </w:tc>
        <w:tc>
          <w:tcPr>
            <w:tcW w:w="6350" w:type="dxa"/>
          </w:tcPr>
          <w:p w14:paraId="6007240C" w14:textId="77777777" w:rsidR="00AD4749" w:rsidRPr="00C755DD" w:rsidRDefault="007D45EE" w:rsidP="000F0D46">
            <w:pPr>
              <w:ind w:right="-766"/>
              <w:rPr>
                <w:rFonts w:ascii="Arial" w:hAnsi="Arial" w:cs="Arial"/>
                <w:b/>
                <w:color w:val="000000"/>
              </w:rPr>
            </w:pPr>
            <w:r>
              <w:rPr>
                <w:rFonts w:ascii="Arial" w:hAnsi="Arial" w:cs="Arial"/>
                <w:b/>
                <w:color w:val="000000"/>
              </w:rPr>
              <w:t xml:space="preserve">Housing </w:t>
            </w:r>
            <w:r w:rsidR="00AD4749">
              <w:rPr>
                <w:rFonts w:ascii="Arial" w:hAnsi="Arial" w:cs="Arial"/>
                <w:b/>
                <w:color w:val="000000"/>
              </w:rPr>
              <w:t>Estates Assistant</w:t>
            </w:r>
          </w:p>
        </w:tc>
      </w:tr>
      <w:tr w:rsidR="00AD4749" w:rsidRPr="00C755DD" w14:paraId="783DCD61" w14:textId="77777777" w:rsidTr="000F0D46">
        <w:tc>
          <w:tcPr>
            <w:tcW w:w="2178" w:type="dxa"/>
          </w:tcPr>
          <w:p w14:paraId="280850D9" w14:textId="77777777" w:rsidR="00AD4749" w:rsidRPr="00C755DD" w:rsidRDefault="00AD4749" w:rsidP="000F0D46">
            <w:pPr>
              <w:ind w:right="-766"/>
              <w:rPr>
                <w:rFonts w:ascii="Arial" w:hAnsi="Arial" w:cs="Arial"/>
                <w:b/>
              </w:rPr>
            </w:pPr>
          </w:p>
        </w:tc>
        <w:tc>
          <w:tcPr>
            <w:tcW w:w="6350" w:type="dxa"/>
          </w:tcPr>
          <w:p w14:paraId="62126F1E" w14:textId="77777777" w:rsidR="00AD4749" w:rsidRPr="00C755DD" w:rsidRDefault="00AD4749" w:rsidP="000F0D46">
            <w:pPr>
              <w:ind w:right="-766"/>
              <w:rPr>
                <w:rFonts w:ascii="Arial" w:hAnsi="Arial" w:cs="Arial"/>
                <w:b/>
              </w:rPr>
            </w:pPr>
          </w:p>
        </w:tc>
      </w:tr>
      <w:tr w:rsidR="00AD4749" w:rsidRPr="00C755DD" w14:paraId="0F2FC948" w14:textId="77777777" w:rsidTr="000F0D46">
        <w:tc>
          <w:tcPr>
            <w:tcW w:w="2178" w:type="dxa"/>
          </w:tcPr>
          <w:p w14:paraId="75FCE943" w14:textId="77777777" w:rsidR="00AD4749" w:rsidRPr="00C755DD" w:rsidRDefault="00AD4749" w:rsidP="000F0D46">
            <w:pPr>
              <w:ind w:right="-766"/>
              <w:rPr>
                <w:rFonts w:ascii="Arial" w:hAnsi="Arial" w:cs="Arial"/>
                <w:b/>
              </w:rPr>
            </w:pPr>
            <w:r w:rsidRPr="00C755DD">
              <w:rPr>
                <w:rFonts w:ascii="Arial" w:hAnsi="Arial" w:cs="Arial"/>
                <w:b/>
              </w:rPr>
              <w:t>REPORTS TO:</w:t>
            </w:r>
          </w:p>
        </w:tc>
        <w:tc>
          <w:tcPr>
            <w:tcW w:w="6350" w:type="dxa"/>
          </w:tcPr>
          <w:p w14:paraId="028DA641" w14:textId="77777777" w:rsidR="00AD4749" w:rsidRPr="00C755DD" w:rsidRDefault="00AD4749" w:rsidP="000F0D46">
            <w:pPr>
              <w:ind w:right="-766"/>
              <w:rPr>
                <w:rFonts w:ascii="Arial" w:hAnsi="Arial" w:cs="Arial"/>
                <w:b/>
                <w:color w:val="000000"/>
              </w:rPr>
            </w:pPr>
            <w:r>
              <w:rPr>
                <w:rFonts w:ascii="Arial" w:hAnsi="Arial" w:cs="Arial"/>
                <w:b/>
                <w:color w:val="000000"/>
              </w:rPr>
              <w:t xml:space="preserve">Estates </w:t>
            </w:r>
            <w:r w:rsidR="00075AE1">
              <w:rPr>
                <w:rFonts w:ascii="Arial" w:hAnsi="Arial" w:cs="Arial"/>
                <w:b/>
                <w:color w:val="000000"/>
              </w:rPr>
              <w:t>Team Leader</w:t>
            </w:r>
          </w:p>
        </w:tc>
      </w:tr>
      <w:tr w:rsidR="00AD4749" w:rsidRPr="00C755DD" w14:paraId="475802EC" w14:textId="77777777" w:rsidTr="000F0D46">
        <w:tc>
          <w:tcPr>
            <w:tcW w:w="2178" w:type="dxa"/>
          </w:tcPr>
          <w:p w14:paraId="37499571" w14:textId="77777777" w:rsidR="00AD4749" w:rsidRPr="00C755DD" w:rsidRDefault="00AD4749" w:rsidP="000F0D46">
            <w:pPr>
              <w:ind w:right="-766"/>
              <w:rPr>
                <w:rFonts w:ascii="Arial" w:hAnsi="Arial" w:cs="Arial"/>
                <w:b/>
              </w:rPr>
            </w:pPr>
          </w:p>
        </w:tc>
        <w:tc>
          <w:tcPr>
            <w:tcW w:w="6350" w:type="dxa"/>
          </w:tcPr>
          <w:p w14:paraId="1CF6E911" w14:textId="77777777" w:rsidR="00AD4749" w:rsidRPr="00C755DD" w:rsidRDefault="00AD4749" w:rsidP="000F0D46">
            <w:pPr>
              <w:ind w:right="-766"/>
              <w:rPr>
                <w:rFonts w:ascii="Arial" w:hAnsi="Arial" w:cs="Arial"/>
                <w:b/>
              </w:rPr>
            </w:pPr>
          </w:p>
        </w:tc>
      </w:tr>
      <w:tr w:rsidR="00AD4749" w:rsidRPr="00C755DD" w14:paraId="639ABCC7" w14:textId="77777777" w:rsidTr="000F0D46">
        <w:tc>
          <w:tcPr>
            <w:tcW w:w="2178" w:type="dxa"/>
          </w:tcPr>
          <w:p w14:paraId="1674F818" w14:textId="77777777" w:rsidR="00AD4749" w:rsidRPr="00C755DD" w:rsidRDefault="00AD4749" w:rsidP="000F0D46">
            <w:pPr>
              <w:ind w:right="-766"/>
              <w:rPr>
                <w:rFonts w:ascii="Arial" w:hAnsi="Arial" w:cs="Arial"/>
                <w:b/>
              </w:rPr>
            </w:pPr>
            <w:r w:rsidRPr="00C755DD">
              <w:rPr>
                <w:rFonts w:ascii="Arial" w:hAnsi="Arial" w:cs="Arial"/>
                <w:b/>
              </w:rPr>
              <w:t>DEPARTMENT:</w:t>
            </w:r>
          </w:p>
        </w:tc>
        <w:tc>
          <w:tcPr>
            <w:tcW w:w="6350" w:type="dxa"/>
          </w:tcPr>
          <w:p w14:paraId="205E7AD3" w14:textId="77777777" w:rsidR="00AD4749" w:rsidRPr="00C755DD" w:rsidRDefault="00AD4749" w:rsidP="000F0D46">
            <w:pPr>
              <w:ind w:right="-766"/>
              <w:rPr>
                <w:rFonts w:ascii="Arial" w:hAnsi="Arial" w:cs="Arial"/>
                <w:b/>
                <w:color w:val="000000"/>
              </w:rPr>
            </w:pPr>
            <w:r>
              <w:rPr>
                <w:rFonts w:ascii="Arial" w:hAnsi="Arial" w:cs="Arial"/>
                <w:b/>
                <w:color w:val="000000"/>
              </w:rPr>
              <w:t>Housing</w:t>
            </w:r>
          </w:p>
        </w:tc>
      </w:tr>
      <w:tr w:rsidR="00AD4749" w:rsidRPr="00C755DD" w14:paraId="28B24AF5" w14:textId="77777777" w:rsidTr="000F0D46">
        <w:tc>
          <w:tcPr>
            <w:tcW w:w="2178" w:type="dxa"/>
          </w:tcPr>
          <w:p w14:paraId="42490D1D" w14:textId="77777777" w:rsidR="00AD4749" w:rsidRPr="00C755DD" w:rsidRDefault="00AD4749" w:rsidP="000F0D46">
            <w:pPr>
              <w:ind w:right="-766"/>
              <w:rPr>
                <w:rFonts w:ascii="Arial" w:hAnsi="Arial" w:cs="Arial"/>
                <w:b/>
              </w:rPr>
            </w:pPr>
          </w:p>
        </w:tc>
        <w:tc>
          <w:tcPr>
            <w:tcW w:w="6350" w:type="dxa"/>
          </w:tcPr>
          <w:p w14:paraId="0788DDD1" w14:textId="77777777" w:rsidR="00AD4749" w:rsidRPr="00C755DD" w:rsidRDefault="00AD4749" w:rsidP="000F0D46">
            <w:pPr>
              <w:ind w:right="-766"/>
              <w:rPr>
                <w:rFonts w:ascii="Arial" w:hAnsi="Arial" w:cs="Arial"/>
                <w:b/>
              </w:rPr>
            </w:pPr>
          </w:p>
        </w:tc>
      </w:tr>
      <w:tr w:rsidR="00AD4749" w:rsidRPr="00C755DD" w14:paraId="4A17D249" w14:textId="77777777" w:rsidTr="000F0D46">
        <w:tc>
          <w:tcPr>
            <w:tcW w:w="2178" w:type="dxa"/>
          </w:tcPr>
          <w:p w14:paraId="5AF25D0A" w14:textId="77777777" w:rsidR="00AD4749" w:rsidRPr="00C755DD" w:rsidRDefault="00AD4749" w:rsidP="000F0D46">
            <w:pPr>
              <w:ind w:right="-766"/>
              <w:rPr>
                <w:rFonts w:ascii="Arial" w:hAnsi="Arial" w:cs="Arial"/>
                <w:b/>
              </w:rPr>
            </w:pPr>
            <w:r w:rsidRPr="00C755DD">
              <w:rPr>
                <w:rFonts w:ascii="Arial" w:hAnsi="Arial" w:cs="Arial"/>
                <w:b/>
              </w:rPr>
              <w:t>SECTION:</w:t>
            </w:r>
          </w:p>
        </w:tc>
        <w:tc>
          <w:tcPr>
            <w:tcW w:w="6350" w:type="dxa"/>
          </w:tcPr>
          <w:p w14:paraId="1EE81FC7" w14:textId="77777777" w:rsidR="00AD4749" w:rsidRPr="00C755DD" w:rsidRDefault="00AD4749" w:rsidP="000F0D46">
            <w:pPr>
              <w:ind w:right="-766"/>
              <w:rPr>
                <w:rFonts w:ascii="Arial" w:hAnsi="Arial" w:cs="Arial"/>
                <w:b/>
                <w:color w:val="000000"/>
              </w:rPr>
            </w:pPr>
            <w:r>
              <w:rPr>
                <w:rFonts w:ascii="Arial" w:hAnsi="Arial" w:cs="Arial"/>
                <w:b/>
                <w:color w:val="000000"/>
              </w:rPr>
              <w:t>Estates Service</w:t>
            </w:r>
            <w:r w:rsidR="0076074A">
              <w:rPr>
                <w:rFonts w:ascii="Arial" w:hAnsi="Arial" w:cs="Arial"/>
                <w:b/>
                <w:color w:val="000000"/>
              </w:rPr>
              <w:t>s</w:t>
            </w:r>
          </w:p>
        </w:tc>
      </w:tr>
    </w:tbl>
    <w:p w14:paraId="0EEB0ED1" w14:textId="77777777" w:rsidR="00AD4749" w:rsidRPr="00C755DD" w:rsidRDefault="00AD4749" w:rsidP="00AD4749">
      <w:pPr>
        <w:pStyle w:val="DefaultText"/>
        <w:rPr>
          <w:rFonts w:ascii="Arial" w:hAnsi="Arial" w:cs="Arial"/>
          <w:b/>
        </w:rPr>
      </w:pPr>
      <w:r w:rsidRPr="00C755DD">
        <w:rPr>
          <w:rFonts w:ascii="Arial" w:hAnsi="Arial" w:cs="Arial"/>
          <w:b/>
        </w:rPr>
        <w:t>__________________________________________________________________</w:t>
      </w:r>
    </w:p>
    <w:p w14:paraId="6AA428A9" w14:textId="77777777" w:rsidR="00AD4749" w:rsidRPr="00C755DD" w:rsidRDefault="00AD4749" w:rsidP="00AD4749">
      <w:pPr>
        <w:pStyle w:val="DefaultText"/>
        <w:rPr>
          <w:rFonts w:ascii="Arial" w:hAnsi="Arial" w:cs="Arial"/>
          <w:b/>
        </w:rPr>
      </w:pPr>
    </w:p>
    <w:p w14:paraId="36B8D933" w14:textId="77777777" w:rsidR="00AD4749" w:rsidRDefault="00AD4749" w:rsidP="00AD4749">
      <w:pPr>
        <w:pStyle w:val="DefaultText"/>
        <w:outlineLvl w:val="0"/>
        <w:rPr>
          <w:rFonts w:ascii="Arial" w:hAnsi="Arial" w:cs="Arial"/>
          <w:b/>
        </w:rPr>
      </w:pPr>
      <w:r w:rsidRPr="00C90F32">
        <w:rPr>
          <w:rFonts w:ascii="Arial" w:hAnsi="Arial" w:cs="Arial"/>
          <w:b/>
        </w:rPr>
        <w:t>PURPOSE OF JOB</w:t>
      </w:r>
    </w:p>
    <w:p w14:paraId="6C715264" w14:textId="77777777" w:rsidR="00C91ADE" w:rsidRDefault="00C91ADE" w:rsidP="00AD4749">
      <w:pPr>
        <w:pStyle w:val="DefaultText"/>
        <w:outlineLvl w:val="0"/>
        <w:rPr>
          <w:rFonts w:ascii="Arial" w:hAnsi="Arial" w:cs="Arial"/>
          <w:b/>
        </w:rPr>
      </w:pPr>
    </w:p>
    <w:p w14:paraId="5272B080" w14:textId="77777777" w:rsidR="00C91ADE" w:rsidRPr="00BE1E09" w:rsidRDefault="00C91ADE" w:rsidP="00C91ADE">
      <w:pPr>
        <w:autoSpaceDE w:val="0"/>
        <w:autoSpaceDN w:val="0"/>
        <w:adjustRightInd w:val="0"/>
        <w:rPr>
          <w:rFonts w:ascii="Arial" w:hAnsi="Arial" w:cs="Arial"/>
          <w:szCs w:val="24"/>
          <w:lang w:eastAsia="en-GB"/>
        </w:rPr>
      </w:pPr>
      <w:r w:rsidRPr="00BE1E09">
        <w:rPr>
          <w:rFonts w:ascii="Arial" w:hAnsi="Arial" w:cs="Arial"/>
          <w:szCs w:val="24"/>
          <w:lang w:eastAsia="en-GB"/>
        </w:rPr>
        <w:t xml:space="preserve">To provide a maintenance and cleaning service and initiate repairs in the common ways of council owned flats </w:t>
      </w:r>
      <w:r w:rsidR="000D281B" w:rsidRPr="00BE1E09">
        <w:rPr>
          <w:rFonts w:ascii="Arial" w:hAnsi="Arial" w:cs="Arial"/>
          <w:szCs w:val="24"/>
          <w:lang w:eastAsia="en-GB"/>
        </w:rPr>
        <w:t>and on the estates in Brighton and</w:t>
      </w:r>
      <w:r w:rsidRPr="00BE1E09">
        <w:rPr>
          <w:rFonts w:ascii="Arial" w:hAnsi="Arial" w:cs="Arial"/>
          <w:szCs w:val="24"/>
          <w:lang w:eastAsia="en-GB"/>
        </w:rPr>
        <w:t xml:space="preserve"> Hove.</w:t>
      </w:r>
      <w:r w:rsidR="00C11D46" w:rsidRPr="00BE1E09">
        <w:rPr>
          <w:rFonts w:ascii="Arial" w:hAnsi="Arial" w:cs="Arial"/>
          <w:szCs w:val="24"/>
          <w:lang w:eastAsia="en-GB"/>
        </w:rPr>
        <w:t xml:space="preserve"> To build and maintain good communication and relations between BHCC, </w:t>
      </w:r>
      <w:proofErr w:type="gramStart"/>
      <w:r w:rsidR="00C11D46" w:rsidRPr="00BE1E09">
        <w:rPr>
          <w:rFonts w:ascii="Arial" w:hAnsi="Arial" w:cs="Arial"/>
          <w:szCs w:val="24"/>
          <w:lang w:eastAsia="en-GB"/>
        </w:rPr>
        <w:t>tenants</w:t>
      </w:r>
      <w:proofErr w:type="gramEnd"/>
      <w:r w:rsidR="00C11D46" w:rsidRPr="00BE1E09">
        <w:rPr>
          <w:rFonts w:ascii="Arial" w:hAnsi="Arial" w:cs="Arial"/>
          <w:szCs w:val="24"/>
          <w:lang w:eastAsia="en-GB"/>
        </w:rPr>
        <w:t xml:space="preserve"> associations, tenants and leaseholders as laid out in council policy and tenancy agreements.</w:t>
      </w:r>
      <w:r w:rsidRPr="00BE1E09">
        <w:rPr>
          <w:rFonts w:ascii="Arial" w:hAnsi="Arial" w:cs="Arial"/>
          <w:szCs w:val="24"/>
          <w:lang w:eastAsia="en-GB"/>
        </w:rPr>
        <w:t xml:space="preserve"> To prioritise tasks and to work to the standard specified in the schedule as agreed with residents in the buildings and outside areas.</w:t>
      </w:r>
    </w:p>
    <w:p w14:paraId="14EA072E" w14:textId="77777777" w:rsidR="00AD4749" w:rsidRPr="00BE1E09" w:rsidRDefault="00AD4749" w:rsidP="00AD4749">
      <w:pPr>
        <w:pStyle w:val="DefaultText"/>
        <w:rPr>
          <w:rFonts w:ascii="Arial" w:hAnsi="Arial" w:cs="Arial"/>
        </w:rPr>
      </w:pPr>
    </w:p>
    <w:p w14:paraId="712219AB" w14:textId="77777777" w:rsidR="00AD4749" w:rsidRPr="003C36E7" w:rsidRDefault="00AD4749" w:rsidP="00AD4749">
      <w:pPr>
        <w:pStyle w:val="DefaultText"/>
        <w:rPr>
          <w:rFonts w:ascii="Arial" w:hAnsi="Arial" w:cs="Arial"/>
          <w:sz w:val="22"/>
          <w:szCs w:val="22"/>
        </w:rPr>
      </w:pPr>
    </w:p>
    <w:p w14:paraId="443FAA89" w14:textId="77777777" w:rsidR="00AD4749" w:rsidRDefault="00AD4749" w:rsidP="00934514">
      <w:pPr>
        <w:tabs>
          <w:tab w:val="left" w:pos="2235"/>
        </w:tabs>
        <w:jc w:val="both"/>
        <w:rPr>
          <w:rFonts w:ascii="Arial" w:hAnsi="Arial" w:cs="Arial"/>
          <w:b/>
        </w:rPr>
      </w:pPr>
      <w:r w:rsidRPr="00C90F32">
        <w:rPr>
          <w:rFonts w:ascii="Arial" w:hAnsi="Arial" w:cs="Arial"/>
          <w:b/>
        </w:rPr>
        <w:t>PRINCIPAL ACCOUNTABILITIES</w:t>
      </w:r>
    </w:p>
    <w:p w14:paraId="597E1585" w14:textId="77777777" w:rsidR="00AA341A" w:rsidRDefault="00AA341A" w:rsidP="00934514">
      <w:pPr>
        <w:tabs>
          <w:tab w:val="left" w:pos="2235"/>
        </w:tabs>
        <w:jc w:val="both"/>
        <w:rPr>
          <w:rFonts w:ascii="Arial" w:hAnsi="Arial" w:cs="Arial"/>
          <w:b/>
        </w:rPr>
      </w:pPr>
    </w:p>
    <w:p w14:paraId="550C81A8" w14:textId="77777777" w:rsidR="00AA341A" w:rsidRPr="00BE1E09" w:rsidRDefault="00AA341A" w:rsidP="00AA341A">
      <w:pPr>
        <w:autoSpaceDE w:val="0"/>
        <w:autoSpaceDN w:val="0"/>
        <w:adjustRightInd w:val="0"/>
        <w:rPr>
          <w:rFonts w:ascii="Arial" w:hAnsi="Arial" w:cs="Arial"/>
          <w:szCs w:val="24"/>
          <w:lang w:eastAsia="en-GB"/>
        </w:rPr>
      </w:pPr>
      <w:r w:rsidRPr="00BE1E09">
        <w:rPr>
          <w:rFonts w:ascii="Arial" w:hAnsi="Arial" w:cs="Arial"/>
          <w:szCs w:val="24"/>
          <w:lang w:eastAsia="en-GB"/>
        </w:rPr>
        <w:t xml:space="preserve">To clean the common parts of the buildings and designated surrounding areas that meet the standards set out in the cleaning schedules, by following the Estates Service’s guidelines for the different types of cleaning tasks including use of electronic scrubbing machines. </w:t>
      </w:r>
    </w:p>
    <w:p w14:paraId="5BD6EAEA" w14:textId="77777777" w:rsidR="00AA341A" w:rsidRPr="00BE1E09" w:rsidRDefault="00AA341A" w:rsidP="00934514">
      <w:pPr>
        <w:tabs>
          <w:tab w:val="left" w:pos="2235"/>
        </w:tabs>
        <w:jc w:val="both"/>
        <w:rPr>
          <w:rFonts w:ascii="Arial" w:hAnsi="Arial" w:cs="Arial"/>
          <w:b/>
        </w:rPr>
      </w:pPr>
    </w:p>
    <w:p w14:paraId="5EFEE786" w14:textId="77777777" w:rsidR="00AA341A" w:rsidRPr="00BE1E09" w:rsidRDefault="00AA341A" w:rsidP="00C91ADE">
      <w:pPr>
        <w:autoSpaceDE w:val="0"/>
        <w:autoSpaceDN w:val="0"/>
        <w:adjustRightInd w:val="0"/>
        <w:rPr>
          <w:rFonts w:ascii="Arial" w:hAnsi="Arial" w:cs="Arial"/>
          <w:szCs w:val="24"/>
          <w:lang w:eastAsia="en-GB"/>
        </w:rPr>
      </w:pPr>
      <w:r w:rsidRPr="00BE1E09">
        <w:rPr>
          <w:rFonts w:ascii="Arial" w:hAnsi="Arial" w:cs="Arial"/>
          <w:szCs w:val="24"/>
          <w:lang w:eastAsia="en-GB"/>
        </w:rPr>
        <w:t xml:space="preserve">Observe and respond to report of anti-social behaviour, fire hazards, vulnerable tenants and any other issues within council properties </w:t>
      </w:r>
      <w:proofErr w:type="gramStart"/>
      <w:r w:rsidRPr="00BE1E09">
        <w:rPr>
          <w:rFonts w:ascii="Arial" w:hAnsi="Arial" w:cs="Arial"/>
          <w:szCs w:val="24"/>
          <w:lang w:eastAsia="en-GB"/>
        </w:rPr>
        <w:t>on a daily basis</w:t>
      </w:r>
      <w:proofErr w:type="gramEnd"/>
    </w:p>
    <w:p w14:paraId="7404FBAF" w14:textId="77777777" w:rsidR="00C91ADE" w:rsidRPr="00BE1E09" w:rsidRDefault="00C91ADE" w:rsidP="00934514">
      <w:pPr>
        <w:tabs>
          <w:tab w:val="left" w:pos="2235"/>
        </w:tabs>
        <w:jc w:val="both"/>
        <w:rPr>
          <w:rFonts w:ascii="Arial" w:hAnsi="Arial" w:cs="Arial"/>
          <w:b/>
          <w:color w:val="5F497A" w:themeColor="accent4" w:themeShade="BF"/>
          <w:sz w:val="22"/>
          <w:szCs w:val="22"/>
        </w:rPr>
      </w:pPr>
    </w:p>
    <w:p w14:paraId="7E385A03" w14:textId="77777777" w:rsidR="00C91ADE" w:rsidRPr="00BE1E09" w:rsidRDefault="00C91ADE" w:rsidP="00C91ADE">
      <w:pPr>
        <w:autoSpaceDE w:val="0"/>
        <w:autoSpaceDN w:val="0"/>
        <w:adjustRightInd w:val="0"/>
        <w:rPr>
          <w:rFonts w:ascii="Arial" w:hAnsi="Arial" w:cs="Arial"/>
          <w:szCs w:val="24"/>
          <w:lang w:eastAsia="en-GB"/>
        </w:rPr>
      </w:pPr>
      <w:r w:rsidRPr="00BE1E09">
        <w:rPr>
          <w:rFonts w:ascii="Arial" w:hAnsi="Arial" w:cs="Arial"/>
          <w:szCs w:val="24"/>
          <w:lang w:eastAsia="en-GB"/>
        </w:rPr>
        <w:t xml:space="preserve">To assess and prioritise tasks based on health and safety, fire regulations, </w:t>
      </w:r>
      <w:proofErr w:type="gramStart"/>
      <w:r w:rsidRPr="00BE1E09">
        <w:rPr>
          <w:rFonts w:ascii="Arial" w:hAnsi="Arial" w:cs="Arial"/>
          <w:szCs w:val="24"/>
          <w:lang w:eastAsia="en-GB"/>
        </w:rPr>
        <w:t>tenants</w:t>
      </w:r>
      <w:proofErr w:type="gramEnd"/>
      <w:r w:rsidRPr="00BE1E09">
        <w:rPr>
          <w:rFonts w:ascii="Arial" w:hAnsi="Arial" w:cs="Arial"/>
          <w:szCs w:val="24"/>
          <w:lang w:eastAsia="en-GB"/>
        </w:rPr>
        <w:t xml:space="preserve"> </w:t>
      </w:r>
      <w:r w:rsidR="00C11D46" w:rsidRPr="00BE1E09">
        <w:rPr>
          <w:rFonts w:ascii="Arial" w:hAnsi="Arial" w:cs="Arial"/>
          <w:szCs w:val="24"/>
          <w:lang w:eastAsia="en-GB"/>
        </w:rPr>
        <w:t>wellbeing</w:t>
      </w:r>
      <w:r w:rsidRPr="00BE1E09">
        <w:rPr>
          <w:rFonts w:ascii="Arial" w:hAnsi="Arial" w:cs="Arial"/>
          <w:szCs w:val="24"/>
          <w:lang w:eastAsia="en-GB"/>
        </w:rPr>
        <w:t xml:space="preserve"> and</w:t>
      </w:r>
      <w:r w:rsidR="00143FD5" w:rsidRPr="00BE1E09">
        <w:rPr>
          <w:rFonts w:ascii="Arial" w:hAnsi="Arial" w:cs="Arial"/>
          <w:szCs w:val="24"/>
          <w:lang w:eastAsia="en-GB"/>
        </w:rPr>
        <w:t xml:space="preserve"> </w:t>
      </w:r>
      <w:r w:rsidRPr="00BE1E09">
        <w:rPr>
          <w:rFonts w:ascii="Arial" w:hAnsi="Arial" w:cs="Arial"/>
          <w:szCs w:val="24"/>
          <w:lang w:eastAsia="en-GB"/>
        </w:rPr>
        <w:t xml:space="preserve">general maintenance of the buildings. Reduce health and safety risks to </w:t>
      </w:r>
      <w:r w:rsidR="00AA341A" w:rsidRPr="00BE1E09">
        <w:rPr>
          <w:rFonts w:ascii="Arial" w:hAnsi="Arial" w:cs="Arial"/>
          <w:szCs w:val="24"/>
          <w:lang w:eastAsia="en-GB"/>
        </w:rPr>
        <w:t xml:space="preserve">residents and their </w:t>
      </w:r>
      <w:r w:rsidR="00BE1E09" w:rsidRPr="00BE1E09">
        <w:rPr>
          <w:rFonts w:ascii="Arial" w:hAnsi="Arial" w:cs="Arial"/>
          <w:szCs w:val="24"/>
          <w:lang w:eastAsia="en-GB"/>
        </w:rPr>
        <w:t>visitors by</w:t>
      </w:r>
      <w:r w:rsidR="0076074A" w:rsidRPr="00BE1E09">
        <w:rPr>
          <w:rFonts w:ascii="Arial" w:hAnsi="Arial" w:cs="Arial"/>
          <w:szCs w:val="24"/>
          <w:lang w:eastAsia="en-GB"/>
        </w:rPr>
        <w:t xml:space="preserve"> </w:t>
      </w:r>
      <w:r w:rsidRPr="00BE1E09">
        <w:rPr>
          <w:rFonts w:ascii="Arial" w:hAnsi="Arial" w:cs="Arial"/>
          <w:szCs w:val="24"/>
          <w:lang w:eastAsia="en-GB"/>
        </w:rPr>
        <w:t>checking</w:t>
      </w:r>
      <w:r w:rsidR="00143FD5" w:rsidRPr="00BE1E09">
        <w:rPr>
          <w:rFonts w:ascii="Arial" w:hAnsi="Arial" w:cs="Arial"/>
          <w:szCs w:val="24"/>
          <w:lang w:eastAsia="en-GB"/>
        </w:rPr>
        <w:t xml:space="preserve"> </w:t>
      </w:r>
      <w:r w:rsidRPr="00BE1E09">
        <w:rPr>
          <w:rFonts w:ascii="Arial" w:hAnsi="Arial" w:cs="Arial"/>
          <w:szCs w:val="24"/>
          <w:lang w:eastAsia="en-GB"/>
        </w:rPr>
        <w:t>that all lights are working or arranging re-lamping</w:t>
      </w:r>
      <w:r w:rsidR="00BE1E09">
        <w:rPr>
          <w:rFonts w:ascii="Arial" w:hAnsi="Arial" w:cs="Arial"/>
          <w:szCs w:val="24"/>
          <w:lang w:eastAsia="en-GB"/>
        </w:rPr>
        <w:t>,</w:t>
      </w:r>
      <w:r w:rsidRPr="00BE1E09">
        <w:rPr>
          <w:rFonts w:ascii="Arial" w:hAnsi="Arial" w:cs="Arial"/>
          <w:szCs w:val="24"/>
          <w:lang w:eastAsia="en-GB"/>
        </w:rPr>
        <w:t xml:space="preserve"> </w:t>
      </w:r>
      <w:r w:rsidR="0076074A" w:rsidRPr="00BE1E09">
        <w:rPr>
          <w:rFonts w:ascii="Arial" w:hAnsi="Arial" w:cs="Arial"/>
          <w:szCs w:val="24"/>
          <w:lang w:eastAsia="en-GB"/>
        </w:rPr>
        <w:t>removal</w:t>
      </w:r>
      <w:r w:rsidR="00BE1E09">
        <w:rPr>
          <w:rFonts w:ascii="Arial" w:hAnsi="Arial" w:cs="Arial"/>
          <w:szCs w:val="24"/>
          <w:lang w:eastAsia="en-GB"/>
        </w:rPr>
        <w:t xml:space="preserve"> of</w:t>
      </w:r>
      <w:r w:rsidRPr="00BE1E09">
        <w:rPr>
          <w:rFonts w:ascii="Arial" w:hAnsi="Arial" w:cs="Arial"/>
          <w:szCs w:val="24"/>
          <w:lang w:eastAsia="en-GB"/>
        </w:rPr>
        <w:t xml:space="preserve"> hazardous</w:t>
      </w:r>
      <w:r w:rsidR="00143FD5" w:rsidRPr="00BE1E09">
        <w:rPr>
          <w:rFonts w:ascii="Arial" w:hAnsi="Arial" w:cs="Arial"/>
          <w:szCs w:val="24"/>
          <w:lang w:eastAsia="en-GB"/>
        </w:rPr>
        <w:t xml:space="preserve"> </w:t>
      </w:r>
      <w:r w:rsidRPr="00BE1E09">
        <w:rPr>
          <w:rFonts w:ascii="Arial" w:hAnsi="Arial" w:cs="Arial"/>
          <w:szCs w:val="24"/>
          <w:lang w:eastAsia="en-GB"/>
        </w:rPr>
        <w:t xml:space="preserve">matter, including bulk refuse and graffiti and reporting repairs and damage to common areas. </w:t>
      </w:r>
    </w:p>
    <w:p w14:paraId="52E22597" w14:textId="77777777" w:rsidR="00143FD5" w:rsidRPr="00BE1E09" w:rsidRDefault="00143FD5" w:rsidP="00C91ADE">
      <w:pPr>
        <w:autoSpaceDE w:val="0"/>
        <w:autoSpaceDN w:val="0"/>
        <w:adjustRightInd w:val="0"/>
        <w:rPr>
          <w:rFonts w:ascii="Arial" w:hAnsi="Arial" w:cs="Arial"/>
          <w:szCs w:val="24"/>
          <w:lang w:eastAsia="en-GB"/>
        </w:rPr>
      </w:pPr>
    </w:p>
    <w:p w14:paraId="48C8FF7A" w14:textId="77777777" w:rsidR="00C11D46" w:rsidRPr="00BE1E09" w:rsidRDefault="00C91ADE" w:rsidP="00C91ADE">
      <w:pPr>
        <w:autoSpaceDE w:val="0"/>
        <w:autoSpaceDN w:val="0"/>
        <w:adjustRightInd w:val="0"/>
        <w:rPr>
          <w:rFonts w:ascii="Arial" w:hAnsi="Arial" w:cs="Arial"/>
          <w:szCs w:val="24"/>
          <w:lang w:eastAsia="en-GB"/>
        </w:rPr>
      </w:pPr>
      <w:r w:rsidRPr="00BE1E09">
        <w:rPr>
          <w:rFonts w:ascii="Arial" w:hAnsi="Arial" w:cs="Arial"/>
          <w:szCs w:val="24"/>
          <w:lang w:eastAsia="en-GB"/>
        </w:rPr>
        <w:t xml:space="preserve">To initiate repairs either </w:t>
      </w:r>
      <w:r w:rsidR="000D281B" w:rsidRPr="00BE1E09">
        <w:rPr>
          <w:rFonts w:ascii="Arial" w:hAnsi="Arial" w:cs="Arial"/>
          <w:szCs w:val="24"/>
          <w:lang w:eastAsia="en-GB"/>
        </w:rPr>
        <w:t xml:space="preserve">through the help desk or to </w:t>
      </w:r>
      <w:r w:rsidR="00C11D46" w:rsidRPr="00BE1E09">
        <w:rPr>
          <w:rFonts w:ascii="Arial" w:hAnsi="Arial" w:cs="Arial"/>
          <w:szCs w:val="24"/>
          <w:lang w:eastAsia="en-GB"/>
        </w:rPr>
        <w:t xml:space="preserve">Housing Estate </w:t>
      </w:r>
      <w:r w:rsidR="000D281B" w:rsidRPr="00BE1E09">
        <w:rPr>
          <w:rFonts w:ascii="Arial" w:hAnsi="Arial" w:cs="Arial"/>
          <w:szCs w:val="24"/>
          <w:lang w:eastAsia="en-GB"/>
        </w:rPr>
        <w:t>R</w:t>
      </w:r>
      <w:r w:rsidR="00BE1E09">
        <w:rPr>
          <w:rFonts w:ascii="Arial" w:hAnsi="Arial" w:cs="Arial"/>
          <w:szCs w:val="24"/>
          <w:lang w:eastAsia="en-GB"/>
        </w:rPr>
        <w:t>esponse Technicians</w:t>
      </w:r>
      <w:r w:rsidR="00C11D46" w:rsidRPr="00BE1E09">
        <w:rPr>
          <w:rFonts w:ascii="Arial" w:hAnsi="Arial" w:cs="Arial"/>
          <w:szCs w:val="24"/>
          <w:lang w:eastAsia="en-GB"/>
        </w:rPr>
        <w:t xml:space="preserve"> (HERTs) </w:t>
      </w:r>
      <w:r w:rsidRPr="00BE1E09">
        <w:rPr>
          <w:rFonts w:ascii="Arial" w:hAnsi="Arial" w:cs="Arial"/>
          <w:szCs w:val="24"/>
          <w:lang w:eastAsia="en-GB"/>
        </w:rPr>
        <w:t>for locks, graffiti, bulk and ground</w:t>
      </w:r>
      <w:r w:rsidR="00143FD5" w:rsidRPr="00BE1E09">
        <w:rPr>
          <w:rFonts w:ascii="Arial" w:hAnsi="Arial" w:cs="Arial"/>
          <w:szCs w:val="24"/>
          <w:lang w:eastAsia="en-GB"/>
        </w:rPr>
        <w:t xml:space="preserve"> </w:t>
      </w:r>
      <w:r w:rsidRPr="00BE1E09">
        <w:rPr>
          <w:rFonts w:ascii="Arial" w:hAnsi="Arial" w:cs="Arial"/>
          <w:szCs w:val="24"/>
          <w:lang w:eastAsia="en-GB"/>
        </w:rPr>
        <w:t>maintenance. Instruct and give access to contractors regarding issues reported</w:t>
      </w:r>
      <w:r w:rsidR="0080672D">
        <w:rPr>
          <w:rFonts w:ascii="Arial" w:hAnsi="Arial" w:cs="Arial"/>
          <w:szCs w:val="24"/>
          <w:lang w:eastAsia="en-GB"/>
        </w:rPr>
        <w:t>,</w:t>
      </w:r>
      <w:r w:rsidRPr="00BE1E09">
        <w:rPr>
          <w:rFonts w:ascii="Arial" w:hAnsi="Arial" w:cs="Arial"/>
          <w:szCs w:val="24"/>
          <w:lang w:eastAsia="en-GB"/>
        </w:rPr>
        <w:t xml:space="preserve"> </w:t>
      </w:r>
      <w:r w:rsidR="00143FD5" w:rsidRPr="00BE1E09">
        <w:rPr>
          <w:rFonts w:ascii="Arial" w:hAnsi="Arial" w:cs="Arial"/>
          <w:szCs w:val="24"/>
          <w:lang w:eastAsia="en-GB"/>
        </w:rPr>
        <w:t>using</w:t>
      </w:r>
      <w:r w:rsidRPr="00BE1E09">
        <w:rPr>
          <w:rFonts w:ascii="Arial" w:hAnsi="Arial" w:cs="Arial"/>
          <w:szCs w:val="24"/>
          <w:lang w:eastAsia="en-GB"/>
        </w:rPr>
        <w:t xml:space="preserve"> site</w:t>
      </w:r>
      <w:r w:rsidR="00143FD5" w:rsidRPr="00BE1E09">
        <w:rPr>
          <w:rFonts w:ascii="Arial" w:hAnsi="Arial" w:cs="Arial"/>
          <w:szCs w:val="24"/>
          <w:lang w:eastAsia="en-GB"/>
        </w:rPr>
        <w:t xml:space="preserve"> </w:t>
      </w:r>
      <w:r w:rsidRPr="00BE1E09">
        <w:rPr>
          <w:rFonts w:ascii="Arial" w:hAnsi="Arial" w:cs="Arial"/>
          <w:szCs w:val="24"/>
          <w:lang w:eastAsia="en-GB"/>
        </w:rPr>
        <w:t xml:space="preserve">knowledge. </w:t>
      </w:r>
    </w:p>
    <w:p w14:paraId="61FDBB31" w14:textId="77777777" w:rsidR="00C11D46" w:rsidRPr="00BE1E09" w:rsidRDefault="00C11D46" w:rsidP="00C91ADE">
      <w:pPr>
        <w:autoSpaceDE w:val="0"/>
        <w:autoSpaceDN w:val="0"/>
        <w:adjustRightInd w:val="0"/>
        <w:rPr>
          <w:rFonts w:ascii="Arial" w:hAnsi="Arial" w:cs="Arial"/>
          <w:szCs w:val="24"/>
          <w:lang w:eastAsia="en-GB"/>
        </w:rPr>
      </w:pPr>
    </w:p>
    <w:p w14:paraId="5E0338C4" w14:textId="77777777" w:rsidR="00C91ADE" w:rsidRPr="00BE1E09" w:rsidRDefault="00C91ADE" w:rsidP="00C91ADE">
      <w:pPr>
        <w:autoSpaceDE w:val="0"/>
        <w:autoSpaceDN w:val="0"/>
        <w:adjustRightInd w:val="0"/>
        <w:rPr>
          <w:rFonts w:ascii="Arial" w:hAnsi="Arial" w:cs="Arial"/>
          <w:szCs w:val="24"/>
          <w:lang w:eastAsia="en-GB"/>
        </w:rPr>
      </w:pPr>
      <w:r w:rsidRPr="00BE1E09">
        <w:rPr>
          <w:rFonts w:ascii="Arial" w:hAnsi="Arial" w:cs="Arial"/>
          <w:szCs w:val="24"/>
          <w:lang w:eastAsia="en-GB"/>
        </w:rPr>
        <w:t>Main</w:t>
      </w:r>
      <w:r w:rsidR="00C11D46" w:rsidRPr="00BE1E09">
        <w:rPr>
          <w:rFonts w:ascii="Arial" w:hAnsi="Arial" w:cs="Arial"/>
          <w:szCs w:val="24"/>
          <w:lang w:eastAsia="en-GB"/>
        </w:rPr>
        <w:t>tain and keep</w:t>
      </w:r>
      <w:r w:rsidRPr="00BE1E09">
        <w:rPr>
          <w:rFonts w:ascii="Arial" w:hAnsi="Arial" w:cs="Arial"/>
          <w:szCs w:val="24"/>
          <w:lang w:eastAsia="en-GB"/>
        </w:rPr>
        <w:t xml:space="preserve"> accurate records of reported issues an</w:t>
      </w:r>
      <w:r w:rsidR="00143FD5" w:rsidRPr="00BE1E09">
        <w:rPr>
          <w:rFonts w:ascii="Arial" w:hAnsi="Arial" w:cs="Arial"/>
          <w:szCs w:val="24"/>
          <w:lang w:eastAsia="en-GB"/>
        </w:rPr>
        <w:t xml:space="preserve">d chasing outstanding issues for </w:t>
      </w:r>
      <w:r w:rsidRPr="00BE1E09">
        <w:rPr>
          <w:rFonts w:ascii="Arial" w:hAnsi="Arial" w:cs="Arial"/>
          <w:szCs w:val="24"/>
          <w:lang w:eastAsia="en-GB"/>
        </w:rPr>
        <w:t>residents. Keep accurate, daily records of the work undertaken so that information can be fed back</w:t>
      </w:r>
      <w:r w:rsidR="000D281B" w:rsidRPr="00BE1E09">
        <w:rPr>
          <w:rFonts w:ascii="Arial" w:hAnsi="Arial" w:cs="Arial"/>
          <w:szCs w:val="24"/>
          <w:lang w:eastAsia="en-GB"/>
        </w:rPr>
        <w:t xml:space="preserve"> </w:t>
      </w:r>
      <w:r w:rsidRPr="00BE1E09">
        <w:rPr>
          <w:rFonts w:ascii="Arial" w:hAnsi="Arial" w:cs="Arial"/>
          <w:szCs w:val="24"/>
          <w:lang w:eastAsia="en-GB"/>
        </w:rPr>
        <w:t>to residents</w:t>
      </w:r>
      <w:r w:rsidR="009A5FFA" w:rsidRPr="00BE1E09">
        <w:rPr>
          <w:rFonts w:ascii="Arial" w:hAnsi="Arial" w:cs="Arial"/>
          <w:szCs w:val="24"/>
          <w:lang w:eastAsia="en-GB"/>
        </w:rPr>
        <w:t>,</w:t>
      </w:r>
      <w:r w:rsidRPr="00BE1E09">
        <w:rPr>
          <w:rFonts w:ascii="Arial" w:hAnsi="Arial" w:cs="Arial"/>
          <w:szCs w:val="24"/>
          <w:lang w:eastAsia="en-GB"/>
        </w:rPr>
        <w:t xml:space="preserve"> and members of the council and used to calculate residents’ service charges. Sign</w:t>
      </w:r>
      <w:r w:rsidR="00143FD5" w:rsidRPr="00BE1E09">
        <w:rPr>
          <w:rFonts w:ascii="Arial" w:hAnsi="Arial" w:cs="Arial"/>
          <w:szCs w:val="24"/>
          <w:lang w:eastAsia="en-GB"/>
        </w:rPr>
        <w:t xml:space="preserve"> </w:t>
      </w:r>
      <w:r w:rsidRPr="00BE1E09">
        <w:rPr>
          <w:rFonts w:ascii="Arial" w:hAnsi="Arial" w:cs="Arial"/>
          <w:szCs w:val="24"/>
          <w:lang w:eastAsia="en-GB"/>
        </w:rPr>
        <w:t>posting for other issues</w:t>
      </w:r>
    </w:p>
    <w:p w14:paraId="3CA59B9C" w14:textId="77777777" w:rsidR="00143FD5" w:rsidRPr="00BE1E09" w:rsidRDefault="00143FD5" w:rsidP="00C91ADE">
      <w:pPr>
        <w:autoSpaceDE w:val="0"/>
        <w:autoSpaceDN w:val="0"/>
        <w:adjustRightInd w:val="0"/>
        <w:rPr>
          <w:rFonts w:ascii="Arial" w:hAnsi="Arial" w:cs="Arial"/>
          <w:szCs w:val="24"/>
          <w:lang w:eastAsia="en-GB"/>
        </w:rPr>
      </w:pPr>
    </w:p>
    <w:p w14:paraId="384F726F" w14:textId="77777777" w:rsidR="00AD4749" w:rsidRPr="00C91ADE" w:rsidRDefault="00AD4749" w:rsidP="00C91ADE">
      <w:pPr>
        <w:tabs>
          <w:tab w:val="left" w:pos="3000"/>
        </w:tabs>
        <w:spacing w:before="60"/>
        <w:jc w:val="both"/>
        <w:rPr>
          <w:rFonts w:ascii="Arial" w:hAnsi="Arial" w:cs="Arial"/>
          <w:szCs w:val="24"/>
        </w:rPr>
      </w:pPr>
      <w:r w:rsidRPr="00BE1E09">
        <w:rPr>
          <w:rFonts w:ascii="Arial" w:hAnsi="Arial" w:cs="Arial"/>
          <w:szCs w:val="24"/>
        </w:rPr>
        <w:t>Help a small number of vulnerable residents by taking their bagged household waste, on a weekly basis, where they have been identified as unable to do this themselves, as directed</w:t>
      </w:r>
      <w:r w:rsidRPr="00C91ADE">
        <w:rPr>
          <w:rFonts w:ascii="Arial" w:hAnsi="Arial" w:cs="Arial"/>
          <w:szCs w:val="24"/>
        </w:rPr>
        <w:t xml:space="preserve"> by </w:t>
      </w:r>
      <w:proofErr w:type="gramStart"/>
      <w:r w:rsidRPr="00C91ADE">
        <w:rPr>
          <w:rFonts w:ascii="Arial" w:hAnsi="Arial" w:cs="Arial"/>
          <w:szCs w:val="24"/>
        </w:rPr>
        <w:t>an</w:t>
      </w:r>
      <w:proofErr w:type="gramEnd"/>
      <w:r w:rsidRPr="00C91ADE">
        <w:rPr>
          <w:rFonts w:ascii="Arial" w:hAnsi="Arial" w:cs="Arial"/>
          <w:szCs w:val="24"/>
        </w:rPr>
        <w:t xml:space="preserve"> </w:t>
      </w:r>
      <w:r w:rsidR="007D45EE">
        <w:rPr>
          <w:rFonts w:ascii="Arial" w:hAnsi="Arial" w:cs="Arial"/>
          <w:szCs w:val="24"/>
        </w:rPr>
        <w:t xml:space="preserve">Housing </w:t>
      </w:r>
      <w:r w:rsidRPr="00C91ADE">
        <w:rPr>
          <w:rFonts w:ascii="Arial" w:hAnsi="Arial" w:cs="Arial"/>
          <w:szCs w:val="24"/>
        </w:rPr>
        <w:t xml:space="preserve">Estates </w:t>
      </w:r>
      <w:r w:rsidR="007A6A9B" w:rsidRPr="00C91ADE">
        <w:rPr>
          <w:rFonts w:ascii="Arial" w:hAnsi="Arial" w:cs="Arial"/>
          <w:szCs w:val="24"/>
        </w:rPr>
        <w:t>Team Leader/</w:t>
      </w:r>
      <w:r w:rsidR="00E369D1" w:rsidRPr="00C91ADE">
        <w:rPr>
          <w:rFonts w:ascii="Arial" w:hAnsi="Arial" w:cs="Arial"/>
          <w:szCs w:val="24"/>
        </w:rPr>
        <w:t>Manager</w:t>
      </w:r>
      <w:r w:rsidR="003602F2" w:rsidRPr="00C91ADE">
        <w:rPr>
          <w:rFonts w:ascii="Arial" w:hAnsi="Arial" w:cs="Arial"/>
          <w:szCs w:val="24"/>
        </w:rPr>
        <w:t>, whilst also remaining</w:t>
      </w:r>
      <w:r w:rsidR="00E369D1" w:rsidRPr="00C91ADE">
        <w:rPr>
          <w:rFonts w:ascii="Arial" w:hAnsi="Arial" w:cs="Arial"/>
          <w:szCs w:val="24"/>
        </w:rPr>
        <w:t xml:space="preserve"> responsive to the needs of residents</w:t>
      </w:r>
      <w:r w:rsidR="00DB575D">
        <w:rPr>
          <w:rFonts w:ascii="Arial" w:hAnsi="Arial" w:cs="Arial"/>
          <w:szCs w:val="24"/>
        </w:rPr>
        <w:t xml:space="preserve"> who</w:t>
      </w:r>
      <w:r w:rsidR="00E369D1" w:rsidRPr="00C91ADE">
        <w:rPr>
          <w:rFonts w:ascii="Arial" w:hAnsi="Arial" w:cs="Arial"/>
          <w:szCs w:val="24"/>
        </w:rPr>
        <w:t xml:space="preserve"> have not been identified as needing this assistance</w:t>
      </w:r>
      <w:r w:rsidR="003602F2" w:rsidRPr="00C91ADE">
        <w:rPr>
          <w:rFonts w:ascii="Arial" w:hAnsi="Arial" w:cs="Arial"/>
          <w:szCs w:val="24"/>
        </w:rPr>
        <w:t xml:space="preserve">. </w:t>
      </w:r>
    </w:p>
    <w:p w14:paraId="5AE5E018" w14:textId="77777777" w:rsidR="00AD4749" w:rsidRPr="003C36E7" w:rsidRDefault="00AD4749" w:rsidP="00AD4749">
      <w:pPr>
        <w:rPr>
          <w:rFonts w:ascii="Arial" w:hAnsi="Arial" w:cs="Arial"/>
          <w:szCs w:val="24"/>
        </w:rPr>
      </w:pPr>
    </w:p>
    <w:p w14:paraId="3FD2D568" w14:textId="77777777" w:rsidR="00AD4749" w:rsidRPr="003C36E7" w:rsidRDefault="00C91ADE" w:rsidP="00C91ADE">
      <w:pPr>
        <w:rPr>
          <w:rFonts w:ascii="Arial" w:hAnsi="Arial" w:cs="Arial"/>
          <w:szCs w:val="24"/>
        </w:rPr>
      </w:pPr>
      <w:r>
        <w:rPr>
          <w:rFonts w:ascii="Arial" w:hAnsi="Arial" w:cs="Arial"/>
          <w:szCs w:val="24"/>
        </w:rPr>
        <w:lastRenderedPageBreak/>
        <w:t xml:space="preserve">Order and </w:t>
      </w:r>
      <w:r w:rsidR="00AD4749" w:rsidRPr="003C36E7">
        <w:rPr>
          <w:rFonts w:ascii="Arial" w:hAnsi="Arial" w:cs="Arial"/>
          <w:szCs w:val="24"/>
        </w:rPr>
        <w:t xml:space="preserve">Maintain stocks of equipment and cleaning materials so that there </w:t>
      </w:r>
      <w:proofErr w:type="gramStart"/>
      <w:r w:rsidR="00AD4749" w:rsidRPr="003C36E7">
        <w:rPr>
          <w:rFonts w:ascii="Arial" w:hAnsi="Arial" w:cs="Arial"/>
          <w:szCs w:val="24"/>
        </w:rPr>
        <w:t>are sufficient supplies available at all times</w:t>
      </w:r>
      <w:proofErr w:type="gramEnd"/>
      <w:r w:rsidR="00AD4749" w:rsidRPr="003C36E7">
        <w:rPr>
          <w:rFonts w:ascii="Arial" w:hAnsi="Arial" w:cs="Arial"/>
          <w:szCs w:val="24"/>
        </w:rPr>
        <w:t>, and complete requisition sheets when new items are needed.</w:t>
      </w:r>
      <w:r w:rsidR="00934514">
        <w:rPr>
          <w:rFonts w:ascii="Arial" w:hAnsi="Arial" w:cs="Arial"/>
          <w:szCs w:val="24"/>
        </w:rPr>
        <w:t xml:space="preserve"> </w:t>
      </w:r>
    </w:p>
    <w:p w14:paraId="1651C4B6" w14:textId="77777777" w:rsidR="00AD4749" w:rsidRPr="00FF782E" w:rsidRDefault="00AD4749" w:rsidP="00AD4749">
      <w:pPr>
        <w:rPr>
          <w:rFonts w:ascii="Arial" w:hAnsi="Arial" w:cs="Arial"/>
        </w:rPr>
      </w:pPr>
    </w:p>
    <w:p w14:paraId="59F429FF" w14:textId="77777777" w:rsidR="000D617D" w:rsidRPr="00143FD5" w:rsidRDefault="00843816" w:rsidP="007957A0">
      <w:pPr>
        <w:rPr>
          <w:rFonts w:ascii="Arial" w:hAnsi="Arial" w:cs="Arial"/>
          <w:b/>
        </w:rPr>
      </w:pPr>
      <w:r>
        <w:rPr>
          <w:rFonts w:ascii="Arial" w:hAnsi="Arial" w:cs="Arial"/>
        </w:rPr>
        <w:t>To be responsive to the needs of vulnerable residents.</w:t>
      </w:r>
      <w:r w:rsidR="00143FD5">
        <w:rPr>
          <w:rFonts w:ascii="Arial" w:hAnsi="Arial" w:cs="Arial"/>
          <w:b/>
        </w:rPr>
        <w:t xml:space="preserve">  </w:t>
      </w:r>
      <w:r w:rsidR="000D617D">
        <w:rPr>
          <w:rFonts w:ascii="Arial" w:hAnsi="Arial" w:cs="Arial"/>
        </w:rPr>
        <w:t xml:space="preserve">Provide intelligence to other services on issues such as anti-social behaviour, </w:t>
      </w:r>
      <w:r w:rsidR="00655E8C">
        <w:rPr>
          <w:rFonts w:ascii="Arial" w:hAnsi="Arial" w:cs="Arial"/>
        </w:rPr>
        <w:t xml:space="preserve">rough sleeping, </w:t>
      </w:r>
      <w:r w:rsidR="00DB575D">
        <w:rPr>
          <w:rFonts w:ascii="Arial" w:hAnsi="Arial" w:cs="Arial"/>
        </w:rPr>
        <w:t>and report</w:t>
      </w:r>
      <w:r w:rsidR="000D617D">
        <w:rPr>
          <w:rFonts w:ascii="Arial" w:hAnsi="Arial" w:cs="Arial"/>
        </w:rPr>
        <w:t xml:space="preserve"> missed bin </w:t>
      </w:r>
      <w:r w:rsidR="00F86538">
        <w:rPr>
          <w:rFonts w:ascii="Arial" w:hAnsi="Arial" w:cs="Arial"/>
        </w:rPr>
        <w:t xml:space="preserve">collections. </w:t>
      </w:r>
    </w:p>
    <w:p w14:paraId="06FBF81A" w14:textId="77777777" w:rsidR="007957A0" w:rsidRDefault="007957A0" w:rsidP="007957A0">
      <w:pPr>
        <w:rPr>
          <w:rFonts w:ascii="Arial" w:hAnsi="Arial" w:cs="Arial"/>
        </w:rPr>
      </w:pPr>
    </w:p>
    <w:p w14:paraId="0B69B678" w14:textId="77777777" w:rsidR="007957A0" w:rsidRPr="007957A0" w:rsidRDefault="007957A0" w:rsidP="007957A0">
      <w:pPr>
        <w:rPr>
          <w:rFonts w:ascii="Arial" w:hAnsi="Arial" w:cs="Arial"/>
          <w:b/>
        </w:rPr>
      </w:pPr>
      <w:r>
        <w:rPr>
          <w:rFonts w:ascii="Arial" w:hAnsi="Arial" w:cs="Arial"/>
        </w:rPr>
        <w:t>Move on trespassers from common ways. Clear sharps and excrement</w:t>
      </w:r>
      <w:r w:rsidR="00F921FE">
        <w:rPr>
          <w:rFonts w:ascii="Arial" w:hAnsi="Arial" w:cs="Arial"/>
        </w:rPr>
        <w:t xml:space="preserve"> and other bodily fluids</w:t>
      </w:r>
      <w:r>
        <w:rPr>
          <w:rFonts w:ascii="Arial" w:hAnsi="Arial" w:cs="Arial"/>
        </w:rPr>
        <w:t xml:space="preserve">, reporting repeated patterns and occurrences to other services </w:t>
      </w:r>
    </w:p>
    <w:p w14:paraId="7189D5D5" w14:textId="77777777" w:rsidR="000D617D" w:rsidRDefault="000D617D" w:rsidP="000D617D">
      <w:pPr>
        <w:pStyle w:val="ListParagraph"/>
        <w:rPr>
          <w:rFonts w:ascii="Arial" w:hAnsi="Arial" w:cs="Arial"/>
        </w:rPr>
      </w:pPr>
    </w:p>
    <w:p w14:paraId="4FDD4E14" w14:textId="77777777" w:rsidR="000D617D" w:rsidRDefault="000D617D" w:rsidP="007957A0">
      <w:pPr>
        <w:rPr>
          <w:rFonts w:ascii="Arial" w:hAnsi="Arial" w:cs="Arial"/>
          <w:b/>
        </w:rPr>
      </w:pPr>
      <w:r>
        <w:rPr>
          <w:rFonts w:ascii="Arial" w:hAnsi="Arial" w:cs="Arial"/>
        </w:rPr>
        <w:t xml:space="preserve">Report resident enquiries and complaints. </w:t>
      </w:r>
    </w:p>
    <w:p w14:paraId="78093F49" w14:textId="77777777" w:rsidR="00F921FE" w:rsidRDefault="00F921FE" w:rsidP="007957A0">
      <w:pPr>
        <w:rPr>
          <w:rFonts w:ascii="Arial" w:hAnsi="Arial" w:cs="Arial"/>
          <w:b/>
        </w:rPr>
      </w:pPr>
    </w:p>
    <w:p w14:paraId="15CDD48D" w14:textId="77777777" w:rsidR="00F921FE" w:rsidRPr="00F921FE" w:rsidRDefault="00F921FE" w:rsidP="007957A0">
      <w:pPr>
        <w:rPr>
          <w:rFonts w:ascii="Arial" w:hAnsi="Arial" w:cs="Arial"/>
        </w:rPr>
      </w:pPr>
      <w:r>
        <w:rPr>
          <w:rFonts w:ascii="Arial" w:hAnsi="Arial" w:cs="Arial"/>
        </w:rPr>
        <w:t>Peer to peer training on tasks related to daily work activities including health and safety and council policy.</w:t>
      </w:r>
    </w:p>
    <w:p w14:paraId="145FD09C" w14:textId="77777777" w:rsidR="00AF0FF9" w:rsidRDefault="00AF0FF9" w:rsidP="00AF0FF9">
      <w:pPr>
        <w:pStyle w:val="ListParagraph"/>
        <w:rPr>
          <w:rFonts w:ascii="Arial" w:hAnsi="Arial" w:cs="Arial"/>
        </w:rPr>
      </w:pPr>
    </w:p>
    <w:p w14:paraId="3AD2AAAB" w14:textId="77777777" w:rsidR="00AF0FF9" w:rsidRPr="00934514" w:rsidRDefault="00AF0FF9" w:rsidP="007957A0">
      <w:pPr>
        <w:rPr>
          <w:rFonts w:ascii="Arial" w:hAnsi="Arial" w:cs="Arial"/>
          <w:b/>
        </w:rPr>
      </w:pPr>
      <w:r>
        <w:rPr>
          <w:rFonts w:ascii="Arial" w:hAnsi="Arial" w:cs="Arial"/>
        </w:rPr>
        <w:t>To uphold and carry out the duties of the post with due regard to the City Council’s Inclusive Council Policy.</w:t>
      </w:r>
    </w:p>
    <w:p w14:paraId="3EEA2C3A" w14:textId="77777777" w:rsidR="00AD4749" w:rsidRDefault="00AD4749" w:rsidP="00AD4749">
      <w:pPr>
        <w:ind w:left="360"/>
        <w:rPr>
          <w:rFonts w:ascii="Arial" w:hAnsi="Arial" w:cs="Arial"/>
        </w:rPr>
      </w:pPr>
    </w:p>
    <w:p w14:paraId="38AF7933" w14:textId="77777777" w:rsidR="00AD4749" w:rsidRPr="00FF782E" w:rsidRDefault="00AD4749" w:rsidP="007957A0">
      <w:pPr>
        <w:rPr>
          <w:rFonts w:ascii="Arial" w:hAnsi="Arial" w:cs="Arial"/>
        </w:rPr>
      </w:pPr>
      <w:r>
        <w:rPr>
          <w:rFonts w:ascii="Arial" w:hAnsi="Arial" w:cs="Arial"/>
        </w:rPr>
        <w:t>C</w:t>
      </w:r>
      <w:r w:rsidRPr="00FF782E">
        <w:rPr>
          <w:rFonts w:ascii="Arial" w:hAnsi="Arial" w:cs="Arial"/>
        </w:rPr>
        <w:t xml:space="preserve">o-operate in the implementation of the council’s Health &amp; Safety Policy.  </w:t>
      </w:r>
      <w:proofErr w:type="gramStart"/>
      <w:r w:rsidRPr="00FF782E">
        <w:rPr>
          <w:rFonts w:ascii="Arial" w:hAnsi="Arial" w:cs="Arial"/>
        </w:rPr>
        <w:t>In part</w:t>
      </w:r>
      <w:r>
        <w:rPr>
          <w:rFonts w:ascii="Arial" w:hAnsi="Arial" w:cs="Arial"/>
        </w:rPr>
        <w:t>icular as</w:t>
      </w:r>
      <w:proofErr w:type="gramEnd"/>
      <w:r>
        <w:rPr>
          <w:rFonts w:ascii="Arial" w:hAnsi="Arial" w:cs="Arial"/>
        </w:rPr>
        <w:t xml:space="preserve"> set out in section 4.7</w:t>
      </w:r>
      <w:r w:rsidRPr="00FF782E">
        <w:rPr>
          <w:rFonts w:ascii="Arial" w:hAnsi="Arial" w:cs="Arial"/>
        </w:rPr>
        <w:t xml:space="preserve"> of the Health &amp; Safety Policy:</w:t>
      </w:r>
    </w:p>
    <w:p w14:paraId="3EC961FC" w14:textId="77777777" w:rsidR="00AD4749" w:rsidRPr="00FF782E" w:rsidRDefault="00AD4749" w:rsidP="00AD4749">
      <w:pPr>
        <w:ind w:left="360"/>
        <w:rPr>
          <w:rFonts w:ascii="Arial" w:hAnsi="Arial" w:cs="Arial"/>
        </w:rPr>
      </w:pPr>
    </w:p>
    <w:p w14:paraId="4EC0CCD3" w14:textId="77777777" w:rsidR="00AD4749" w:rsidRPr="00FF782E" w:rsidRDefault="00AD4749" w:rsidP="00AD4749">
      <w:pPr>
        <w:numPr>
          <w:ilvl w:val="0"/>
          <w:numId w:val="5"/>
        </w:numPr>
        <w:rPr>
          <w:rFonts w:ascii="Arial" w:hAnsi="Arial" w:cs="Arial"/>
        </w:rPr>
      </w:pPr>
      <w:r>
        <w:rPr>
          <w:rFonts w:ascii="Arial" w:hAnsi="Arial" w:cs="Arial"/>
        </w:rPr>
        <w:t>To take due care of your</w:t>
      </w:r>
      <w:r w:rsidRPr="00FF782E">
        <w:rPr>
          <w:rFonts w:ascii="Arial" w:hAnsi="Arial" w:cs="Arial"/>
        </w:rPr>
        <w:t xml:space="preserve"> own health and safety and that of others, who may be affected by their acts and mistakes at work</w:t>
      </w:r>
    </w:p>
    <w:p w14:paraId="557E910B" w14:textId="77777777" w:rsidR="00AD4749" w:rsidRPr="00FF782E" w:rsidRDefault="00AD4749" w:rsidP="00AD4749">
      <w:pPr>
        <w:numPr>
          <w:ilvl w:val="0"/>
          <w:numId w:val="5"/>
        </w:numPr>
        <w:rPr>
          <w:rFonts w:ascii="Arial" w:hAnsi="Arial" w:cs="Arial"/>
        </w:rPr>
      </w:pPr>
      <w:r w:rsidRPr="00FF782E">
        <w:rPr>
          <w:rFonts w:ascii="Arial" w:hAnsi="Arial" w:cs="Arial"/>
        </w:rPr>
        <w:t>To use equipment according to instructions</w:t>
      </w:r>
    </w:p>
    <w:p w14:paraId="738F3D64" w14:textId="77777777" w:rsidR="00AD4749" w:rsidRPr="00FF782E" w:rsidRDefault="00AD4749" w:rsidP="00AD4749">
      <w:pPr>
        <w:numPr>
          <w:ilvl w:val="0"/>
          <w:numId w:val="5"/>
        </w:numPr>
        <w:rPr>
          <w:rFonts w:ascii="Arial" w:hAnsi="Arial" w:cs="Arial"/>
        </w:rPr>
      </w:pPr>
      <w:r w:rsidRPr="00FF782E">
        <w:rPr>
          <w:rFonts w:ascii="Arial" w:hAnsi="Arial" w:cs="Arial"/>
        </w:rPr>
        <w:t>To ensure that they do not use facilities and equipment recklessly or interfere with the safe use of equipment, materials or systems</w:t>
      </w:r>
    </w:p>
    <w:p w14:paraId="593322D5" w14:textId="77777777" w:rsidR="00AD4749" w:rsidRPr="00FF782E" w:rsidRDefault="00AD4749" w:rsidP="00AD4749">
      <w:pPr>
        <w:numPr>
          <w:ilvl w:val="0"/>
          <w:numId w:val="5"/>
        </w:numPr>
        <w:rPr>
          <w:rFonts w:ascii="Arial" w:hAnsi="Arial" w:cs="Arial"/>
        </w:rPr>
      </w:pPr>
      <w:r w:rsidRPr="00FF782E">
        <w:rPr>
          <w:rFonts w:ascii="Arial" w:hAnsi="Arial" w:cs="Arial"/>
        </w:rPr>
        <w:t>To report any unsafe act, or condition, any accident or incident according to Health &amp; Safety policy</w:t>
      </w:r>
    </w:p>
    <w:p w14:paraId="19CC28D0" w14:textId="77777777" w:rsidR="00AD4749" w:rsidRPr="00FF782E" w:rsidRDefault="00AD4749" w:rsidP="00AD4749">
      <w:pPr>
        <w:pStyle w:val="DefaultText"/>
        <w:ind w:left="426" w:firstLine="60"/>
        <w:rPr>
          <w:rFonts w:ascii="Arial" w:hAnsi="Arial" w:cs="Arial"/>
        </w:rPr>
      </w:pPr>
    </w:p>
    <w:p w14:paraId="48466876" w14:textId="77777777" w:rsidR="00AD4749" w:rsidRPr="00FF782E" w:rsidRDefault="00AD4749" w:rsidP="00AD4749">
      <w:pPr>
        <w:pStyle w:val="DefaultText"/>
        <w:rPr>
          <w:rFonts w:ascii="Arial" w:hAnsi="Arial" w:cs="Arial"/>
        </w:rPr>
      </w:pPr>
      <w:r w:rsidRPr="00FF782E">
        <w:rPr>
          <w:rFonts w:ascii="Arial" w:hAnsi="Arial" w:cs="Arial"/>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502259D9" w14:textId="77777777" w:rsidR="00AD4749" w:rsidRPr="00FF782E" w:rsidRDefault="00AD4749" w:rsidP="00AD4749">
      <w:pPr>
        <w:pStyle w:val="DefaultText"/>
        <w:rPr>
          <w:rFonts w:ascii="Arial" w:hAnsi="Arial" w:cs="Arial"/>
        </w:rPr>
      </w:pPr>
    </w:p>
    <w:p w14:paraId="50DDB1A6" w14:textId="77777777" w:rsidR="00AD4749" w:rsidRPr="00FF782E" w:rsidRDefault="00AD4749" w:rsidP="00AD4749">
      <w:pPr>
        <w:pStyle w:val="DefaultText"/>
        <w:rPr>
          <w:rFonts w:ascii="Arial" w:hAnsi="Arial" w:cs="Arial"/>
        </w:rPr>
      </w:pPr>
      <w:r w:rsidRPr="00FF782E">
        <w:rPr>
          <w:rFonts w:ascii="Arial" w:hAnsi="Arial" w:cs="Arial"/>
        </w:rPr>
        <w:t xml:space="preserve">Your duties will be as set out in the above job description but please note that the Council reserves the right to update your job description, from time to time, to reflect changes in, or to, your job.  </w:t>
      </w:r>
    </w:p>
    <w:p w14:paraId="63F502A5" w14:textId="77777777" w:rsidR="00AD4749" w:rsidRPr="00FF782E" w:rsidRDefault="00AD4749" w:rsidP="00AD4749">
      <w:pPr>
        <w:pStyle w:val="DefaultText"/>
        <w:rPr>
          <w:rFonts w:ascii="Arial" w:hAnsi="Arial" w:cs="Arial"/>
        </w:rPr>
      </w:pPr>
    </w:p>
    <w:p w14:paraId="49736FDF" w14:textId="77777777" w:rsidR="00AD4749" w:rsidRPr="00FF782E" w:rsidRDefault="00AD4749" w:rsidP="00AD4749">
      <w:pPr>
        <w:pStyle w:val="DefaultText"/>
        <w:rPr>
          <w:rFonts w:ascii="Arial" w:hAnsi="Arial" w:cs="Arial"/>
        </w:rPr>
      </w:pPr>
      <w:r w:rsidRPr="00FF782E">
        <w:rPr>
          <w:rFonts w:ascii="Arial" w:hAnsi="Arial" w:cs="Arial"/>
        </w:rPr>
        <w:t>You will be consulted about any proposed changes.</w:t>
      </w:r>
    </w:p>
    <w:p w14:paraId="6C97A87C" w14:textId="77777777" w:rsidR="00AD4749" w:rsidRPr="00FF782E" w:rsidRDefault="00AD4749" w:rsidP="00AD4749">
      <w:pPr>
        <w:pStyle w:val="DefaultText"/>
        <w:rPr>
          <w:rFonts w:ascii="Arial" w:hAnsi="Arial" w:cs="Arial"/>
        </w:rPr>
      </w:pPr>
    </w:p>
    <w:p w14:paraId="11277B29" w14:textId="77777777" w:rsidR="00143FD5" w:rsidRDefault="00143FD5" w:rsidP="00143FD5">
      <w:pPr>
        <w:pStyle w:val="DefaultText"/>
        <w:rPr>
          <w:rFonts w:ascii="Arial" w:hAnsi="Arial" w:cs="Arial"/>
          <w:sz w:val="20"/>
        </w:rPr>
      </w:pPr>
    </w:p>
    <w:p w14:paraId="32AC8CC4" w14:textId="77777777" w:rsidR="000D281B" w:rsidRDefault="000D281B" w:rsidP="00143FD5">
      <w:pPr>
        <w:pStyle w:val="DefaultText"/>
        <w:jc w:val="center"/>
        <w:rPr>
          <w:rFonts w:ascii="Arial" w:hAnsi="Arial" w:cs="Arial"/>
          <w:b/>
        </w:rPr>
      </w:pPr>
    </w:p>
    <w:p w14:paraId="20A10FE0" w14:textId="77777777" w:rsidR="000D281B" w:rsidRDefault="000D281B" w:rsidP="00143FD5">
      <w:pPr>
        <w:pStyle w:val="DefaultText"/>
        <w:jc w:val="center"/>
        <w:rPr>
          <w:rFonts w:ascii="Arial" w:hAnsi="Arial" w:cs="Arial"/>
          <w:b/>
        </w:rPr>
      </w:pPr>
    </w:p>
    <w:p w14:paraId="5DEAC197" w14:textId="77777777" w:rsidR="000D281B" w:rsidRDefault="000D281B" w:rsidP="00143FD5">
      <w:pPr>
        <w:pStyle w:val="DefaultText"/>
        <w:jc w:val="center"/>
        <w:rPr>
          <w:rFonts w:ascii="Arial" w:hAnsi="Arial" w:cs="Arial"/>
          <w:b/>
        </w:rPr>
      </w:pPr>
    </w:p>
    <w:p w14:paraId="1211A70F" w14:textId="77777777" w:rsidR="000D281B" w:rsidRDefault="000D281B" w:rsidP="00143FD5">
      <w:pPr>
        <w:pStyle w:val="DefaultText"/>
        <w:jc w:val="center"/>
        <w:rPr>
          <w:rFonts w:ascii="Arial" w:hAnsi="Arial" w:cs="Arial"/>
          <w:b/>
        </w:rPr>
      </w:pPr>
    </w:p>
    <w:p w14:paraId="4A429ED3" w14:textId="77777777" w:rsidR="000D281B" w:rsidRDefault="000D281B" w:rsidP="00143FD5">
      <w:pPr>
        <w:pStyle w:val="DefaultText"/>
        <w:jc w:val="center"/>
        <w:rPr>
          <w:rFonts w:ascii="Arial" w:hAnsi="Arial" w:cs="Arial"/>
          <w:b/>
        </w:rPr>
      </w:pPr>
    </w:p>
    <w:p w14:paraId="78D3DD37" w14:textId="77777777" w:rsidR="000D281B" w:rsidRDefault="000D281B" w:rsidP="00143FD5">
      <w:pPr>
        <w:pStyle w:val="DefaultText"/>
        <w:jc w:val="center"/>
        <w:rPr>
          <w:rFonts w:ascii="Arial" w:hAnsi="Arial" w:cs="Arial"/>
          <w:b/>
        </w:rPr>
      </w:pPr>
    </w:p>
    <w:p w14:paraId="72DA7BA4" w14:textId="77777777" w:rsidR="000D281B" w:rsidRDefault="000D281B" w:rsidP="00143FD5">
      <w:pPr>
        <w:pStyle w:val="DefaultText"/>
        <w:jc w:val="center"/>
        <w:rPr>
          <w:rFonts w:ascii="Arial" w:hAnsi="Arial" w:cs="Arial"/>
          <w:b/>
        </w:rPr>
      </w:pPr>
    </w:p>
    <w:p w14:paraId="42C63BBD" w14:textId="77777777" w:rsidR="004374F1" w:rsidRDefault="004374F1" w:rsidP="00143FD5">
      <w:pPr>
        <w:pStyle w:val="DefaultText"/>
        <w:jc w:val="center"/>
        <w:rPr>
          <w:rFonts w:ascii="Arial" w:hAnsi="Arial" w:cs="Arial"/>
          <w:b/>
        </w:rPr>
      </w:pPr>
    </w:p>
    <w:p w14:paraId="49EE908F" w14:textId="77777777" w:rsidR="004374F1" w:rsidRDefault="004374F1" w:rsidP="00143FD5">
      <w:pPr>
        <w:pStyle w:val="DefaultText"/>
        <w:jc w:val="center"/>
        <w:rPr>
          <w:rFonts w:ascii="Arial" w:hAnsi="Arial" w:cs="Arial"/>
          <w:b/>
        </w:rPr>
      </w:pPr>
    </w:p>
    <w:p w14:paraId="602CA20D" w14:textId="77777777" w:rsidR="004374F1" w:rsidRDefault="004374F1" w:rsidP="00143FD5">
      <w:pPr>
        <w:pStyle w:val="DefaultText"/>
        <w:jc w:val="center"/>
        <w:rPr>
          <w:rFonts w:ascii="Arial" w:hAnsi="Arial" w:cs="Arial"/>
          <w:b/>
        </w:rPr>
      </w:pPr>
    </w:p>
    <w:p w14:paraId="2B51C057" w14:textId="77777777" w:rsidR="004374F1" w:rsidRDefault="004374F1" w:rsidP="00143FD5">
      <w:pPr>
        <w:pStyle w:val="DefaultText"/>
        <w:jc w:val="center"/>
        <w:rPr>
          <w:rFonts w:ascii="Arial" w:hAnsi="Arial" w:cs="Arial"/>
          <w:b/>
        </w:rPr>
      </w:pPr>
    </w:p>
    <w:p w14:paraId="7A4C877E" w14:textId="77777777" w:rsidR="000D281B" w:rsidRDefault="000D281B" w:rsidP="00143FD5">
      <w:pPr>
        <w:pStyle w:val="DefaultText"/>
        <w:jc w:val="center"/>
        <w:rPr>
          <w:rFonts w:ascii="Arial" w:hAnsi="Arial" w:cs="Arial"/>
          <w:b/>
        </w:rPr>
      </w:pPr>
    </w:p>
    <w:p w14:paraId="64F6EE53" w14:textId="77777777" w:rsidR="000D281B" w:rsidRDefault="000D281B" w:rsidP="00143FD5">
      <w:pPr>
        <w:pStyle w:val="DefaultText"/>
        <w:jc w:val="center"/>
        <w:rPr>
          <w:rFonts w:ascii="Arial" w:hAnsi="Arial" w:cs="Arial"/>
          <w:b/>
        </w:rPr>
      </w:pPr>
    </w:p>
    <w:p w14:paraId="7021C23D" w14:textId="77777777" w:rsidR="00AD4749" w:rsidRPr="00143FD5" w:rsidRDefault="00AD4749" w:rsidP="00143FD5">
      <w:pPr>
        <w:pStyle w:val="DefaultText"/>
        <w:jc w:val="center"/>
        <w:rPr>
          <w:rFonts w:ascii="Arial" w:hAnsi="Arial" w:cs="Arial"/>
          <w:szCs w:val="24"/>
        </w:rPr>
      </w:pPr>
      <w:r>
        <w:rPr>
          <w:rFonts w:ascii="Arial" w:hAnsi="Arial" w:cs="Arial"/>
          <w:b/>
        </w:rPr>
        <w:lastRenderedPageBreak/>
        <w:t>BRIGHTON &amp; HOVE CITY COUNCIL</w:t>
      </w:r>
    </w:p>
    <w:p w14:paraId="5A258110" w14:textId="77777777" w:rsidR="00AD4749" w:rsidRDefault="00AD4749" w:rsidP="00AD4749">
      <w:pPr>
        <w:jc w:val="center"/>
        <w:rPr>
          <w:rFonts w:ascii="Arial" w:hAnsi="Arial" w:cs="Arial"/>
          <w:b/>
        </w:rPr>
      </w:pPr>
    </w:p>
    <w:p w14:paraId="6BD53A05" w14:textId="77777777" w:rsidR="00AD4749" w:rsidRDefault="00AD4749" w:rsidP="00AD4749">
      <w:pPr>
        <w:pStyle w:val="Heading7"/>
        <w:rPr>
          <w:rFonts w:ascii="Arial" w:hAnsi="Arial" w:cs="Arial"/>
        </w:rPr>
      </w:pPr>
      <w:r>
        <w:rPr>
          <w:rFonts w:ascii="Arial" w:hAnsi="Arial" w:cs="Arial"/>
        </w:rPr>
        <w:t>PERSON SPECIFICATION</w:t>
      </w:r>
    </w:p>
    <w:p w14:paraId="6E1FD1A4" w14:textId="77777777" w:rsidR="00AD4749" w:rsidRDefault="00AD4749" w:rsidP="00AD4749">
      <w:pPr>
        <w:rPr>
          <w:rFonts w:ascii="Arial" w:hAnsi="Arial" w:cs="Arial"/>
          <w:b/>
        </w:rPr>
      </w:pPr>
    </w:p>
    <w:p w14:paraId="55BA7C49" w14:textId="77777777" w:rsidR="00AD4749" w:rsidRDefault="00AD4749" w:rsidP="00AD4749">
      <w:pPr>
        <w:rPr>
          <w:rFonts w:ascii="Arial" w:hAnsi="Arial" w:cs="Arial"/>
          <w:b/>
        </w:rPr>
      </w:pPr>
      <w:r>
        <w:rPr>
          <w:rFonts w:ascii="Arial" w:hAnsi="Arial" w:cs="Arial"/>
          <w:b/>
        </w:rPr>
        <w:t>JOB TITLE:</w:t>
      </w:r>
      <w:r>
        <w:rPr>
          <w:rFonts w:ascii="Arial" w:hAnsi="Arial" w:cs="Arial"/>
          <w:b/>
        </w:rPr>
        <w:tab/>
      </w:r>
      <w:r>
        <w:rPr>
          <w:rFonts w:ascii="Arial" w:hAnsi="Arial" w:cs="Arial"/>
          <w:b/>
        </w:rPr>
        <w:tab/>
      </w:r>
      <w:r w:rsidR="00BA7115">
        <w:rPr>
          <w:rFonts w:ascii="Arial" w:hAnsi="Arial" w:cs="Arial"/>
          <w:b/>
        </w:rPr>
        <w:t xml:space="preserve">Housing </w:t>
      </w:r>
      <w:r>
        <w:rPr>
          <w:rFonts w:ascii="Arial" w:hAnsi="Arial" w:cs="Arial"/>
          <w:b/>
        </w:rPr>
        <w:t>Estates Assistant</w:t>
      </w:r>
    </w:p>
    <w:p w14:paraId="6E3ED229" w14:textId="77777777" w:rsidR="00AD4749" w:rsidRDefault="00AD4749" w:rsidP="00AD4749">
      <w:pPr>
        <w:rPr>
          <w:rFonts w:ascii="Arial" w:hAnsi="Arial" w:cs="Arial"/>
          <w:b/>
        </w:rPr>
      </w:pPr>
    </w:p>
    <w:p w14:paraId="7B116055" w14:textId="77777777" w:rsidR="00AD4749" w:rsidRDefault="00843816" w:rsidP="00AD4749">
      <w:pPr>
        <w:rPr>
          <w:rFonts w:ascii="Arial" w:hAnsi="Arial" w:cs="Arial"/>
          <w:b/>
        </w:rPr>
      </w:pPr>
      <w:r>
        <w:rPr>
          <w:rFonts w:ascii="Arial" w:hAnsi="Arial" w:cs="Arial"/>
          <w:b/>
        </w:rPr>
        <w:t>GRADE:</w:t>
      </w:r>
      <w:r>
        <w:rPr>
          <w:rFonts w:ascii="Arial" w:hAnsi="Arial" w:cs="Arial"/>
          <w:b/>
        </w:rPr>
        <w:tab/>
      </w:r>
      <w:r>
        <w:rPr>
          <w:rFonts w:ascii="Arial" w:hAnsi="Arial" w:cs="Arial"/>
          <w:b/>
        </w:rPr>
        <w:tab/>
        <w:t xml:space="preserve">Scale </w:t>
      </w:r>
      <w:r w:rsidR="0080672D">
        <w:rPr>
          <w:rFonts w:ascii="Arial" w:hAnsi="Arial" w:cs="Arial"/>
          <w:b/>
        </w:rPr>
        <w:t>TBC</w:t>
      </w:r>
    </w:p>
    <w:p w14:paraId="64A99D61" w14:textId="77777777" w:rsidR="00AD4749" w:rsidRDefault="00AD4749" w:rsidP="00AD4749">
      <w:pPr>
        <w:rPr>
          <w:rFonts w:ascii="Arial" w:hAnsi="Arial" w:cs="Arial"/>
          <w:b/>
        </w:rPr>
      </w:pPr>
    </w:p>
    <w:p w14:paraId="5A077FDB" w14:textId="77777777" w:rsidR="00AD4749" w:rsidRDefault="00AD4749" w:rsidP="00AD4749">
      <w:pPr>
        <w:rPr>
          <w:rFonts w:ascii="Arial" w:hAnsi="Arial" w:cs="Arial"/>
          <w:b/>
        </w:rPr>
      </w:pPr>
      <w:r>
        <w:rPr>
          <w:rFonts w:ascii="Arial" w:hAnsi="Arial" w:cs="Arial"/>
          <w:b/>
        </w:rPr>
        <w:t>DEPARTMENT:</w:t>
      </w:r>
      <w:r>
        <w:rPr>
          <w:rFonts w:ascii="Arial" w:hAnsi="Arial" w:cs="Arial"/>
          <w:b/>
        </w:rPr>
        <w:tab/>
        <w:t>Housing</w:t>
      </w:r>
    </w:p>
    <w:p w14:paraId="6CC0EACB" w14:textId="77777777" w:rsidR="0005172C" w:rsidRDefault="0005172C" w:rsidP="00AD4749">
      <w:pPr>
        <w:rPr>
          <w:rFonts w:ascii="Arial" w:hAnsi="Arial" w:cs="Arial"/>
          <w:b/>
        </w:rPr>
      </w:pPr>
    </w:p>
    <w:p w14:paraId="3FFC5FB6" w14:textId="77777777" w:rsidR="0005172C" w:rsidRDefault="0005172C" w:rsidP="00AD4749">
      <w:pPr>
        <w:rPr>
          <w:rFonts w:ascii="Arial" w:hAnsi="Arial" w:cs="Arial"/>
          <w:b/>
        </w:rPr>
      </w:pPr>
      <w:r>
        <w:rPr>
          <w:rFonts w:ascii="Arial" w:hAnsi="Arial" w:cs="Arial"/>
          <w:b/>
        </w:rPr>
        <w:t xml:space="preserve">SECTION:  </w:t>
      </w:r>
      <w:r>
        <w:rPr>
          <w:rFonts w:ascii="Arial" w:hAnsi="Arial" w:cs="Arial"/>
          <w:b/>
        </w:rPr>
        <w:tab/>
      </w:r>
      <w:r>
        <w:rPr>
          <w:rFonts w:ascii="Arial" w:hAnsi="Arial" w:cs="Arial"/>
          <w:b/>
        </w:rPr>
        <w:tab/>
      </w:r>
      <w:r w:rsidR="00BA7115">
        <w:rPr>
          <w:rFonts w:ascii="Arial" w:hAnsi="Arial" w:cs="Arial"/>
          <w:b/>
        </w:rPr>
        <w:t xml:space="preserve">Housing </w:t>
      </w:r>
      <w:r>
        <w:rPr>
          <w:rFonts w:ascii="Arial" w:hAnsi="Arial" w:cs="Arial"/>
          <w:b/>
        </w:rPr>
        <w:t>Estates Service</w:t>
      </w:r>
    </w:p>
    <w:p w14:paraId="4FF0AD98" w14:textId="77777777" w:rsidR="00AD4749" w:rsidRDefault="00AD4749" w:rsidP="00AD4749">
      <w:pPr>
        <w:rPr>
          <w:rFonts w:ascii="Arial" w:hAnsi="Arial" w:cs="Arial"/>
          <w:b/>
        </w:rPr>
      </w:pPr>
    </w:p>
    <w:tbl>
      <w:tblPr>
        <w:tblW w:w="0" w:type="auto"/>
        <w:tblInd w:w="108" w:type="dxa"/>
        <w:tblLayout w:type="fixed"/>
        <w:tblLook w:val="04A0" w:firstRow="1" w:lastRow="0" w:firstColumn="1" w:lastColumn="0" w:noHBand="0" w:noVBand="1"/>
      </w:tblPr>
      <w:tblGrid>
        <w:gridCol w:w="2675"/>
        <w:gridCol w:w="6346"/>
      </w:tblGrid>
      <w:tr w:rsidR="00AD4749" w14:paraId="05734F2F" w14:textId="77777777" w:rsidTr="0005172C">
        <w:trPr>
          <w:trHeight w:val="348"/>
        </w:trPr>
        <w:tc>
          <w:tcPr>
            <w:tcW w:w="2675" w:type="dxa"/>
          </w:tcPr>
          <w:p w14:paraId="5F40904F" w14:textId="77777777" w:rsidR="00AD4749" w:rsidRDefault="00AD4749">
            <w:pPr>
              <w:pStyle w:val="DefaultText"/>
              <w:rPr>
                <w:rFonts w:ascii="Arial" w:hAnsi="Arial" w:cs="Arial"/>
                <w:b/>
              </w:rPr>
            </w:pPr>
          </w:p>
        </w:tc>
        <w:tc>
          <w:tcPr>
            <w:tcW w:w="6346" w:type="dxa"/>
          </w:tcPr>
          <w:p w14:paraId="4AED1CB6" w14:textId="77777777" w:rsidR="00AD4749" w:rsidRDefault="00AD4749">
            <w:pPr>
              <w:pStyle w:val="DefaultText"/>
              <w:rPr>
                <w:rFonts w:ascii="Arial" w:hAnsi="Arial" w:cs="Arial"/>
                <w:b/>
              </w:rPr>
            </w:pPr>
          </w:p>
        </w:tc>
      </w:tr>
      <w:tr w:rsidR="00AD4749" w:rsidRPr="008D2CFE" w14:paraId="33F80F33" w14:textId="77777777" w:rsidTr="00AD4749">
        <w:tc>
          <w:tcPr>
            <w:tcW w:w="2675" w:type="dxa"/>
          </w:tcPr>
          <w:p w14:paraId="33B1621E" w14:textId="77777777" w:rsidR="00AD4749" w:rsidRDefault="00AD4749">
            <w:pPr>
              <w:pStyle w:val="DefaultText"/>
              <w:rPr>
                <w:rFonts w:ascii="Arial" w:hAnsi="Arial" w:cs="Arial"/>
              </w:rPr>
            </w:pPr>
          </w:p>
          <w:p w14:paraId="370DDA89" w14:textId="77777777" w:rsidR="00AD4749" w:rsidRDefault="00AD4749">
            <w:pPr>
              <w:pStyle w:val="DefaultText"/>
              <w:rPr>
                <w:rFonts w:ascii="Arial" w:hAnsi="Arial" w:cs="Arial"/>
                <w:b/>
              </w:rPr>
            </w:pPr>
            <w:r>
              <w:rPr>
                <w:rFonts w:ascii="Arial" w:hAnsi="Arial" w:cs="Arial"/>
                <w:b/>
              </w:rPr>
              <w:t>Job Related Education and Qualifications and Knowledge</w:t>
            </w:r>
          </w:p>
        </w:tc>
        <w:tc>
          <w:tcPr>
            <w:tcW w:w="6346" w:type="dxa"/>
          </w:tcPr>
          <w:p w14:paraId="2985981B" w14:textId="77777777" w:rsidR="00AD4749" w:rsidRPr="008D2CFE" w:rsidRDefault="00AD4749">
            <w:pPr>
              <w:pStyle w:val="DefaultText"/>
              <w:rPr>
                <w:rFonts w:ascii="Arial" w:hAnsi="Arial" w:cs="Arial"/>
              </w:rPr>
            </w:pPr>
          </w:p>
          <w:p w14:paraId="05291197" w14:textId="77777777" w:rsidR="0005172C" w:rsidRPr="008D2CFE" w:rsidRDefault="00AD4749" w:rsidP="0005172C">
            <w:pPr>
              <w:pStyle w:val="DefaultText"/>
              <w:numPr>
                <w:ilvl w:val="0"/>
                <w:numId w:val="13"/>
              </w:numPr>
              <w:rPr>
                <w:rFonts w:ascii="Arial" w:hAnsi="Arial" w:cs="Arial"/>
                <w:color w:val="5F497A" w:themeColor="accent4" w:themeShade="BF"/>
              </w:rPr>
            </w:pPr>
            <w:r w:rsidRPr="008D2CFE">
              <w:rPr>
                <w:rFonts w:ascii="Arial" w:hAnsi="Arial" w:cs="Arial"/>
              </w:rPr>
              <w:t>An NVQ level 2 or eq</w:t>
            </w:r>
            <w:r w:rsidR="0005172C" w:rsidRPr="008D2CFE">
              <w:rPr>
                <w:rFonts w:ascii="Arial" w:hAnsi="Arial" w:cs="Arial"/>
              </w:rPr>
              <w:t>uivalent in cleaning or willingness to achieving an NVQ Level 2 or equivalent in Cleaning</w:t>
            </w:r>
          </w:p>
          <w:p w14:paraId="13946FCD" w14:textId="77777777" w:rsidR="00AD4749" w:rsidRPr="008D2CFE" w:rsidRDefault="0005172C" w:rsidP="00143FD5">
            <w:pPr>
              <w:pStyle w:val="DefaultText"/>
              <w:numPr>
                <w:ilvl w:val="0"/>
                <w:numId w:val="10"/>
              </w:numPr>
              <w:rPr>
                <w:rFonts w:ascii="Arial" w:hAnsi="Arial" w:cs="Arial"/>
              </w:rPr>
            </w:pPr>
            <w:r w:rsidRPr="008D2CFE">
              <w:rPr>
                <w:rFonts w:ascii="Arial" w:hAnsi="Arial" w:cs="Arial"/>
              </w:rPr>
              <w:t>K</w:t>
            </w:r>
            <w:r w:rsidR="00AD4749" w:rsidRPr="008D2CFE">
              <w:rPr>
                <w:rFonts w:ascii="Arial" w:hAnsi="Arial" w:cs="Arial"/>
              </w:rPr>
              <w:t xml:space="preserve">nowledge of the cleaning methods used in the common parts of public buildings  </w:t>
            </w:r>
          </w:p>
          <w:p w14:paraId="4091C9D0" w14:textId="77777777" w:rsidR="008D2CFE" w:rsidRPr="008D2CFE" w:rsidRDefault="008D2CFE" w:rsidP="00212A83">
            <w:pPr>
              <w:pStyle w:val="DefaultText"/>
              <w:numPr>
                <w:ilvl w:val="0"/>
                <w:numId w:val="10"/>
              </w:numPr>
              <w:rPr>
                <w:rFonts w:ascii="Arial" w:hAnsi="Arial" w:cs="Arial"/>
              </w:rPr>
            </w:pPr>
            <w:r>
              <w:rPr>
                <w:rFonts w:ascii="Arial" w:eastAsia="Calibri" w:hAnsi="Arial" w:cs="Arial"/>
                <w:szCs w:val="24"/>
                <w:lang w:eastAsia="en-GB"/>
              </w:rPr>
              <w:t xml:space="preserve">Completion of </w:t>
            </w:r>
            <w:r w:rsidRPr="008D2CFE">
              <w:rPr>
                <w:rFonts w:ascii="Arial" w:eastAsia="Calibri" w:hAnsi="Arial" w:cs="Arial"/>
                <w:szCs w:val="24"/>
                <w:lang w:eastAsia="en-GB"/>
              </w:rPr>
              <w:t xml:space="preserve">Control of Substances Hazardous to Health training </w:t>
            </w:r>
            <w:r w:rsidR="00212A83">
              <w:rPr>
                <w:rFonts w:ascii="Arial" w:eastAsia="Calibri" w:hAnsi="Arial" w:cs="Arial"/>
                <w:szCs w:val="24"/>
                <w:lang w:eastAsia="en-GB"/>
              </w:rPr>
              <w:t>(training will be provided)</w:t>
            </w:r>
          </w:p>
        </w:tc>
      </w:tr>
      <w:tr w:rsidR="00AD4749" w14:paraId="1EEA0C03" w14:textId="77777777" w:rsidTr="00AD4749">
        <w:tc>
          <w:tcPr>
            <w:tcW w:w="2675" w:type="dxa"/>
          </w:tcPr>
          <w:p w14:paraId="4E6BDAD0" w14:textId="77777777" w:rsidR="00AD4749" w:rsidRDefault="00AD4749">
            <w:pPr>
              <w:pStyle w:val="DefaultText"/>
              <w:rPr>
                <w:rFonts w:ascii="Arial" w:hAnsi="Arial" w:cs="Arial"/>
              </w:rPr>
            </w:pPr>
          </w:p>
          <w:p w14:paraId="1AB63BC0" w14:textId="77777777" w:rsidR="00AD4749" w:rsidRDefault="00AD4749">
            <w:pPr>
              <w:pStyle w:val="DefaultText"/>
              <w:rPr>
                <w:rFonts w:ascii="Arial" w:hAnsi="Arial" w:cs="Arial"/>
                <w:b/>
              </w:rPr>
            </w:pPr>
            <w:r>
              <w:rPr>
                <w:rFonts w:ascii="Arial" w:hAnsi="Arial" w:cs="Arial"/>
                <w:b/>
              </w:rPr>
              <w:t>Experience</w:t>
            </w:r>
            <w:r>
              <w:rPr>
                <w:rFonts w:ascii="Arial" w:hAnsi="Arial" w:cs="Arial"/>
              </w:rPr>
              <w:t xml:space="preserve"> </w:t>
            </w:r>
          </w:p>
        </w:tc>
        <w:tc>
          <w:tcPr>
            <w:tcW w:w="6346" w:type="dxa"/>
          </w:tcPr>
          <w:p w14:paraId="5C1EF496" w14:textId="77777777" w:rsidR="00AD4749" w:rsidRDefault="00AD4749" w:rsidP="003035C7">
            <w:pPr>
              <w:pStyle w:val="DefaultText"/>
              <w:rPr>
                <w:rFonts w:ascii="Arial" w:hAnsi="Arial" w:cs="Arial"/>
              </w:rPr>
            </w:pPr>
          </w:p>
          <w:p w14:paraId="2A9A1568" w14:textId="77777777" w:rsidR="00AD4749" w:rsidRDefault="00AD4749" w:rsidP="003035C7">
            <w:pPr>
              <w:pStyle w:val="DefaultText"/>
              <w:numPr>
                <w:ilvl w:val="0"/>
                <w:numId w:val="11"/>
              </w:numPr>
              <w:rPr>
                <w:rFonts w:ascii="Arial" w:hAnsi="Arial" w:cs="Arial"/>
              </w:rPr>
            </w:pPr>
            <w:r>
              <w:rPr>
                <w:rFonts w:ascii="Arial" w:hAnsi="Arial" w:cs="Arial"/>
              </w:rPr>
              <w:t>Experience of working as both a member of a team and on your own initiative</w:t>
            </w:r>
          </w:p>
          <w:p w14:paraId="7433F45F" w14:textId="77777777" w:rsidR="00AD4749" w:rsidRDefault="00AD4749" w:rsidP="003035C7">
            <w:pPr>
              <w:pStyle w:val="DefaultText"/>
              <w:numPr>
                <w:ilvl w:val="0"/>
                <w:numId w:val="11"/>
              </w:numPr>
              <w:rPr>
                <w:rFonts w:ascii="Arial" w:hAnsi="Arial" w:cs="Arial"/>
              </w:rPr>
            </w:pPr>
            <w:r>
              <w:rPr>
                <w:rFonts w:ascii="Arial" w:hAnsi="Arial" w:cs="Arial"/>
              </w:rPr>
              <w:t xml:space="preserve">Experience of using industrial cleaning equipment </w:t>
            </w:r>
            <w:r w:rsidR="00F921FE">
              <w:rPr>
                <w:rFonts w:ascii="Arial" w:hAnsi="Arial" w:cs="Arial"/>
              </w:rPr>
              <w:t>e.g.</w:t>
            </w:r>
            <w:r>
              <w:rPr>
                <w:rFonts w:ascii="Arial" w:hAnsi="Arial" w:cs="Arial"/>
              </w:rPr>
              <w:t xml:space="preserve"> buffers, polishers and vacuum cleaners</w:t>
            </w:r>
            <w:r w:rsidR="0005172C">
              <w:rPr>
                <w:rFonts w:ascii="Arial" w:hAnsi="Arial" w:cs="Arial"/>
              </w:rPr>
              <w:t xml:space="preserve"> </w:t>
            </w:r>
            <w:r w:rsidR="0005172C" w:rsidRPr="00BA7115">
              <w:rPr>
                <w:rFonts w:ascii="Arial" w:hAnsi="Arial" w:cs="Arial"/>
              </w:rPr>
              <w:t>or the willingness to learn</w:t>
            </w:r>
          </w:p>
          <w:p w14:paraId="0832C631" w14:textId="77777777" w:rsidR="007957A0" w:rsidRPr="002A43C2" w:rsidRDefault="007957A0" w:rsidP="003035C7">
            <w:pPr>
              <w:pStyle w:val="DefaultText"/>
              <w:numPr>
                <w:ilvl w:val="0"/>
                <w:numId w:val="11"/>
              </w:numPr>
              <w:rPr>
                <w:rFonts w:ascii="Arial" w:hAnsi="Arial" w:cs="Arial"/>
              </w:rPr>
            </w:pPr>
            <w:r>
              <w:rPr>
                <w:rFonts w:ascii="Arial" w:hAnsi="Arial" w:cs="Arial"/>
              </w:rPr>
              <w:t xml:space="preserve">Experience of delivering a </w:t>
            </w:r>
            <w:proofErr w:type="gramStart"/>
            <w:r>
              <w:rPr>
                <w:rFonts w:ascii="Arial" w:hAnsi="Arial" w:cs="Arial"/>
              </w:rPr>
              <w:t>high quality</w:t>
            </w:r>
            <w:proofErr w:type="gramEnd"/>
            <w:r>
              <w:rPr>
                <w:rFonts w:ascii="Arial" w:hAnsi="Arial" w:cs="Arial"/>
              </w:rPr>
              <w:t xml:space="preserve"> service within a customer focussed environment</w:t>
            </w:r>
          </w:p>
        </w:tc>
      </w:tr>
      <w:tr w:rsidR="00AD4749" w14:paraId="415DB1EE" w14:textId="77777777" w:rsidTr="00AD4749">
        <w:tc>
          <w:tcPr>
            <w:tcW w:w="2675" w:type="dxa"/>
          </w:tcPr>
          <w:p w14:paraId="13DB8A23" w14:textId="77777777" w:rsidR="00AD4749" w:rsidRDefault="00AD4749">
            <w:pPr>
              <w:pStyle w:val="DefaultText"/>
              <w:rPr>
                <w:rFonts w:ascii="Arial" w:hAnsi="Arial" w:cs="Arial"/>
              </w:rPr>
            </w:pPr>
          </w:p>
          <w:p w14:paraId="684F1949" w14:textId="77777777" w:rsidR="00AD4749" w:rsidRDefault="00AD4749">
            <w:pPr>
              <w:pStyle w:val="DefaultText"/>
              <w:rPr>
                <w:rFonts w:ascii="Arial" w:hAnsi="Arial" w:cs="Arial"/>
                <w:b/>
              </w:rPr>
            </w:pPr>
            <w:r>
              <w:rPr>
                <w:rFonts w:ascii="Arial" w:hAnsi="Arial" w:cs="Arial"/>
                <w:b/>
              </w:rPr>
              <w:t>Skills/Abilities</w:t>
            </w:r>
          </w:p>
          <w:p w14:paraId="3D89E4AE" w14:textId="77777777" w:rsidR="00AD4749" w:rsidRDefault="00AD4749">
            <w:pPr>
              <w:pStyle w:val="DefaultText"/>
              <w:rPr>
                <w:rFonts w:ascii="Arial" w:hAnsi="Arial" w:cs="Arial"/>
              </w:rPr>
            </w:pPr>
          </w:p>
          <w:p w14:paraId="6E16B4E9" w14:textId="77777777" w:rsidR="00AD4749" w:rsidRDefault="00AD4749">
            <w:pPr>
              <w:pStyle w:val="DefaultText"/>
              <w:rPr>
                <w:rFonts w:ascii="Arial" w:hAnsi="Arial" w:cs="Arial"/>
              </w:rPr>
            </w:pPr>
          </w:p>
          <w:p w14:paraId="78273658" w14:textId="77777777" w:rsidR="00AD4749" w:rsidRDefault="00AD4749">
            <w:pPr>
              <w:pStyle w:val="DefaultText"/>
              <w:rPr>
                <w:rFonts w:ascii="Arial" w:hAnsi="Arial" w:cs="Arial"/>
              </w:rPr>
            </w:pPr>
          </w:p>
          <w:p w14:paraId="135CB6CC" w14:textId="77777777" w:rsidR="00AD4749" w:rsidRDefault="00AD4749">
            <w:pPr>
              <w:pStyle w:val="DefaultText"/>
              <w:rPr>
                <w:rFonts w:ascii="Arial" w:hAnsi="Arial" w:cs="Arial"/>
              </w:rPr>
            </w:pPr>
          </w:p>
          <w:p w14:paraId="66DD6814" w14:textId="77777777" w:rsidR="00AD4749" w:rsidRDefault="00AD4749">
            <w:pPr>
              <w:pStyle w:val="DefaultText"/>
              <w:rPr>
                <w:rFonts w:ascii="Arial" w:hAnsi="Arial" w:cs="Arial"/>
              </w:rPr>
            </w:pPr>
          </w:p>
        </w:tc>
        <w:tc>
          <w:tcPr>
            <w:tcW w:w="6346" w:type="dxa"/>
          </w:tcPr>
          <w:p w14:paraId="56EEBB67" w14:textId="77777777" w:rsidR="00AD4749" w:rsidRDefault="00AD4749" w:rsidP="003035C7">
            <w:pPr>
              <w:pStyle w:val="DefaultText"/>
              <w:tabs>
                <w:tab w:val="left" w:pos="2141"/>
              </w:tabs>
              <w:rPr>
                <w:rFonts w:ascii="Arial" w:hAnsi="Arial" w:cs="Arial"/>
              </w:rPr>
            </w:pPr>
          </w:p>
          <w:p w14:paraId="1F984D17" w14:textId="77777777" w:rsidR="00AD4749" w:rsidRDefault="00AD4749" w:rsidP="003035C7">
            <w:pPr>
              <w:pStyle w:val="DefaultText"/>
              <w:numPr>
                <w:ilvl w:val="0"/>
                <w:numId w:val="12"/>
              </w:numPr>
              <w:rPr>
                <w:rFonts w:ascii="Arial" w:hAnsi="Arial" w:cs="Arial"/>
              </w:rPr>
            </w:pPr>
            <w:r>
              <w:rPr>
                <w:rFonts w:ascii="Arial" w:hAnsi="Arial" w:cs="Arial"/>
              </w:rPr>
              <w:t>Ability to clean to a consistent and high standard</w:t>
            </w:r>
          </w:p>
          <w:p w14:paraId="30D229B2" w14:textId="77777777" w:rsidR="0005172C" w:rsidRPr="00BA7115" w:rsidRDefault="0005172C" w:rsidP="003035C7">
            <w:pPr>
              <w:pStyle w:val="DefaultText"/>
              <w:numPr>
                <w:ilvl w:val="0"/>
                <w:numId w:val="12"/>
              </w:numPr>
              <w:rPr>
                <w:rFonts w:ascii="Arial" w:hAnsi="Arial" w:cs="Arial"/>
              </w:rPr>
            </w:pPr>
            <w:r w:rsidRPr="00BA7115">
              <w:rPr>
                <w:rFonts w:ascii="Arial" w:hAnsi="Arial" w:cs="Arial"/>
              </w:rPr>
              <w:t xml:space="preserve">Ability to deal with conflict and members of the public who may present with challenging behaviours </w:t>
            </w:r>
          </w:p>
          <w:p w14:paraId="0996704D" w14:textId="77777777" w:rsidR="00D21F21" w:rsidRDefault="00D21F21" w:rsidP="003035C7">
            <w:pPr>
              <w:pStyle w:val="DefaultText"/>
              <w:numPr>
                <w:ilvl w:val="0"/>
                <w:numId w:val="12"/>
              </w:numPr>
              <w:rPr>
                <w:rFonts w:ascii="Arial" w:hAnsi="Arial" w:cs="Arial"/>
              </w:rPr>
            </w:pPr>
            <w:r>
              <w:rPr>
                <w:rFonts w:ascii="Arial" w:hAnsi="Arial" w:cs="Arial"/>
              </w:rPr>
              <w:t>Ability to undertake lone working</w:t>
            </w:r>
          </w:p>
          <w:p w14:paraId="6B5EFD42" w14:textId="77777777" w:rsidR="00F921FE" w:rsidRDefault="00F921FE" w:rsidP="003035C7">
            <w:pPr>
              <w:pStyle w:val="DefaultText"/>
              <w:numPr>
                <w:ilvl w:val="0"/>
                <w:numId w:val="12"/>
              </w:numPr>
              <w:rPr>
                <w:rFonts w:ascii="Arial" w:hAnsi="Arial" w:cs="Arial"/>
              </w:rPr>
            </w:pPr>
            <w:r>
              <w:rPr>
                <w:rFonts w:ascii="Arial" w:hAnsi="Arial" w:cs="Arial"/>
              </w:rPr>
              <w:t>Ability to undertake dynamic risk assessments</w:t>
            </w:r>
          </w:p>
          <w:p w14:paraId="3626AB2A" w14:textId="77777777" w:rsidR="00D21F21" w:rsidRDefault="00D21F21" w:rsidP="003035C7">
            <w:pPr>
              <w:pStyle w:val="DefaultText"/>
              <w:numPr>
                <w:ilvl w:val="0"/>
                <w:numId w:val="12"/>
              </w:numPr>
              <w:rPr>
                <w:rFonts w:ascii="Arial" w:hAnsi="Arial" w:cs="Arial"/>
              </w:rPr>
            </w:pPr>
            <w:r>
              <w:rPr>
                <w:rFonts w:ascii="Arial" w:hAnsi="Arial" w:cs="Arial"/>
              </w:rPr>
              <w:t>Ability to be flexible, adaptable and responsive to the needs of the role</w:t>
            </w:r>
          </w:p>
          <w:p w14:paraId="04812A2D" w14:textId="77777777" w:rsidR="000B5D7A" w:rsidRDefault="000B5D7A" w:rsidP="003035C7">
            <w:pPr>
              <w:pStyle w:val="DefaultText"/>
              <w:numPr>
                <w:ilvl w:val="0"/>
                <w:numId w:val="12"/>
              </w:numPr>
              <w:rPr>
                <w:rFonts w:ascii="Arial" w:hAnsi="Arial" w:cs="Arial"/>
              </w:rPr>
            </w:pPr>
            <w:r>
              <w:rPr>
                <w:rFonts w:ascii="Arial" w:hAnsi="Arial" w:cs="Arial"/>
              </w:rPr>
              <w:t>A</w:t>
            </w:r>
            <w:r w:rsidR="007957A0">
              <w:rPr>
                <w:rFonts w:ascii="Arial" w:hAnsi="Arial" w:cs="Arial"/>
              </w:rPr>
              <w:t>bility to direct and train new colleagues</w:t>
            </w:r>
          </w:p>
          <w:p w14:paraId="6A3BB180" w14:textId="77777777" w:rsidR="00AD4749" w:rsidRDefault="00AD4749" w:rsidP="003035C7">
            <w:pPr>
              <w:numPr>
                <w:ilvl w:val="0"/>
                <w:numId w:val="12"/>
              </w:numPr>
              <w:rPr>
                <w:sz w:val="22"/>
              </w:rPr>
            </w:pPr>
            <w:r>
              <w:rPr>
                <w:rFonts w:ascii="Arial" w:hAnsi="Arial" w:cs="Arial"/>
              </w:rPr>
              <w:t>Have</w:t>
            </w:r>
            <w:r w:rsidR="007957A0">
              <w:rPr>
                <w:rFonts w:ascii="Arial" w:hAnsi="Arial" w:cs="Arial"/>
              </w:rPr>
              <w:t xml:space="preserve"> excellent</w:t>
            </w:r>
            <w:r>
              <w:rPr>
                <w:rFonts w:ascii="Arial" w:hAnsi="Arial" w:cs="Arial"/>
              </w:rPr>
              <w:t xml:space="preserve"> communication skills </w:t>
            </w:r>
          </w:p>
          <w:p w14:paraId="0F155B56" w14:textId="77777777" w:rsidR="00AD4749" w:rsidRPr="00FA6B46" w:rsidRDefault="00AD4749" w:rsidP="003035C7">
            <w:pPr>
              <w:numPr>
                <w:ilvl w:val="0"/>
                <w:numId w:val="12"/>
              </w:numPr>
              <w:rPr>
                <w:sz w:val="22"/>
              </w:rPr>
            </w:pPr>
            <w:r>
              <w:rPr>
                <w:rFonts w:ascii="Arial" w:hAnsi="Arial" w:cs="Arial"/>
              </w:rPr>
              <w:t>Ability to co-operate and adhere to Health &amp; Safety po</w:t>
            </w:r>
            <w:r w:rsidR="00FA6B46">
              <w:rPr>
                <w:rFonts w:ascii="Arial" w:hAnsi="Arial" w:cs="Arial"/>
              </w:rPr>
              <w:t>licy, practices and instruction</w:t>
            </w:r>
          </w:p>
        </w:tc>
      </w:tr>
      <w:tr w:rsidR="00AD4749" w14:paraId="3B6C1064" w14:textId="77777777" w:rsidTr="00AD4749">
        <w:tc>
          <w:tcPr>
            <w:tcW w:w="2675" w:type="dxa"/>
          </w:tcPr>
          <w:p w14:paraId="427FE070" w14:textId="77777777" w:rsidR="00AD4749" w:rsidRDefault="00AD4749">
            <w:pPr>
              <w:pStyle w:val="DefaultText"/>
              <w:rPr>
                <w:rFonts w:ascii="Arial" w:hAnsi="Arial" w:cs="Arial"/>
              </w:rPr>
            </w:pPr>
          </w:p>
          <w:p w14:paraId="3ED1EE85" w14:textId="77777777" w:rsidR="00AD4749" w:rsidRDefault="00AD4749">
            <w:pPr>
              <w:pStyle w:val="DefaultText"/>
              <w:rPr>
                <w:rFonts w:ascii="Arial" w:hAnsi="Arial" w:cs="Arial"/>
                <w:b/>
              </w:rPr>
            </w:pPr>
            <w:r>
              <w:rPr>
                <w:rFonts w:ascii="Arial" w:hAnsi="Arial" w:cs="Arial"/>
                <w:b/>
              </w:rPr>
              <w:t xml:space="preserve">Equalities </w:t>
            </w:r>
          </w:p>
        </w:tc>
        <w:tc>
          <w:tcPr>
            <w:tcW w:w="6346" w:type="dxa"/>
          </w:tcPr>
          <w:p w14:paraId="16B8493F" w14:textId="77777777" w:rsidR="00AD4749" w:rsidRDefault="00AD4749" w:rsidP="003035C7">
            <w:pPr>
              <w:pStyle w:val="DefaultText"/>
              <w:rPr>
                <w:rFonts w:ascii="Arial" w:hAnsi="Arial" w:cs="Arial"/>
              </w:rPr>
            </w:pPr>
          </w:p>
          <w:p w14:paraId="36DEC310" w14:textId="77777777" w:rsidR="00AD4749" w:rsidRDefault="00AD4749" w:rsidP="003035C7">
            <w:pPr>
              <w:pStyle w:val="DefaultText"/>
              <w:numPr>
                <w:ilvl w:val="0"/>
                <w:numId w:val="13"/>
              </w:numPr>
              <w:rPr>
                <w:rFonts w:ascii="Arial" w:hAnsi="Arial" w:cs="Arial"/>
              </w:rPr>
            </w:pPr>
            <w:r>
              <w:rPr>
                <w:rFonts w:ascii="Arial" w:hAnsi="Arial" w:cs="Arial"/>
              </w:rPr>
              <w:t xml:space="preserve">To be able to demonstrate a commitment to the principles of Equalities and to be able to carry out duties in accordance with the Council’s Equalities </w:t>
            </w:r>
            <w:r w:rsidR="007A6A9B">
              <w:rPr>
                <w:rFonts w:ascii="Arial" w:hAnsi="Arial" w:cs="Arial"/>
              </w:rPr>
              <w:t xml:space="preserve">and inclusion </w:t>
            </w:r>
            <w:r>
              <w:rPr>
                <w:rFonts w:ascii="Arial" w:hAnsi="Arial" w:cs="Arial"/>
              </w:rPr>
              <w:t xml:space="preserve">Policy. </w:t>
            </w:r>
          </w:p>
          <w:p w14:paraId="1AEE1A1A" w14:textId="77777777" w:rsidR="00AD4749" w:rsidRDefault="00AD4749" w:rsidP="003035C7">
            <w:pPr>
              <w:pStyle w:val="DefaultText"/>
              <w:rPr>
                <w:rFonts w:ascii="Arial" w:hAnsi="Arial" w:cs="Arial"/>
                <w:b/>
              </w:rPr>
            </w:pPr>
          </w:p>
        </w:tc>
      </w:tr>
    </w:tbl>
    <w:p w14:paraId="3BBDA7F7" w14:textId="77777777" w:rsidR="003D65B1" w:rsidRDefault="004374F1" w:rsidP="004374F1">
      <w:pPr>
        <w:ind w:left="3600" w:hanging="3600"/>
        <w:rPr>
          <w:rFonts w:ascii="TimesNewRomanPSMT" w:hAnsi="TimesNewRomanPSMT" w:cs="TimesNewRomanPSMT"/>
          <w:szCs w:val="24"/>
          <w:lang w:eastAsia="en-GB"/>
        </w:rPr>
      </w:pPr>
      <w:r w:rsidRPr="004374F1">
        <w:rPr>
          <w:rFonts w:ascii="TimesNewRomanPSMT" w:hAnsi="TimesNewRomanPSMT" w:cs="TimesNewRomanPSMT"/>
          <w:b/>
          <w:szCs w:val="24"/>
          <w:lang w:eastAsia="en-GB"/>
        </w:rPr>
        <w:t>Other Requirements</w:t>
      </w:r>
      <w:r>
        <w:rPr>
          <w:rFonts w:ascii="TimesNewRomanPSMT" w:hAnsi="TimesNewRomanPSMT" w:cs="TimesNewRomanPSMT"/>
          <w:b/>
          <w:szCs w:val="24"/>
          <w:lang w:eastAsia="en-GB"/>
        </w:rPr>
        <w:tab/>
      </w:r>
      <w:r>
        <w:rPr>
          <w:rFonts w:ascii="TimesNewRomanPSMT" w:hAnsi="TimesNewRomanPSMT" w:cs="TimesNewRomanPSMT"/>
          <w:szCs w:val="24"/>
          <w:lang w:eastAsia="en-GB"/>
        </w:rPr>
        <w:t>Be physically fit and capable of working outside in all weather conditions.</w:t>
      </w:r>
    </w:p>
    <w:p w14:paraId="75E18E30" w14:textId="77777777" w:rsidR="004374F1" w:rsidRPr="004374F1" w:rsidRDefault="004374F1" w:rsidP="004374F1">
      <w:pPr>
        <w:ind w:left="3600" w:hanging="3600"/>
        <w:rPr>
          <w:rFonts w:ascii="TimesNewRomanPSMT" w:hAnsi="TimesNewRomanPSMT" w:cs="TimesNewRomanPSMT"/>
          <w:szCs w:val="24"/>
          <w:lang w:eastAsia="en-GB"/>
        </w:rPr>
      </w:pPr>
      <w:r>
        <w:rPr>
          <w:rFonts w:ascii="TimesNewRomanPSMT" w:hAnsi="TimesNewRomanPSMT" w:cs="TimesNewRomanPSMT"/>
          <w:b/>
          <w:szCs w:val="24"/>
          <w:lang w:eastAsia="en-GB"/>
        </w:rPr>
        <w:tab/>
      </w:r>
      <w:r w:rsidRPr="004374F1">
        <w:rPr>
          <w:rFonts w:ascii="TimesNewRomanPSMT" w:hAnsi="TimesNewRomanPSMT" w:cs="TimesNewRomanPSMT"/>
          <w:szCs w:val="24"/>
          <w:lang w:eastAsia="en-GB"/>
        </w:rPr>
        <w:t>To wear corporate and protective clothing</w:t>
      </w:r>
    </w:p>
    <w:p w14:paraId="6918B102" w14:textId="77777777" w:rsidR="004374F1" w:rsidRPr="004374F1" w:rsidRDefault="004374F1" w:rsidP="004374F1">
      <w:pPr>
        <w:ind w:left="3600" w:hanging="3600"/>
        <w:rPr>
          <w:rFonts w:ascii="TimesNewRomanPSMT" w:hAnsi="TimesNewRomanPSMT" w:cs="TimesNewRomanPSMT"/>
          <w:szCs w:val="24"/>
          <w:lang w:eastAsia="en-GB"/>
        </w:rPr>
      </w:pPr>
      <w:r w:rsidRPr="004374F1">
        <w:rPr>
          <w:rFonts w:ascii="TimesNewRomanPSMT" w:hAnsi="TimesNewRomanPSMT" w:cs="TimesNewRomanPSMT"/>
          <w:szCs w:val="24"/>
          <w:lang w:eastAsia="en-GB"/>
        </w:rPr>
        <w:tab/>
        <w:t>Commitment to acquiring awareness and knowledge of Health and Safety policy and practice as it applies to your area of work</w:t>
      </w:r>
      <w:r>
        <w:rPr>
          <w:rFonts w:ascii="TimesNewRomanPSMT" w:hAnsi="TimesNewRomanPSMT" w:cs="TimesNewRomanPSMT"/>
          <w:b/>
          <w:szCs w:val="24"/>
          <w:lang w:eastAsia="en-GB"/>
        </w:rPr>
        <w:tab/>
      </w:r>
      <w:r>
        <w:rPr>
          <w:rFonts w:ascii="TimesNewRomanPSMT" w:hAnsi="TimesNewRomanPSMT" w:cs="TimesNewRomanPSMT"/>
          <w:b/>
          <w:szCs w:val="24"/>
          <w:lang w:eastAsia="en-GB"/>
        </w:rPr>
        <w:tab/>
      </w:r>
    </w:p>
    <w:sectPr w:rsidR="004374F1" w:rsidRPr="004374F1" w:rsidSect="00656C56">
      <w:headerReference w:type="default" r:id="rId8"/>
      <w:pgSz w:w="11907" w:h="16840" w:code="9"/>
      <w:pgMar w:top="720" w:right="1166" w:bottom="374" w:left="116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5B86" w14:textId="77777777" w:rsidR="007D45EE" w:rsidRDefault="007D45EE">
      <w:r>
        <w:separator/>
      </w:r>
    </w:p>
  </w:endnote>
  <w:endnote w:type="continuationSeparator" w:id="0">
    <w:p w14:paraId="408F488B" w14:textId="77777777" w:rsidR="007D45EE" w:rsidRDefault="007D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5588" w14:textId="77777777" w:rsidR="007D45EE" w:rsidRDefault="007D45EE">
      <w:r>
        <w:separator/>
      </w:r>
    </w:p>
  </w:footnote>
  <w:footnote w:type="continuationSeparator" w:id="0">
    <w:p w14:paraId="3DF0865B" w14:textId="77777777" w:rsidR="007D45EE" w:rsidRDefault="007D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A5B9" w14:textId="77777777" w:rsidR="007D45EE" w:rsidRDefault="007D4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292"/>
    <w:multiLevelType w:val="hybridMultilevel"/>
    <w:tmpl w:val="B6F68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C03C7"/>
    <w:multiLevelType w:val="hybridMultilevel"/>
    <w:tmpl w:val="4E208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445B2"/>
    <w:multiLevelType w:val="hybridMultilevel"/>
    <w:tmpl w:val="B9408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E54CC"/>
    <w:multiLevelType w:val="hybridMultilevel"/>
    <w:tmpl w:val="A710C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05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2E821E0"/>
    <w:multiLevelType w:val="hybridMultilevel"/>
    <w:tmpl w:val="B3C891F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95E08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39F601F"/>
    <w:multiLevelType w:val="hybridMultilevel"/>
    <w:tmpl w:val="13FCE6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CEA79E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70893511">
    <w:abstractNumId w:val="4"/>
  </w:num>
  <w:num w:numId="2" w16cid:durableId="399447482">
    <w:abstractNumId w:val="6"/>
  </w:num>
  <w:num w:numId="3" w16cid:durableId="37094967">
    <w:abstractNumId w:val="8"/>
  </w:num>
  <w:num w:numId="4" w16cid:durableId="69349210">
    <w:abstractNumId w:val="7"/>
  </w:num>
  <w:num w:numId="5" w16cid:durableId="1881239003">
    <w:abstractNumId w:val="5"/>
  </w:num>
  <w:num w:numId="6" w16cid:durableId="982928517">
    <w:abstractNumId w:val="1"/>
  </w:num>
  <w:num w:numId="7" w16cid:durableId="785733462">
    <w:abstractNumId w:val="3"/>
  </w:num>
  <w:num w:numId="8" w16cid:durableId="1932276351">
    <w:abstractNumId w:val="0"/>
  </w:num>
  <w:num w:numId="9" w16cid:durableId="115492636">
    <w:abstractNumId w:val="2"/>
  </w:num>
  <w:num w:numId="10" w16cid:durableId="2063867427">
    <w:abstractNumId w:val="1"/>
  </w:num>
  <w:num w:numId="11" w16cid:durableId="264732572">
    <w:abstractNumId w:val="3"/>
  </w:num>
  <w:num w:numId="12" w16cid:durableId="1322655549">
    <w:abstractNumId w:val="0"/>
  </w:num>
  <w:num w:numId="13" w16cid:durableId="37780609">
    <w:abstractNumId w:val="2"/>
  </w:num>
  <w:num w:numId="14" w16cid:durableId="1145203417">
    <w:abstractNumId w:val="2"/>
  </w:num>
  <w:num w:numId="15" w16cid:durableId="206243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56"/>
    <w:rsid w:val="000110AC"/>
    <w:rsid w:val="000275D3"/>
    <w:rsid w:val="0004525C"/>
    <w:rsid w:val="0005172C"/>
    <w:rsid w:val="00075AE1"/>
    <w:rsid w:val="000B5D7A"/>
    <w:rsid w:val="000D281B"/>
    <w:rsid w:val="000D617D"/>
    <w:rsid w:val="000E19AB"/>
    <w:rsid w:val="000E2050"/>
    <w:rsid w:val="000F0777"/>
    <w:rsid w:val="000F0D46"/>
    <w:rsid w:val="000F5083"/>
    <w:rsid w:val="000F7F76"/>
    <w:rsid w:val="000F7FBC"/>
    <w:rsid w:val="001238F5"/>
    <w:rsid w:val="00143FD5"/>
    <w:rsid w:val="001513BD"/>
    <w:rsid w:val="00157AB4"/>
    <w:rsid w:val="001A7CFA"/>
    <w:rsid w:val="001B6274"/>
    <w:rsid w:val="001E5F34"/>
    <w:rsid w:val="00212205"/>
    <w:rsid w:val="00212A83"/>
    <w:rsid w:val="0024474C"/>
    <w:rsid w:val="00254853"/>
    <w:rsid w:val="00257FFD"/>
    <w:rsid w:val="00295D41"/>
    <w:rsid w:val="002A43C2"/>
    <w:rsid w:val="002D7818"/>
    <w:rsid w:val="003035C7"/>
    <w:rsid w:val="003279F0"/>
    <w:rsid w:val="003465FC"/>
    <w:rsid w:val="003565E7"/>
    <w:rsid w:val="003602F2"/>
    <w:rsid w:val="00374AEE"/>
    <w:rsid w:val="00394A7C"/>
    <w:rsid w:val="003A6169"/>
    <w:rsid w:val="003A6D11"/>
    <w:rsid w:val="003B0342"/>
    <w:rsid w:val="003C36E7"/>
    <w:rsid w:val="003D63DE"/>
    <w:rsid w:val="003D65B1"/>
    <w:rsid w:val="004374F1"/>
    <w:rsid w:val="00497E6A"/>
    <w:rsid w:val="004B3D5C"/>
    <w:rsid w:val="004D54BE"/>
    <w:rsid w:val="00556747"/>
    <w:rsid w:val="005C2ABE"/>
    <w:rsid w:val="005C71EC"/>
    <w:rsid w:val="005E3BB8"/>
    <w:rsid w:val="00655E8C"/>
    <w:rsid w:val="00656C56"/>
    <w:rsid w:val="006C19C9"/>
    <w:rsid w:val="006E57C3"/>
    <w:rsid w:val="007128C5"/>
    <w:rsid w:val="007376F8"/>
    <w:rsid w:val="00740059"/>
    <w:rsid w:val="0075022B"/>
    <w:rsid w:val="0076074A"/>
    <w:rsid w:val="00763AEF"/>
    <w:rsid w:val="007641B8"/>
    <w:rsid w:val="007770E1"/>
    <w:rsid w:val="00777D67"/>
    <w:rsid w:val="00793271"/>
    <w:rsid w:val="007957A0"/>
    <w:rsid w:val="007A6A9B"/>
    <w:rsid w:val="007B7437"/>
    <w:rsid w:val="007D4462"/>
    <w:rsid w:val="007D45EE"/>
    <w:rsid w:val="007E47EC"/>
    <w:rsid w:val="007F797F"/>
    <w:rsid w:val="00801B55"/>
    <w:rsid w:val="0080672D"/>
    <w:rsid w:val="00827666"/>
    <w:rsid w:val="0083463F"/>
    <w:rsid w:val="0083714A"/>
    <w:rsid w:val="00843816"/>
    <w:rsid w:val="00843BFB"/>
    <w:rsid w:val="00856DE3"/>
    <w:rsid w:val="008B1AE5"/>
    <w:rsid w:val="008B44A8"/>
    <w:rsid w:val="008B56FC"/>
    <w:rsid w:val="008C2F5A"/>
    <w:rsid w:val="008D2CFE"/>
    <w:rsid w:val="0091551F"/>
    <w:rsid w:val="009215D9"/>
    <w:rsid w:val="00934514"/>
    <w:rsid w:val="00942B4B"/>
    <w:rsid w:val="009A5FFA"/>
    <w:rsid w:val="009D7056"/>
    <w:rsid w:val="00A020F5"/>
    <w:rsid w:val="00A33D7B"/>
    <w:rsid w:val="00A36A2B"/>
    <w:rsid w:val="00A449EE"/>
    <w:rsid w:val="00A66323"/>
    <w:rsid w:val="00AA341A"/>
    <w:rsid w:val="00AC1FD4"/>
    <w:rsid w:val="00AD4749"/>
    <w:rsid w:val="00AF0FF9"/>
    <w:rsid w:val="00B154B3"/>
    <w:rsid w:val="00B74EC6"/>
    <w:rsid w:val="00B778DE"/>
    <w:rsid w:val="00BA7115"/>
    <w:rsid w:val="00BB0697"/>
    <w:rsid w:val="00BE1E09"/>
    <w:rsid w:val="00C015BC"/>
    <w:rsid w:val="00C11D46"/>
    <w:rsid w:val="00C507C8"/>
    <w:rsid w:val="00C56686"/>
    <w:rsid w:val="00C90F32"/>
    <w:rsid w:val="00C91ADE"/>
    <w:rsid w:val="00CC6148"/>
    <w:rsid w:val="00D21F21"/>
    <w:rsid w:val="00D25418"/>
    <w:rsid w:val="00DA2836"/>
    <w:rsid w:val="00DB575D"/>
    <w:rsid w:val="00DC4CD8"/>
    <w:rsid w:val="00DD7F53"/>
    <w:rsid w:val="00E369D1"/>
    <w:rsid w:val="00E856B9"/>
    <w:rsid w:val="00EB0035"/>
    <w:rsid w:val="00F54877"/>
    <w:rsid w:val="00F86538"/>
    <w:rsid w:val="00F921FE"/>
    <w:rsid w:val="00FA26CD"/>
    <w:rsid w:val="00FA6B46"/>
    <w:rsid w:val="00FC7213"/>
    <w:rsid w:val="00FC7CE5"/>
    <w:rsid w:val="00FE2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423315"/>
  <w15:docId w15:val="{36310BC6-2B01-4516-A26B-ACE0DE40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56"/>
    <w:rPr>
      <w:rFonts w:ascii="Gill Sans" w:hAnsi="Gill Sans"/>
      <w:sz w:val="24"/>
      <w:lang w:eastAsia="en-US"/>
    </w:rPr>
  </w:style>
  <w:style w:type="paragraph" w:styleId="Heading7">
    <w:name w:val="heading 7"/>
    <w:basedOn w:val="Normal"/>
    <w:next w:val="Normal"/>
    <w:link w:val="Heading7Char"/>
    <w:qFormat/>
    <w:rsid w:val="00656C56"/>
    <w:pPr>
      <w:keepNext/>
      <w:jc w:val="center"/>
      <w:outlineLvl w:val="6"/>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semiHidden/>
    <w:locked/>
    <w:rsid w:val="00656C56"/>
    <w:rPr>
      <w:rFonts w:ascii="Gill Sans" w:hAnsi="Gill Sans"/>
      <w:b/>
      <w:iCs/>
      <w:sz w:val="24"/>
      <w:lang w:val="en-GB" w:eastAsia="en-US" w:bidi="ar-SA"/>
    </w:rPr>
  </w:style>
  <w:style w:type="paragraph" w:styleId="Header">
    <w:name w:val="header"/>
    <w:basedOn w:val="Normal"/>
    <w:link w:val="HeaderChar"/>
    <w:rsid w:val="00656C56"/>
    <w:pPr>
      <w:tabs>
        <w:tab w:val="center" w:pos="4153"/>
        <w:tab w:val="right" w:pos="8306"/>
      </w:tabs>
    </w:pPr>
  </w:style>
  <w:style w:type="character" w:customStyle="1" w:styleId="HeaderChar">
    <w:name w:val="Header Char"/>
    <w:link w:val="Header"/>
    <w:semiHidden/>
    <w:locked/>
    <w:rsid w:val="00656C56"/>
    <w:rPr>
      <w:rFonts w:ascii="Gill Sans" w:hAnsi="Gill Sans"/>
      <w:sz w:val="24"/>
      <w:lang w:val="en-GB" w:eastAsia="en-US" w:bidi="ar-SA"/>
    </w:rPr>
  </w:style>
  <w:style w:type="paragraph" w:styleId="Footer">
    <w:name w:val="footer"/>
    <w:basedOn w:val="Normal"/>
    <w:link w:val="FooterChar"/>
    <w:uiPriority w:val="99"/>
    <w:rsid w:val="00656C56"/>
    <w:pPr>
      <w:tabs>
        <w:tab w:val="center" w:pos="4153"/>
        <w:tab w:val="right" w:pos="8306"/>
      </w:tabs>
    </w:pPr>
  </w:style>
  <w:style w:type="character" w:customStyle="1" w:styleId="FooterChar">
    <w:name w:val="Footer Char"/>
    <w:link w:val="Footer"/>
    <w:uiPriority w:val="99"/>
    <w:locked/>
    <w:rsid w:val="00656C56"/>
    <w:rPr>
      <w:rFonts w:ascii="Gill Sans" w:hAnsi="Gill Sans"/>
      <w:sz w:val="24"/>
      <w:lang w:val="en-GB" w:eastAsia="en-US" w:bidi="ar-SA"/>
    </w:rPr>
  </w:style>
  <w:style w:type="paragraph" w:customStyle="1" w:styleId="DefaultText">
    <w:name w:val="Default Text"/>
    <w:basedOn w:val="Normal"/>
    <w:rsid w:val="00656C56"/>
  </w:style>
  <w:style w:type="paragraph" w:styleId="BalloonText">
    <w:name w:val="Balloon Text"/>
    <w:basedOn w:val="Normal"/>
    <w:link w:val="BalloonTextChar"/>
    <w:rsid w:val="004D54BE"/>
    <w:rPr>
      <w:rFonts w:ascii="Tahoma" w:hAnsi="Tahoma" w:cs="Tahoma"/>
      <w:sz w:val="16"/>
      <w:szCs w:val="16"/>
    </w:rPr>
  </w:style>
  <w:style w:type="character" w:customStyle="1" w:styleId="BalloonTextChar">
    <w:name w:val="Balloon Text Char"/>
    <w:link w:val="BalloonText"/>
    <w:rsid w:val="004D54BE"/>
    <w:rPr>
      <w:rFonts w:ascii="Tahoma" w:hAnsi="Tahoma" w:cs="Tahoma"/>
      <w:sz w:val="16"/>
      <w:szCs w:val="16"/>
      <w:lang w:eastAsia="en-US"/>
    </w:rPr>
  </w:style>
  <w:style w:type="paragraph" w:styleId="ListParagraph">
    <w:name w:val="List Paragraph"/>
    <w:basedOn w:val="Normal"/>
    <w:uiPriority w:val="34"/>
    <w:qFormat/>
    <w:rsid w:val="003602F2"/>
    <w:pPr>
      <w:ind w:left="720"/>
    </w:pPr>
  </w:style>
  <w:style w:type="paragraph" w:styleId="Revision">
    <w:name w:val="Revision"/>
    <w:hidden/>
    <w:uiPriority w:val="99"/>
    <w:semiHidden/>
    <w:rsid w:val="003A6D11"/>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5062">
      <w:bodyDiv w:val="1"/>
      <w:marLeft w:val="0"/>
      <w:marRight w:val="0"/>
      <w:marTop w:val="0"/>
      <w:marBottom w:val="0"/>
      <w:divBdr>
        <w:top w:val="none" w:sz="0" w:space="0" w:color="auto"/>
        <w:left w:val="none" w:sz="0" w:space="0" w:color="auto"/>
        <w:bottom w:val="none" w:sz="0" w:space="0" w:color="auto"/>
        <w:right w:val="none" w:sz="0" w:space="0" w:color="auto"/>
      </w:divBdr>
    </w:div>
    <w:div w:id="394594941">
      <w:bodyDiv w:val="1"/>
      <w:marLeft w:val="0"/>
      <w:marRight w:val="0"/>
      <w:marTop w:val="0"/>
      <w:marBottom w:val="0"/>
      <w:divBdr>
        <w:top w:val="none" w:sz="0" w:space="0" w:color="auto"/>
        <w:left w:val="none" w:sz="0" w:space="0" w:color="auto"/>
        <w:bottom w:val="none" w:sz="0" w:space="0" w:color="auto"/>
        <w:right w:val="none" w:sz="0" w:space="0" w:color="auto"/>
      </w:divBdr>
    </w:div>
    <w:div w:id="420414184">
      <w:bodyDiv w:val="1"/>
      <w:marLeft w:val="0"/>
      <w:marRight w:val="0"/>
      <w:marTop w:val="0"/>
      <w:marBottom w:val="0"/>
      <w:divBdr>
        <w:top w:val="none" w:sz="0" w:space="0" w:color="auto"/>
        <w:left w:val="none" w:sz="0" w:space="0" w:color="auto"/>
        <w:bottom w:val="none" w:sz="0" w:space="0" w:color="auto"/>
        <w:right w:val="none" w:sz="0" w:space="0" w:color="auto"/>
      </w:divBdr>
    </w:div>
    <w:div w:id="4932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36AD-F32A-4C90-9F00-942F43F5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Raihana Ahmed</cp:lastModifiedBy>
  <cp:revision>2</cp:revision>
  <cp:lastPrinted>2019-05-13T08:03:00Z</cp:lastPrinted>
  <dcterms:created xsi:type="dcterms:W3CDTF">2025-04-15T11:11:00Z</dcterms:created>
  <dcterms:modified xsi:type="dcterms:W3CDTF">2025-04-15T11:11:00Z</dcterms:modified>
</cp:coreProperties>
</file>