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8717" w14:textId="4D4254D0" w:rsidR="007C6B0B" w:rsidRDefault="007C6B0B" w:rsidP="007C6B0B">
      <w:pPr>
        <w:pStyle w:val="Heading1"/>
        <w:numPr>
          <w:ilvl w:val="0"/>
          <w:numId w:val="0"/>
        </w:numPr>
        <w:spacing w:line="240" w:lineRule="auto"/>
        <w:jc w:val="left"/>
        <w:rPr>
          <w:rFonts w:ascii="Arial" w:hAnsi="Arial" w:cs="Arial"/>
          <w:u w:val="single"/>
        </w:rPr>
      </w:pPr>
      <w:r>
        <w:rPr>
          <w:noProof/>
        </w:rPr>
        <w:drawing>
          <wp:inline distT="0" distB="0" distL="0" distR="0" wp14:anchorId="04BC8270" wp14:editId="4EE4B21E">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14:paraId="55A0BEEE" w14:textId="3275E85B" w:rsidR="00496270" w:rsidRPr="001777CC" w:rsidRDefault="00496270" w:rsidP="00A57DA8">
      <w:pPr>
        <w:pStyle w:val="Heading1"/>
        <w:numPr>
          <w:ilvl w:val="0"/>
          <w:numId w:val="0"/>
        </w:numPr>
        <w:spacing w:line="240" w:lineRule="auto"/>
        <w:jc w:val="center"/>
        <w:rPr>
          <w:rFonts w:ascii="Arial" w:hAnsi="Arial" w:cs="Arial"/>
        </w:rPr>
      </w:pPr>
      <w:r w:rsidRPr="00A57DA8">
        <w:rPr>
          <w:rFonts w:ascii="Arial" w:hAnsi="Arial" w:cs="Arial"/>
          <w:u w:val="single"/>
        </w:rPr>
        <w:t>BRIGHTON &amp; HOVE CITY COUNCIL</w:t>
      </w:r>
      <w:r w:rsidR="001777CC">
        <w:rPr>
          <w:rFonts w:ascii="Arial" w:hAnsi="Arial" w:cs="Arial"/>
        </w:rPr>
        <w:t xml:space="preserve"> </w:t>
      </w:r>
    </w:p>
    <w:p w14:paraId="55A0BEF0" w14:textId="77777777" w:rsidR="00496270" w:rsidRPr="00A57DA8" w:rsidRDefault="00496270" w:rsidP="00A57DA8">
      <w:pPr>
        <w:spacing w:line="240" w:lineRule="auto"/>
        <w:jc w:val="center"/>
        <w:rPr>
          <w:rFonts w:ascii="Arial" w:hAnsi="Arial" w:cs="Arial"/>
          <w:b/>
          <w:bCs/>
          <w:u w:val="single"/>
        </w:rPr>
      </w:pPr>
      <w:r w:rsidRPr="00A57DA8">
        <w:rPr>
          <w:rFonts w:ascii="Arial" w:hAnsi="Arial" w:cs="Arial"/>
          <w:b/>
          <w:bCs/>
          <w:u w:val="single"/>
        </w:rPr>
        <w:t>JOB DESCRIPTION QUESTIONNAIRE</w:t>
      </w:r>
    </w:p>
    <w:p w14:paraId="55A0BEF2" w14:textId="77777777" w:rsidR="00496270" w:rsidRPr="00A57DA8" w:rsidRDefault="00496270" w:rsidP="00A57DA8">
      <w:pPr>
        <w:spacing w:line="240" w:lineRule="auto"/>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0"/>
        <w:gridCol w:w="6366"/>
      </w:tblGrid>
      <w:tr w:rsidR="003A23E7" w:rsidRPr="006156DB" w14:paraId="55A0BEF5" w14:textId="77777777" w:rsidTr="20BD1924">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55A0BEF3" w14:textId="77777777" w:rsidR="003A23E7" w:rsidRPr="006156DB" w:rsidRDefault="003A23E7" w:rsidP="006156DB">
            <w:pPr>
              <w:spacing w:line="240" w:lineRule="auto"/>
              <w:rPr>
                <w:rFonts w:ascii="Arial" w:hAnsi="Arial" w:cs="Arial"/>
                <w:b/>
                <w:bCs/>
                <w:lang w:eastAsia="en-US"/>
              </w:rPr>
            </w:pPr>
            <w:r w:rsidRPr="006156DB">
              <w:rPr>
                <w:rFonts w:ascii="Arial" w:hAnsi="Arial" w:cs="Arial"/>
                <w:b/>
                <w:bCs/>
              </w:rPr>
              <w:t>Job Title</w:t>
            </w:r>
            <w:r w:rsidRPr="006156DB">
              <w:rPr>
                <w:rFonts w:ascii="Arial" w:hAnsi="Arial" w:cs="Arial"/>
                <w:b/>
                <w:bCs/>
              </w:rPr>
              <w:tab/>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5A0BEF4" w14:textId="33CE0065" w:rsidR="003A23E7" w:rsidRPr="006156DB" w:rsidRDefault="005B011E" w:rsidP="20BD1924">
            <w:pPr>
              <w:spacing w:line="240" w:lineRule="auto"/>
              <w:rPr>
                <w:rFonts w:ascii="Arial" w:hAnsi="Arial" w:cs="Arial"/>
                <w:lang w:eastAsia="en-US"/>
              </w:rPr>
            </w:pPr>
            <w:r w:rsidRPr="20BD1924">
              <w:rPr>
                <w:rFonts w:ascii="Arial" w:hAnsi="Arial" w:cs="Arial"/>
              </w:rPr>
              <w:t xml:space="preserve">Head of </w:t>
            </w:r>
            <w:r w:rsidR="1231225D" w:rsidRPr="20BD1924">
              <w:rPr>
                <w:rFonts w:ascii="Arial" w:hAnsi="Arial" w:cs="Arial"/>
              </w:rPr>
              <w:t>Net-Zero</w:t>
            </w:r>
          </w:p>
        </w:tc>
      </w:tr>
      <w:tr w:rsidR="003A23E7" w:rsidRPr="006156DB" w14:paraId="55A0BEF8" w14:textId="77777777" w:rsidTr="20BD1924">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55A0BEF6" w14:textId="77777777" w:rsidR="003A23E7" w:rsidRPr="006156DB" w:rsidRDefault="003A23E7" w:rsidP="006156DB">
            <w:pPr>
              <w:spacing w:line="240" w:lineRule="auto"/>
              <w:rPr>
                <w:rFonts w:ascii="Arial" w:hAnsi="Arial" w:cs="Arial"/>
                <w:bCs/>
                <w:lang w:eastAsia="en-US"/>
              </w:rPr>
            </w:pPr>
            <w:r w:rsidRPr="006156DB">
              <w:rPr>
                <w:rFonts w:ascii="Arial" w:hAnsi="Arial" w:cs="Arial"/>
                <w:b/>
                <w:bCs/>
              </w:rPr>
              <w:t>Reports to</w:t>
            </w:r>
            <w:r w:rsidRPr="006156DB">
              <w:rPr>
                <w:rFonts w:ascii="Arial" w:hAnsi="Arial" w:cs="Arial"/>
                <w:b/>
                <w:bCs/>
              </w:rPr>
              <w:tab/>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5A0BEF7" w14:textId="5E49EE73" w:rsidR="003A23E7" w:rsidRPr="006156DB" w:rsidRDefault="005B011E" w:rsidP="006156DB">
            <w:pPr>
              <w:spacing w:line="240" w:lineRule="auto"/>
              <w:rPr>
                <w:rFonts w:ascii="Arial" w:hAnsi="Arial" w:cs="Arial"/>
                <w:bCs/>
                <w:lang w:eastAsia="en-US"/>
              </w:rPr>
            </w:pPr>
            <w:r>
              <w:rPr>
                <w:rFonts w:ascii="Arial" w:hAnsi="Arial" w:cs="Arial"/>
                <w:bCs/>
                <w:lang w:eastAsia="en-US"/>
              </w:rPr>
              <w:t>Assistant Director City Development and Regeneration</w:t>
            </w:r>
          </w:p>
        </w:tc>
      </w:tr>
      <w:tr w:rsidR="009C199B" w:rsidRPr="006156DB" w14:paraId="6C20BC19" w14:textId="77777777" w:rsidTr="20BD1924">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69376083" w14:textId="5B9DAE47" w:rsidR="009C199B" w:rsidRPr="006156DB" w:rsidRDefault="009C199B" w:rsidP="006156DB">
            <w:pPr>
              <w:spacing w:line="240" w:lineRule="auto"/>
              <w:rPr>
                <w:rFonts w:ascii="Arial" w:hAnsi="Arial" w:cs="Arial"/>
                <w:b/>
                <w:bCs/>
              </w:rPr>
            </w:pPr>
            <w:r>
              <w:rPr>
                <w:rFonts w:ascii="Arial" w:hAnsi="Arial" w:cs="Arial"/>
                <w:b/>
                <w:bCs/>
              </w:rPr>
              <w:t>Directorate</w:t>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C7E80D2" w14:textId="0BC0BDA8" w:rsidR="009C199B" w:rsidRDefault="009C199B" w:rsidP="006156DB">
            <w:pPr>
              <w:spacing w:line="240" w:lineRule="auto"/>
              <w:rPr>
                <w:rFonts w:ascii="Arial" w:hAnsi="Arial" w:cs="Arial"/>
                <w:bCs/>
                <w:lang w:eastAsia="en-US"/>
              </w:rPr>
            </w:pPr>
            <w:r>
              <w:rPr>
                <w:rFonts w:ascii="Arial" w:hAnsi="Arial" w:cs="Arial"/>
                <w:bCs/>
                <w:lang w:eastAsia="en-US"/>
              </w:rPr>
              <w:t>Economy, Environment and Culture</w:t>
            </w:r>
          </w:p>
        </w:tc>
      </w:tr>
      <w:tr w:rsidR="003A23E7" w:rsidRPr="006156DB" w14:paraId="55A0BEFB" w14:textId="77777777" w:rsidTr="20BD1924">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55A0BEF9" w14:textId="371ED692" w:rsidR="003A23E7" w:rsidRPr="006156DB" w:rsidRDefault="003A23E7" w:rsidP="006156DB">
            <w:pPr>
              <w:spacing w:line="240" w:lineRule="auto"/>
              <w:rPr>
                <w:rFonts w:ascii="Arial" w:hAnsi="Arial" w:cs="Arial"/>
                <w:b/>
                <w:bCs/>
                <w:lang w:eastAsia="en-US"/>
              </w:rPr>
            </w:pPr>
            <w:r w:rsidRPr="006156DB">
              <w:rPr>
                <w:rFonts w:ascii="Arial" w:hAnsi="Arial" w:cs="Arial"/>
                <w:b/>
                <w:bCs/>
              </w:rPr>
              <w:t>D</w:t>
            </w:r>
            <w:r w:rsidR="009C199B">
              <w:rPr>
                <w:rFonts w:ascii="Arial" w:hAnsi="Arial" w:cs="Arial"/>
                <w:b/>
                <w:bCs/>
              </w:rPr>
              <w:t>ivision</w:t>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5A0BEFA" w14:textId="2DC41587" w:rsidR="003A23E7" w:rsidRPr="006156DB" w:rsidRDefault="005B011E" w:rsidP="006156DB">
            <w:pPr>
              <w:spacing w:line="240" w:lineRule="auto"/>
              <w:rPr>
                <w:rFonts w:ascii="Arial" w:hAnsi="Arial" w:cs="Arial"/>
                <w:bCs/>
                <w:lang w:eastAsia="en-US"/>
              </w:rPr>
            </w:pPr>
            <w:r>
              <w:rPr>
                <w:rFonts w:ascii="Arial" w:hAnsi="Arial" w:cs="Arial"/>
                <w:bCs/>
                <w:lang w:eastAsia="en-US"/>
              </w:rPr>
              <w:t>City Development and Regeneration</w:t>
            </w:r>
          </w:p>
        </w:tc>
      </w:tr>
      <w:tr w:rsidR="003A23E7" w:rsidRPr="006156DB" w14:paraId="55A0BEFE" w14:textId="77777777" w:rsidTr="20BD1924">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55A0BEFC" w14:textId="2B8903FC" w:rsidR="003A23E7" w:rsidRPr="006156DB" w:rsidRDefault="009C199B" w:rsidP="006156DB">
            <w:pPr>
              <w:spacing w:line="240" w:lineRule="auto"/>
              <w:rPr>
                <w:rFonts w:ascii="Arial" w:hAnsi="Arial" w:cs="Arial"/>
                <w:b/>
                <w:bCs/>
                <w:lang w:eastAsia="en-US"/>
              </w:rPr>
            </w:pPr>
            <w:r>
              <w:rPr>
                <w:rFonts w:ascii="Arial" w:hAnsi="Arial" w:cs="Arial"/>
                <w:b/>
                <w:bCs/>
              </w:rPr>
              <w:t>Section</w:t>
            </w:r>
            <w:r w:rsidR="003A23E7" w:rsidRPr="006156DB">
              <w:rPr>
                <w:rFonts w:ascii="Arial" w:hAnsi="Arial" w:cs="Arial"/>
                <w:b/>
                <w:bCs/>
              </w:rPr>
              <w:tab/>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5A0BEFD" w14:textId="7C289984" w:rsidR="003A23E7" w:rsidRPr="006156DB" w:rsidRDefault="00C72631" w:rsidP="20BD1924">
            <w:pPr>
              <w:spacing w:line="240" w:lineRule="auto"/>
              <w:rPr>
                <w:rFonts w:ascii="Arial" w:hAnsi="Arial" w:cs="Arial"/>
                <w:lang w:eastAsia="en-US"/>
              </w:rPr>
            </w:pPr>
            <w:r>
              <w:rPr>
                <w:rFonts w:ascii="Arial" w:hAnsi="Arial" w:cs="Arial"/>
              </w:rPr>
              <w:t>Carbon</w:t>
            </w:r>
            <w:r w:rsidR="74BDFCB4" w:rsidRPr="20BD1924">
              <w:rPr>
                <w:rFonts w:ascii="Arial" w:hAnsi="Arial" w:cs="Arial"/>
              </w:rPr>
              <w:t xml:space="preserve"> Net-Zero</w:t>
            </w:r>
            <w:r w:rsidR="007810DE" w:rsidRPr="20BD1924">
              <w:rPr>
                <w:rFonts w:ascii="Arial" w:hAnsi="Arial" w:cs="Arial"/>
              </w:rPr>
              <w:t xml:space="preserve"> </w:t>
            </w:r>
            <w:r w:rsidR="007F2EB8" w:rsidRPr="20BD1924">
              <w:rPr>
                <w:rFonts w:ascii="Arial" w:hAnsi="Arial" w:cs="Arial"/>
              </w:rPr>
              <w:t>Team</w:t>
            </w:r>
          </w:p>
        </w:tc>
      </w:tr>
    </w:tbl>
    <w:p w14:paraId="78DBC5F6" w14:textId="432D4C71" w:rsidR="00495BE5" w:rsidRDefault="00495BE5" w:rsidP="007C6B0B">
      <w:pPr>
        <w:spacing w:before="240" w:after="240" w:line="240" w:lineRule="auto"/>
        <w:rPr>
          <w:rFonts w:ascii="Arial" w:hAnsi="Arial" w:cs="Arial"/>
          <w:b/>
          <w:bCs/>
        </w:rPr>
      </w:pPr>
      <w:r>
        <w:rPr>
          <w:rFonts w:ascii="Arial" w:hAnsi="Arial" w:cs="Arial"/>
          <w:b/>
          <w:bCs/>
        </w:rPr>
        <w:t>Job</w:t>
      </w:r>
      <w:r w:rsidR="007C6B0B">
        <w:rPr>
          <w:rFonts w:ascii="Arial" w:hAnsi="Arial" w:cs="Arial"/>
          <w:b/>
          <w:bCs/>
        </w:rPr>
        <w:t xml:space="preserve"> purpose</w:t>
      </w:r>
    </w:p>
    <w:p w14:paraId="5573D65D" w14:textId="340C198C" w:rsidR="00C01ADF" w:rsidRDefault="00C44904" w:rsidP="007C6B0B">
      <w:pPr>
        <w:spacing w:before="240" w:after="240" w:line="240" w:lineRule="auto"/>
        <w:rPr>
          <w:rFonts w:ascii="Arial" w:hAnsi="Arial" w:cs="Arial"/>
        </w:rPr>
      </w:pPr>
      <w:r w:rsidRPr="20BD1924">
        <w:rPr>
          <w:rFonts w:ascii="Arial" w:hAnsi="Arial" w:cs="Arial"/>
        </w:rPr>
        <w:t xml:space="preserve">Act as the </w:t>
      </w:r>
      <w:r w:rsidR="008E4504" w:rsidRPr="20BD1924">
        <w:rPr>
          <w:rFonts w:ascii="Arial" w:hAnsi="Arial" w:cs="Arial"/>
        </w:rPr>
        <w:t xml:space="preserve">strategic lead for </w:t>
      </w:r>
      <w:r w:rsidRPr="20BD1924">
        <w:rPr>
          <w:rFonts w:ascii="Arial" w:hAnsi="Arial" w:cs="Arial"/>
        </w:rPr>
        <w:t xml:space="preserve">the </w:t>
      </w:r>
      <w:r w:rsidR="009E1CCB">
        <w:rPr>
          <w:rFonts w:ascii="Arial" w:hAnsi="Arial" w:cs="Arial"/>
        </w:rPr>
        <w:t>c</w:t>
      </w:r>
      <w:r w:rsidRPr="20BD1924">
        <w:rPr>
          <w:rFonts w:ascii="Arial" w:hAnsi="Arial" w:cs="Arial"/>
        </w:rPr>
        <w:t xml:space="preserve">ouncil’s response </w:t>
      </w:r>
      <w:r w:rsidR="00721B1A" w:rsidRPr="20BD1924">
        <w:rPr>
          <w:rFonts w:ascii="Arial" w:hAnsi="Arial" w:cs="Arial"/>
        </w:rPr>
        <w:t xml:space="preserve">to the </w:t>
      </w:r>
      <w:r w:rsidR="006A2145" w:rsidRPr="20BD1924">
        <w:rPr>
          <w:rFonts w:ascii="Arial" w:hAnsi="Arial" w:cs="Arial"/>
        </w:rPr>
        <w:t xml:space="preserve">declared </w:t>
      </w:r>
      <w:r w:rsidR="00721B1A" w:rsidRPr="20BD1924">
        <w:rPr>
          <w:rFonts w:ascii="Arial" w:hAnsi="Arial" w:cs="Arial"/>
        </w:rPr>
        <w:t>Climate</w:t>
      </w:r>
      <w:r w:rsidR="00D239F1" w:rsidRPr="20BD1924">
        <w:rPr>
          <w:rFonts w:ascii="Arial" w:hAnsi="Arial" w:cs="Arial"/>
        </w:rPr>
        <w:t xml:space="preserve"> and Biodiversity</w:t>
      </w:r>
      <w:r w:rsidR="00721B1A" w:rsidRPr="20BD1924">
        <w:rPr>
          <w:rFonts w:ascii="Arial" w:hAnsi="Arial" w:cs="Arial"/>
        </w:rPr>
        <w:t xml:space="preserve"> </w:t>
      </w:r>
      <w:r w:rsidR="003A1B92">
        <w:rPr>
          <w:rFonts w:ascii="Arial" w:hAnsi="Arial" w:cs="Arial"/>
        </w:rPr>
        <w:t>e</w:t>
      </w:r>
      <w:r w:rsidR="00721B1A" w:rsidRPr="20BD1924">
        <w:rPr>
          <w:rFonts w:ascii="Arial" w:hAnsi="Arial" w:cs="Arial"/>
        </w:rPr>
        <w:t>mergenc</w:t>
      </w:r>
      <w:r w:rsidR="00FF3284" w:rsidRPr="20BD1924">
        <w:rPr>
          <w:rFonts w:ascii="Arial" w:hAnsi="Arial" w:cs="Arial"/>
        </w:rPr>
        <w:t>ies</w:t>
      </w:r>
      <w:r w:rsidR="00721B1A" w:rsidRPr="20BD1924">
        <w:rPr>
          <w:rFonts w:ascii="Arial" w:hAnsi="Arial" w:cs="Arial"/>
        </w:rPr>
        <w:t xml:space="preserve">, with a focus on achieving a </w:t>
      </w:r>
      <w:r w:rsidR="003C12CA" w:rsidRPr="20BD1924">
        <w:rPr>
          <w:rFonts w:ascii="Arial" w:hAnsi="Arial" w:cs="Arial"/>
        </w:rPr>
        <w:t>net</w:t>
      </w:r>
      <w:r w:rsidR="000357F0">
        <w:rPr>
          <w:rFonts w:ascii="Arial" w:hAnsi="Arial" w:cs="Arial"/>
        </w:rPr>
        <w:t xml:space="preserve"> </w:t>
      </w:r>
      <w:r w:rsidR="003C12CA" w:rsidRPr="20BD1924">
        <w:rPr>
          <w:rFonts w:ascii="Arial" w:hAnsi="Arial" w:cs="Arial"/>
        </w:rPr>
        <w:t xml:space="preserve">zero </w:t>
      </w:r>
      <w:r w:rsidR="006A2145" w:rsidRPr="20BD1924">
        <w:rPr>
          <w:rFonts w:ascii="Arial" w:hAnsi="Arial" w:cs="Arial"/>
        </w:rPr>
        <w:t xml:space="preserve">carbon </w:t>
      </w:r>
      <w:r w:rsidR="003C12CA" w:rsidRPr="20BD1924">
        <w:rPr>
          <w:rFonts w:ascii="Arial" w:hAnsi="Arial" w:cs="Arial"/>
        </w:rPr>
        <w:t>Brighton and Hove. Th</w:t>
      </w:r>
      <w:r w:rsidR="008E4504" w:rsidRPr="20BD1924">
        <w:rPr>
          <w:rFonts w:ascii="Arial" w:hAnsi="Arial" w:cs="Arial"/>
        </w:rPr>
        <w:t>is include</w:t>
      </w:r>
      <w:r w:rsidR="00FF3284" w:rsidRPr="20BD1924">
        <w:rPr>
          <w:rFonts w:ascii="Arial" w:hAnsi="Arial" w:cs="Arial"/>
        </w:rPr>
        <w:t>s</w:t>
      </w:r>
      <w:r w:rsidR="00BA016C" w:rsidRPr="20BD1924">
        <w:rPr>
          <w:rFonts w:ascii="Arial" w:hAnsi="Arial" w:cs="Arial"/>
        </w:rPr>
        <w:t xml:space="preserve"> the </w:t>
      </w:r>
      <w:r w:rsidR="001725DB">
        <w:rPr>
          <w:rFonts w:ascii="Arial" w:hAnsi="Arial" w:cs="Arial"/>
        </w:rPr>
        <w:t xml:space="preserve">shaping of </w:t>
      </w:r>
      <w:r w:rsidR="007D09E6">
        <w:rPr>
          <w:rFonts w:ascii="Arial" w:hAnsi="Arial" w:cs="Arial"/>
        </w:rPr>
        <w:t xml:space="preserve">strategy and policy, </w:t>
      </w:r>
      <w:r w:rsidR="00F926FF">
        <w:rPr>
          <w:rFonts w:ascii="Arial" w:hAnsi="Arial" w:cs="Arial"/>
        </w:rPr>
        <w:t>d</w:t>
      </w:r>
      <w:r w:rsidR="00862E79">
        <w:rPr>
          <w:rFonts w:ascii="Arial" w:hAnsi="Arial" w:cs="Arial"/>
        </w:rPr>
        <w:t>irection</w:t>
      </w:r>
      <w:r w:rsidR="00914E14" w:rsidRPr="20BD1924">
        <w:rPr>
          <w:rFonts w:ascii="Arial" w:hAnsi="Arial" w:cs="Arial"/>
        </w:rPr>
        <w:t xml:space="preserve"> of specialist</w:t>
      </w:r>
      <w:r w:rsidR="00FF3284" w:rsidRPr="20BD1924">
        <w:rPr>
          <w:rFonts w:ascii="Arial" w:hAnsi="Arial" w:cs="Arial"/>
        </w:rPr>
        <w:t xml:space="preserve">, </w:t>
      </w:r>
      <w:r w:rsidR="00914E14" w:rsidRPr="20BD1924">
        <w:rPr>
          <w:rFonts w:ascii="Arial" w:hAnsi="Arial" w:cs="Arial"/>
        </w:rPr>
        <w:t xml:space="preserve">professional and technical </w:t>
      </w:r>
      <w:r w:rsidR="00BE1FD0" w:rsidRPr="20BD1924">
        <w:rPr>
          <w:rFonts w:ascii="Arial" w:hAnsi="Arial" w:cs="Arial"/>
        </w:rPr>
        <w:t>resources</w:t>
      </w:r>
      <w:r w:rsidR="00914E14" w:rsidRPr="20BD1924">
        <w:rPr>
          <w:rFonts w:ascii="Arial" w:hAnsi="Arial" w:cs="Arial"/>
        </w:rPr>
        <w:t xml:space="preserve"> to deliver </w:t>
      </w:r>
      <w:r w:rsidRPr="20BD1924">
        <w:rPr>
          <w:rFonts w:ascii="Arial" w:hAnsi="Arial" w:cs="Arial"/>
        </w:rPr>
        <w:t xml:space="preserve">a range of </w:t>
      </w:r>
      <w:r w:rsidR="23EDB89B" w:rsidRPr="20BD1924">
        <w:rPr>
          <w:rFonts w:ascii="Arial" w:hAnsi="Arial" w:cs="Arial"/>
        </w:rPr>
        <w:t xml:space="preserve">infrastructure, </w:t>
      </w:r>
      <w:r w:rsidRPr="20BD1924">
        <w:rPr>
          <w:rFonts w:ascii="Arial" w:hAnsi="Arial" w:cs="Arial"/>
        </w:rPr>
        <w:t>policy</w:t>
      </w:r>
      <w:r w:rsidR="6A8942AD" w:rsidRPr="20BD1924">
        <w:rPr>
          <w:rFonts w:ascii="Arial" w:hAnsi="Arial" w:cs="Arial"/>
        </w:rPr>
        <w:t xml:space="preserve"> and</w:t>
      </w:r>
      <w:r w:rsidRPr="20BD1924">
        <w:rPr>
          <w:rFonts w:ascii="Arial" w:hAnsi="Arial" w:cs="Arial"/>
        </w:rPr>
        <w:t xml:space="preserve"> </w:t>
      </w:r>
      <w:r w:rsidR="00BE1FD0" w:rsidRPr="20BD1924">
        <w:rPr>
          <w:rFonts w:ascii="Arial" w:hAnsi="Arial" w:cs="Arial"/>
        </w:rPr>
        <w:t>culture</w:t>
      </w:r>
      <w:r w:rsidRPr="20BD1924">
        <w:rPr>
          <w:rFonts w:ascii="Arial" w:hAnsi="Arial" w:cs="Arial"/>
        </w:rPr>
        <w:t xml:space="preserve"> changes across the</w:t>
      </w:r>
      <w:r w:rsidR="00824815" w:rsidRPr="20BD1924">
        <w:rPr>
          <w:rFonts w:ascii="Arial" w:hAnsi="Arial" w:cs="Arial"/>
        </w:rPr>
        <w:t xml:space="preserve"> organisation and the city</w:t>
      </w:r>
      <w:r w:rsidRPr="20BD1924">
        <w:rPr>
          <w:rFonts w:ascii="Arial" w:hAnsi="Arial" w:cs="Arial"/>
        </w:rPr>
        <w:t>.</w:t>
      </w:r>
      <w:r w:rsidR="000C49C1" w:rsidRPr="20BD1924">
        <w:rPr>
          <w:rFonts w:ascii="Arial" w:hAnsi="Arial" w:cs="Arial"/>
        </w:rPr>
        <w:t xml:space="preserve"> </w:t>
      </w:r>
    </w:p>
    <w:p w14:paraId="59670B4F" w14:textId="7F38A364" w:rsidR="00C26ED8" w:rsidRDefault="000C49C1" w:rsidP="007C6B0B">
      <w:pPr>
        <w:spacing w:before="240" w:after="240" w:line="240" w:lineRule="auto"/>
        <w:rPr>
          <w:rFonts w:ascii="Arial" w:hAnsi="Arial" w:cs="Arial"/>
        </w:rPr>
      </w:pPr>
      <w:r w:rsidRPr="20BD1924">
        <w:rPr>
          <w:rFonts w:ascii="Arial" w:hAnsi="Arial" w:cs="Arial"/>
        </w:rPr>
        <w:t>Th</w:t>
      </w:r>
      <w:r w:rsidR="0062662B" w:rsidRPr="20BD1924">
        <w:rPr>
          <w:rFonts w:ascii="Arial" w:hAnsi="Arial" w:cs="Arial"/>
        </w:rPr>
        <w:t>is leadership</w:t>
      </w:r>
      <w:r w:rsidRPr="20BD1924">
        <w:rPr>
          <w:rFonts w:ascii="Arial" w:hAnsi="Arial" w:cs="Arial"/>
        </w:rPr>
        <w:t xml:space="preserve"> role is </w:t>
      </w:r>
      <w:r w:rsidR="005C3414" w:rsidRPr="20BD1924">
        <w:rPr>
          <w:rFonts w:ascii="Arial" w:hAnsi="Arial" w:cs="Arial"/>
        </w:rPr>
        <w:t>high-profile</w:t>
      </w:r>
      <w:r w:rsidR="001B54AA" w:rsidRPr="20BD1924">
        <w:rPr>
          <w:rFonts w:ascii="Arial" w:hAnsi="Arial" w:cs="Arial"/>
        </w:rPr>
        <w:t>, with a</w:t>
      </w:r>
      <w:r w:rsidR="007976F5" w:rsidRPr="20BD1924">
        <w:rPr>
          <w:rFonts w:ascii="Arial" w:hAnsi="Arial" w:cs="Arial"/>
        </w:rPr>
        <w:t xml:space="preserve"> focus on </w:t>
      </w:r>
      <w:r w:rsidR="00620E1C">
        <w:rPr>
          <w:rFonts w:ascii="Arial" w:eastAsia="Times New Roman" w:hAnsi="Arial" w:cs="Arial"/>
          <w:kern w:val="0"/>
          <w:lang w:eastAsia="en-GB"/>
        </w:rPr>
        <w:t>direct delivery of large-scale</w:t>
      </w:r>
      <w:r w:rsidR="00FC4558">
        <w:rPr>
          <w:rFonts w:ascii="Arial" w:eastAsia="Times New Roman" w:hAnsi="Arial" w:cs="Arial"/>
          <w:kern w:val="0"/>
          <w:lang w:eastAsia="en-GB"/>
        </w:rPr>
        <w:t>, transformational</w:t>
      </w:r>
      <w:r w:rsidR="00620E1C">
        <w:rPr>
          <w:rFonts w:ascii="Arial" w:eastAsia="Times New Roman" w:hAnsi="Arial" w:cs="Arial"/>
          <w:kern w:val="0"/>
          <w:lang w:eastAsia="en-GB"/>
        </w:rPr>
        <w:t xml:space="preserve"> projects which are designed to draw in external funding to support the city council’s ambitions to become a net zero</w:t>
      </w:r>
      <w:r w:rsidR="4409193E">
        <w:rPr>
          <w:rFonts w:ascii="Arial" w:eastAsia="Times New Roman" w:hAnsi="Arial" w:cs="Arial"/>
          <w:kern w:val="0"/>
          <w:lang w:eastAsia="en-GB"/>
        </w:rPr>
        <w:t xml:space="preserve"> </w:t>
      </w:r>
      <w:r w:rsidR="00620E1C">
        <w:rPr>
          <w:rFonts w:ascii="Arial" w:eastAsia="Times New Roman" w:hAnsi="Arial" w:cs="Arial"/>
          <w:kern w:val="0"/>
          <w:lang w:eastAsia="en-GB"/>
        </w:rPr>
        <w:t>organisation</w:t>
      </w:r>
      <w:r w:rsidR="29D01CDD" w:rsidRPr="20BD1924">
        <w:rPr>
          <w:rFonts w:ascii="Arial" w:hAnsi="Arial" w:cs="Arial"/>
        </w:rPr>
        <w:t xml:space="preserve">. It will </w:t>
      </w:r>
      <w:r w:rsidR="123F5B77" w:rsidRPr="20BD1924">
        <w:rPr>
          <w:rFonts w:ascii="Arial" w:hAnsi="Arial" w:cs="Arial"/>
        </w:rPr>
        <w:t>drive a</w:t>
      </w:r>
      <w:r w:rsidR="007976F5" w:rsidRPr="20BD1924">
        <w:rPr>
          <w:rFonts w:ascii="Arial" w:hAnsi="Arial" w:cs="Arial"/>
        </w:rPr>
        <w:t xml:space="preserve"> corporate culture of sustainability</w:t>
      </w:r>
      <w:r w:rsidR="10985A6F" w:rsidRPr="20BD1924">
        <w:rPr>
          <w:rFonts w:ascii="Arial" w:hAnsi="Arial" w:cs="Arial"/>
        </w:rPr>
        <w:t>,</w:t>
      </w:r>
      <w:r w:rsidR="007976F5" w:rsidRPr="20BD1924">
        <w:rPr>
          <w:rFonts w:ascii="Arial" w:hAnsi="Arial" w:cs="Arial"/>
        </w:rPr>
        <w:t xml:space="preserve"> climate change </w:t>
      </w:r>
      <w:r w:rsidR="6871F32C" w:rsidRPr="20BD1924">
        <w:rPr>
          <w:rFonts w:ascii="Arial" w:hAnsi="Arial" w:cs="Arial"/>
        </w:rPr>
        <w:t xml:space="preserve">and biodiversity </w:t>
      </w:r>
      <w:r w:rsidR="007976F5" w:rsidRPr="20BD1924">
        <w:rPr>
          <w:rFonts w:ascii="Arial" w:hAnsi="Arial" w:cs="Arial"/>
        </w:rPr>
        <w:t>awareness</w:t>
      </w:r>
      <w:r w:rsidR="00C21924" w:rsidRPr="20BD1924">
        <w:rPr>
          <w:rFonts w:ascii="Arial" w:hAnsi="Arial" w:cs="Arial"/>
        </w:rPr>
        <w:t xml:space="preserve">. </w:t>
      </w:r>
    </w:p>
    <w:p w14:paraId="47582C4F" w14:textId="46ECB303" w:rsidR="00495BE5" w:rsidRPr="00A57DA8" w:rsidRDefault="00495BE5" w:rsidP="007C6B0B">
      <w:pPr>
        <w:spacing w:before="240" w:after="240" w:line="240" w:lineRule="auto"/>
        <w:rPr>
          <w:rFonts w:ascii="Arial" w:hAnsi="Arial" w:cs="Arial"/>
          <w:b/>
          <w:bCs/>
        </w:rPr>
      </w:pPr>
      <w:r w:rsidRPr="00A57DA8">
        <w:rPr>
          <w:rFonts w:ascii="Arial" w:hAnsi="Arial" w:cs="Arial"/>
          <w:b/>
          <w:bCs/>
        </w:rPr>
        <w:t xml:space="preserve">Principal </w:t>
      </w:r>
      <w:r w:rsidR="007C6B0B">
        <w:rPr>
          <w:rFonts w:ascii="Arial" w:hAnsi="Arial" w:cs="Arial"/>
          <w:b/>
          <w:bCs/>
        </w:rPr>
        <w:t>a</w:t>
      </w:r>
      <w:r w:rsidRPr="00A57DA8">
        <w:rPr>
          <w:rFonts w:ascii="Arial" w:hAnsi="Arial" w:cs="Arial"/>
          <w:b/>
          <w:bCs/>
        </w:rPr>
        <w:t>ccountabilities</w:t>
      </w:r>
    </w:p>
    <w:p w14:paraId="0294CF8D" w14:textId="6601ABA3" w:rsidR="002635D0" w:rsidRDefault="00490FCF" w:rsidP="007C6B0B">
      <w:pPr>
        <w:pStyle w:val="DefaultText"/>
        <w:numPr>
          <w:ilvl w:val="0"/>
          <w:numId w:val="15"/>
        </w:numPr>
        <w:spacing w:before="240" w:after="240"/>
        <w:rPr>
          <w:rFonts w:ascii="Arial" w:hAnsi="Arial" w:cs="Arial"/>
        </w:rPr>
      </w:pPr>
      <w:r>
        <w:rPr>
          <w:rFonts w:ascii="Arial" w:hAnsi="Arial" w:cs="Arial"/>
        </w:rPr>
        <w:t>Lead</w:t>
      </w:r>
      <w:r w:rsidR="0091468A" w:rsidRPr="007A791F">
        <w:rPr>
          <w:rFonts w:ascii="Arial" w:hAnsi="Arial" w:cs="Arial"/>
        </w:rPr>
        <w:t xml:space="preserve"> </w:t>
      </w:r>
      <w:r>
        <w:rPr>
          <w:rFonts w:ascii="Arial" w:hAnsi="Arial" w:cs="Arial"/>
          <w:lang w:eastAsia="en-US"/>
        </w:rPr>
        <w:t xml:space="preserve">the </w:t>
      </w:r>
      <w:r w:rsidR="009E1CCB">
        <w:rPr>
          <w:rFonts w:ascii="Arial" w:hAnsi="Arial" w:cs="Arial"/>
          <w:lang w:eastAsia="en-US"/>
        </w:rPr>
        <w:t>development</w:t>
      </w:r>
      <w:r w:rsidR="00080324">
        <w:rPr>
          <w:rFonts w:ascii="Arial" w:hAnsi="Arial" w:cs="Arial"/>
          <w:lang w:eastAsia="en-US"/>
        </w:rPr>
        <w:t>, implementation and promotion</w:t>
      </w:r>
      <w:r>
        <w:rPr>
          <w:rFonts w:ascii="Arial" w:hAnsi="Arial" w:cs="Arial"/>
          <w:lang w:eastAsia="en-US"/>
        </w:rPr>
        <w:t xml:space="preserve"> of</w:t>
      </w:r>
      <w:r w:rsidR="00BB043E" w:rsidRPr="00B646C6">
        <w:rPr>
          <w:rFonts w:ascii="Arial" w:hAnsi="Arial" w:cs="Arial"/>
          <w:szCs w:val="24"/>
        </w:rPr>
        <w:t xml:space="preserve"> </w:t>
      </w:r>
      <w:r w:rsidR="00FC4558">
        <w:rPr>
          <w:rFonts w:ascii="Arial" w:hAnsi="Arial" w:cs="Arial"/>
          <w:szCs w:val="24"/>
        </w:rPr>
        <w:t>c</w:t>
      </w:r>
      <w:r w:rsidR="00BB043E" w:rsidRPr="00B646C6">
        <w:rPr>
          <w:rFonts w:ascii="Arial" w:hAnsi="Arial" w:cs="Arial"/>
          <w:szCs w:val="24"/>
        </w:rPr>
        <w:t>ouncil strategies and policies for sustainability, carbon reduction</w:t>
      </w:r>
      <w:r w:rsidR="008F422E">
        <w:rPr>
          <w:rFonts w:ascii="Arial" w:hAnsi="Arial" w:cs="Arial"/>
          <w:szCs w:val="24"/>
        </w:rPr>
        <w:t xml:space="preserve"> and </w:t>
      </w:r>
      <w:r w:rsidR="00B20F1E">
        <w:rPr>
          <w:rFonts w:ascii="Arial" w:hAnsi="Arial" w:cs="Arial"/>
          <w:szCs w:val="24"/>
        </w:rPr>
        <w:t xml:space="preserve">climate </w:t>
      </w:r>
      <w:r w:rsidR="008F422E">
        <w:rPr>
          <w:rFonts w:ascii="Arial" w:hAnsi="Arial" w:cs="Arial"/>
          <w:szCs w:val="24"/>
        </w:rPr>
        <w:t>adapation,</w:t>
      </w:r>
      <w:r w:rsidR="00BB043E" w:rsidRPr="00B646C6">
        <w:rPr>
          <w:rFonts w:ascii="Arial" w:hAnsi="Arial" w:cs="Arial"/>
          <w:szCs w:val="24"/>
        </w:rPr>
        <w:t xml:space="preserve"> energy management</w:t>
      </w:r>
      <w:r w:rsidR="003B64FD">
        <w:rPr>
          <w:rFonts w:ascii="Arial" w:hAnsi="Arial" w:cs="Arial"/>
          <w:szCs w:val="24"/>
        </w:rPr>
        <w:t>, biodiversity</w:t>
      </w:r>
      <w:r w:rsidR="00BB043E" w:rsidRPr="00B646C6">
        <w:rPr>
          <w:rFonts w:ascii="Arial" w:hAnsi="Arial" w:cs="Arial"/>
          <w:szCs w:val="24"/>
        </w:rPr>
        <w:t xml:space="preserve"> and broader sustainability issues</w:t>
      </w:r>
      <w:r>
        <w:rPr>
          <w:rFonts w:ascii="Arial" w:hAnsi="Arial" w:cs="Arial"/>
          <w:lang w:eastAsia="en-US"/>
        </w:rPr>
        <w:t xml:space="preserve"> </w:t>
      </w:r>
      <w:r w:rsidR="00B47850">
        <w:rPr>
          <w:rFonts w:ascii="Arial" w:hAnsi="Arial" w:cs="Arial"/>
          <w:lang w:eastAsia="en-US"/>
        </w:rPr>
        <w:t>for the council to reach</w:t>
      </w:r>
      <w:r>
        <w:rPr>
          <w:rFonts w:ascii="Arial" w:hAnsi="Arial" w:cs="Arial"/>
          <w:lang w:eastAsia="en-US"/>
        </w:rPr>
        <w:t xml:space="preserve"> </w:t>
      </w:r>
      <w:r w:rsidR="00CF43C9">
        <w:rPr>
          <w:rFonts w:ascii="Arial" w:hAnsi="Arial" w:cs="Arial"/>
          <w:lang w:eastAsia="en-US"/>
        </w:rPr>
        <w:t xml:space="preserve">its </w:t>
      </w:r>
      <w:r>
        <w:rPr>
          <w:rFonts w:ascii="Arial" w:hAnsi="Arial" w:cs="Arial"/>
          <w:lang w:eastAsia="en-US"/>
        </w:rPr>
        <w:t>net</w:t>
      </w:r>
      <w:r w:rsidR="009E1CCB">
        <w:rPr>
          <w:rFonts w:ascii="Arial" w:hAnsi="Arial" w:cs="Arial"/>
          <w:lang w:eastAsia="en-US"/>
        </w:rPr>
        <w:t xml:space="preserve"> </w:t>
      </w:r>
      <w:r>
        <w:rPr>
          <w:rFonts w:ascii="Arial" w:hAnsi="Arial" w:cs="Arial"/>
          <w:lang w:eastAsia="en-US"/>
        </w:rPr>
        <w:t>zero carbon</w:t>
      </w:r>
      <w:r w:rsidR="00B47850">
        <w:rPr>
          <w:rFonts w:ascii="Arial" w:hAnsi="Arial" w:cs="Arial"/>
          <w:lang w:eastAsia="en-US"/>
        </w:rPr>
        <w:t xml:space="preserve"> ambitions,</w:t>
      </w:r>
      <w:r w:rsidR="00D75820">
        <w:rPr>
          <w:rFonts w:ascii="Arial" w:hAnsi="Arial" w:cs="Arial"/>
          <w:lang w:eastAsia="en-US"/>
        </w:rPr>
        <w:t xml:space="preserve"> and </w:t>
      </w:r>
      <w:r w:rsidR="00CF43C9">
        <w:rPr>
          <w:rFonts w:ascii="Arial" w:hAnsi="Arial" w:cs="Arial"/>
          <w:lang w:eastAsia="en-US"/>
        </w:rPr>
        <w:t>its</w:t>
      </w:r>
      <w:r w:rsidR="00D75820">
        <w:rPr>
          <w:rFonts w:ascii="Arial" w:hAnsi="Arial" w:cs="Arial"/>
          <w:lang w:eastAsia="en-US"/>
        </w:rPr>
        <w:t xml:space="preserve"> duty to conserve and enhance biodiversity under the Environment Act 2021</w:t>
      </w:r>
      <w:r w:rsidR="00927215">
        <w:rPr>
          <w:rFonts w:ascii="Arial" w:hAnsi="Arial" w:cs="Arial"/>
          <w:lang w:eastAsia="en-US"/>
        </w:rPr>
        <w:t>.</w:t>
      </w:r>
    </w:p>
    <w:p w14:paraId="31646685" w14:textId="3F23E74C" w:rsidR="00CD0804" w:rsidRDefault="00CD0804" w:rsidP="007C6B0B">
      <w:pPr>
        <w:pStyle w:val="ListParagraph"/>
        <w:widowControl/>
        <w:numPr>
          <w:ilvl w:val="0"/>
          <w:numId w:val="15"/>
        </w:numPr>
        <w:suppressAutoHyphens w:val="0"/>
        <w:adjustRightInd/>
        <w:spacing w:before="240" w:after="240" w:line="240" w:lineRule="auto"/>
        <w:jc w:val="left"/>
        <w:rPr>
          <w:rFonts w:ascii="Arial" w:eastAsia="Times New Roman" w:hAnsi="Arial" w:cs="Arial"/>
          <w:lang w:eastAsia="en-GB"/>
        </w:rPr>
      </w:pPr>
      <w:r w:rsidRPr="007A791F">
        <w:rPr>
          <w:rFonts w:ascii="Arial" w:hAnsi="Arial" w:cs="Arial"/>
        </w:rPr>
        <w:t xml:space="preserve">Develop and maintain a strong relationship with </w:t>
      </w:r>
      <w:r>
        <w:rPr>
          <w:rFonts w:ascii="Arial" w:hAnsi="Arial" w:cs="Arial"/>
        </w:rPr>
        <w:t>elected members</w:t>
      </w:r>
      <w:r w:rsidRPr="007A791F">
        <w:rPr>
          <w:rFonts w:ascii="Arial" w:hAnsi="Arial" w:cs="Arial"/>
        </w:rPr>
        <w:t xml:space="preserve">, and </w:t>
      </w:r>
      <w:r w:rsidR="00845DB1">
        <w:rPr>
          <w:rFonts w:ascii="Arial" w:hAnsi="Arial" w:cs="Arial"/>
        </w:rPr>
        <w:t xml:space="preserve">act as </w:t>
      </w:r>
      <w:r w:rsidRPr="007A791F">
        <w:rPr>
          <w:rFonts w:ascii="Arial" w:hAnsi="Arial" w:cs="Arial"/>
        </w:rPr>
        <w:t>the</w:t>
      </w:r>
      <w:r w:rsidR="00845DB1">
        <w:rPr>
          <w:rFonts w:ascii="Arial" w:hAnsi="Arial" w:cs="Arial"/>
        </w:rPr>
        <w:t xml:space="preserve"> council’s</w:t>
      </w:r>
      <w:r w:rsidRPr="007A791F">
        <w:rPr>
          <w:rFonts w:ascii="Arial" w:hAnsi="Arial" w:cs="Arial"/>
        </w:rPr>
        <w:t xml:space="preserve"> lead officer</w:t>
      </w:r>
      <w:r>
        <w:rPr>
          <w:rFonts w:ascii="Arial" w:hAnsi="Arial" w:cs="Arial"/>
        </w:rPr>
        <w:t xml:space="preserve"> for the net-zero carbon </w:t>
      </w:r>
      <w:r w:rsidR="00845DB1">
        <w:rPr>
          <w:rFonts w:ascii="Arial" w:hAnsi="Arial" w:cs="Arial"/>
        </w:rPr>
        <w:t xml:space="preserve">and biodiversity </w:t>
      </w:r>
      <w:r>
        <w:rPr>
          <w:rFonts w:ascii="Arial" w:hAnsi="Arial" w:cs="Arial"/>
        </w:rPr>
        <w:t>agenda</w:t>
      </w:r>
      <w:r w:rsidR="00845DB1">
        <w:rPr>
          <w:rFonts w:ascii="Arial" w:hAnsi="Arial" w:cs="Arial"/>
        </w:rPr>
        <w:t>s</w:t>
      </w:r>
      <w:r>
        <w:rPr>
          <w:rFonts w:ascii="Arial" w:hAnsi="Arial" w:cs="Arial"/>
        </w:rPr>
        <w:t>.</w:t>
      </w:r>
    </w:p>
    <w:p w14:paraId="562FF791" w14:textId="706BB03F" w:rsidR="00ED3B6D" w:rsidRPr="0095083D" w:rsidRDefault="00131A99" w:rsidP="007C6B0B">
      <w:pPr>
        <w:pStyle w:val="ListParagraph"/>
        <w:widowControl/>
        <w:numPr>
          <w:ilvl w:val="0"/>
          <w:numId w:val="15"/>
        </w:numPr>
        <w:suppressAutoHyphens w:val="0"/>
        <w:adjustRightInd/>
        <w:spacing w:before="240" w:after="240" w:line="240" w:lineRule="auto"/>
        <w:jc w:val="left"/>
        <w:rPr>
          <w:rFonts w:ascii="Arial" w:eastAsia="Times New Roman" w:hAnsi="Arial" w:cs="Arial"/>
          <w:lang w:eastAsia="en-GB"/>
        </w:rPr>
      </w:pPr>
      <w:r>
        <w:rPr>
          <w:rFonts w:ascii="Arial" w:eastAsia="Times New Roman" w:hAnsi="Arial" w:cs="Arial"/>
          <w:lang w:eastAsia="en-GB"/>
        </w:rPr>
        <w:t>Le</w:t>
      </w:r>
      <w:r w:rsidR="0069282E">
        <w:rPr>
          <w:rFonts w:ascii="Arial" w:eastAsia="Times New Roman" w:hAnsi="Arial" w:cs="Arial"/>
          <w:lang w:eastAsia="en-GB"/>
        </w:rPr>
        <w:t>a</w:t>
      </w:r>
      <w:r>
        <w:rPr>
          <w:rFonts w:ascii="Arial" w:eastAsia="Times New Roman" w:hAnsi="Arial" w:cs="Arial"/>
          <w:lang w:eastAsia="en-GB"/>
        </w:rPr>
        <w:t>d and d</w:t>
      </w:r>
      <w:r w:rsidR="00ED3B6D" w:rsidRPr="20BD1924">
        <w:rPr>
          <w:rFonts w:ascii="Arial" w:eastAsia="Times New Roman" w:hAnsi="Arial" w:cs="Arial"/>
          <w:lang w:eastAsia="en-GB"/>
        </w:rPr>
        <w:t>irect the development and successful delivery of</w:t>
      </w:r>
      <w:r w:rsidR="46620531" w:rsidRPr="20BD1924">
        <w:rPr>
          <w:rFonts w:ascii="Arial" w:eastAsia="Times New Roman" w:hAnsi="Arial" w:cs="Arial"/>
          <w:lang w:eastAsia="en-GB"/>
        </w:rPr>
        <w:t xml:space="preserve"> a programme of</w:t>
      </w:r>
      <w:r w:rsidR="00B47850">
        <w:rPr>
          <w:rFonts w:ascii="Arial" w:eastAsia="Times New Roman" w:hAnsi="Arial" w:cs="Arial"/>
          <w:lang w:eastAsia="en-GB"/>
        </w:rPr>
        <w:t xml:space="preserve"> high-impact</w:t>
      </w:r>
      <w:r w:rsidR="00ED3B6D" w:rsidRPr="20BD1924">
        <w:rPr>
          <w:rFonts w:ascii="Arial" w:eastAsia="Times New Roman" w:hAnsi="Arial" w:cs="Arial"/>
          <w:lang w:eastAsia="en-GB"/>
        </w:rPr>
        <w:t xml:space="preserve"> </w:t>
      </w:r>
      <w:r w:rsidR="00B47850">
        <w:rPr>
          <w:rFonts w:ascii="Arial" w:eastAsia="Calibri" w:hAnsi="Arial" w:cs="Arial"/>
        </w:rPr>
        <w:t>net zero</w:t>
      </w:r>
      <w:r w:rsidR="00186C03" w:rsidRPr="20BD1924">
        <w:rPr>
          <w:rFonts w:ascii="Arial" w:eastAsia="Calibri" w:hAnsi="Arial" w:cs="Arial"/>
        </w:rPr>
        <w:t xml:space="preserve"> projects</w:t>
      </w:r>
      <w:r w:rsidR="00CD0804">
        <w:rPr>
          <w:rFonts w:ascii="Arial" w:eastAsia="Calibri" w:hAnsi="Arial" w:cs="Arial"/>
        </w:rPr>
        <w:t>,</w:t>
      </w:r>
      <w:r w:rsidR="00E16797">
        <w:rPr>
          <w:rFonts w:ascii="Arial" w:eastAsia="Calibri" w:hAnsi="Arial" w:cs="Arial"/>
        </w:rPr>
        <w:t xml:space="preserve"> accessing and coordinating resources</w:t>
      </w:r>
      <w:r w:rsidR="00186C03" w:rsidRPr="20BD1924">
        <w:rPr>
          <w:rFonts w:ascii="Arial" w:eastAsia="Calibri" w:hAnsi="Arial" w:cs="Arial"/>
        </w:rPr>
        <w:t xml:space="preserve"> across multiple </w:t>
      </w:r>
      <w:r w:rsidR="00E16797">
        <w:rPr>
          <w:rFonts w:ascii="Arial" w:eastAsia="Calibri" w:hAnsi="Arial" w:cs="Arial"/>
        </w:rPr>
        <w:t>departments</w:t>
      </w:r>
      <w:r w:rsidR="00186C03" w:rsidRPr="20BD1924">
        <w:rPr>
          <w:rFonts w:ascii="Arial" w:eastAsia="Calibri" w:hAnsi="Arial" w:cs="Arial"/>
        </w:rPr>
        <w:t xml:space="preserve">, including </w:t>
      </w:r>
      <w:r w:rsidR="00B47850">
        <w:rPr>
          <w:rFonts w:ascii="Arial" w:eastAsia="Calibri" w:hAnsi="Arial" w:cs="Arial"/>
        </w:rPr>
        <w:t>transport,</w:t>
      </w:r>
      <w:r w:rsidR="003C4786">
        <w:rPr>
          <w:rFonts w:ascii="Arial" w:eastAsia="Calibri" w:hAnsi="Arial" w:cs="Arial"/>
        </w:rPr>
        <w:t xml:space="preserve"> air quality,</w:t>
      </w:r>
      <w:r w:rsidR="00B47850">
        <w:rPr>
          <w:rFonts w:ascii="Arial" w:eastAsia="Calibri" w:hAnsi="Arial" w:cs="Arial"/>
        </w:rPr>
        <w:t xml:space="preserve"> green spaces, </w:t>
      </w:r>
      <w:r w:rsidR="00E958C2">
        <w:rPr>
          <w:rFonts w:ascii="Arial" w:eastAsia="Calibri" w:hAnsi="Arial" w:cs="Arial"/>
        </w:rPr>
        <w:t>property</w:t>
      </w:r>
      <w:r w:rsidR="00B35366">
        <w:rPr>
          <w:rFonts w:ascii="Arial" w:eastAsia="Calibri" w:hAnsi="Arial" w:cs="Arial"/>
        </w:rPr>
        <w:t>,</w:t>
      </w:r>
      <w:r w:rsidR="00E958C2">
        <w:rPr>
          <w:rFonts w:ascii="Arial" w:eastAsia="Calibri" w:hAnsi="Arial" w:cs="Arial"/>
        </w:rPr>
        <w:t xml:space="preserve"> </w:t>
      </w:r>
      <w:r w:rsidR="003C4786">
        <w:rPr>
          <w:rFonts w:ascii="Arial" w:eastAsia="Calibri" w:hAnsi="Arial" w:cs="Arial"/>
        </w:rPr>
        <w:t>housing, and energy management,</w:t>
      </w:r>
      <w:r w:rsidR="00186C03" w:rsidRPr="20BD1924">
        <w:rPr>
          <w:rFonts w:ascii="Arial" w:eastAsia="Calibri" w:hAnsi="Arial" w:cs="Arial"/>
        </w:rPr>
        <w:t xml:space="preserve"> </w:t>
      </w:r>
      <w:r w:rsidR="00E16797">
        <w:rPr>
          <w:rFonts w:ascii="Arial" w:eastAsia="Calibri" w:hAnsi="Arial" w:cs="Arial"/>
        </w:rPr>
        <w:t xml:space="preserve">to achieve specified carbon reduction and biodiversity outcomes. This </w:t>
      </w:r>
      <w:r w:rsidR="00927215" w:rsidRPr="20BD1924">
        <w:rPr>
          <w:rFonts w:ascii="Arial" w:hAnsi="Arial" w:cs="Arial"/>
        </w:rPr>
        <w:t>includ</w:t>
      </w:r>
      <w:r w:rsidR="00E16797">
        <w:rPr>
          <w:rFonts w:ascii="Arial" w:hAnsi="Arial" w:cs="Arial"/>
        </w:rPr>
        <w:t>es,</w:t>
      </w:r>
      <w:r w:rsidR="00927215" w:rsidRPr="20BD1924">
        <w:rPr>
          <w:rFonts w:ascii="Arial" w:hAnsi="Arial" w:cs="Arial"/>
        </w:rPr>
        <w:t xml:space="preserve"> but</w:t>
      </w:r>
      <w:r w:rsidR="00E16797">
        <w:rPr>
          <w:rFonts w:ascii="Arial" w:hAnsi="Arial" w:cs="Arial"/>
        </w:rPr>
        <w:t xml:space="preserve"> is</w:t>
      </w:r>
      <w:r w:rsidR="00927215" w:rsidRPr="20BD1924">
        <w:rPr>
          <w:rFonts w:ascii="Arial" w:hAnsi="Arial" w:cs="Arial"/>
        </w:rPr>
        <w:t xml:space="preserve"> not limited to, capital infrastructure projects</w:t>
      </w:r>
      <w:r w:rsidR="00677B76" w:rsidRPr="20BD1924">
        <w:rPr>
          <w:rFonts w:ascii="Arial" w:hAnsi="Arial" w:cs="Arial"/>
        </w:rPr>
        <w:t xml:space="preserve"> to RIBA Stage 1</w:t>
      </w:r>
      <w:r w:rsidR="00183330" w:rsidRPr="20BD1924">
        <w:rPr>
          <w:rFonts w:ascii="Arial" w:hAnsi="Arial" w:cs="Arial"/>
        </w:rPr>
        <w:t>.</w:t>
      </w:r>
    </w:p>
    <w:p w14:paraId="44ED29C5" w14:textId="435774A6" w:rsidR="00797651" w:rsidRDefault="00E16797" w:rsidP="007C6B0B">
      <w:pPr>
        <w:widowControl/>
        <w:numPr>
          <w:ilvl w:val="0"/>
          <w:numId w:val="15"/>
        </w:numPr>
        <w:suppressAutoHyphens w:val="0"/>
        <w:adjustRightInd/>
        <w:spacing w:before="240" w:after="240" w:line="240" w:lineRule="auto"/>
        <w:jc w:val="left"/>
        <w:textAlignment w:val="auto"/>
        <w:rPr>
          <w:rFonts w:ascii="Arial" w:eastAsia="Times New Roman" w:hAnsi="Arial" w:cs="Arial"/>
          <w:kern w:val="0"/>
          <w:szCs w:val="20"/>
          <w:lang w:eastAsia="en-US" w:bidi="ar-SA"/>
        </w:rPr>
      </w:pPr>
      <w:r>
        <w:rPr>
          <w:rFonts w:ascii="Arial" w:hAnsi="Arial" w:cs="Arial"/>
        </w:rPr>
        <w:t xml:space="preserve">Lead on the </w:t>
      </w:r>
      <w:r w:rsidR="00797651">
        <w:rPr>
          <w:rFonts w:ascii="Arial" w:hAnsi="Arial" w:cs="Arial"/>
        </w:rPr>
        <w:t xml:space="preserve">effective governance </w:t>
      </w:r>
      <w:r>
        <w:rPr>
          <w:rFonts w:ascii="Arial" w:hAnsi="Arial" w:cs="Arial"/>
        </w:rPr>
        <w:t xml:space="preserve">of net zero and biodiversity programmes across the council, ensuring </w:t>
      </w:r>
      <w:r w:rsidR="00797651">
        <w:rPr>
          <w:rFonts w:ascii="Arial" w:hAnsi="Arial" w:cs="Arial"/>
        </w:rPr>
        <w:t>arrangements are in place to monitor the progress of work,</w:t>
      </w:r>
      <w:r>
        <w:rPr>
          <w:rFonts w:ascii="Arial" w:hAnsi="Arial" w:cs="Arial"/>
        </w:rPr>
        <w:t xml:space="preserve"> manage identified</w:t>
      </w:r>
      <w:r w:rsidR="00414AB9">
        <w:rPr>
          <w:rFonts w:ascii="Arial" w:hAnsi="Arial" w:cs="Arial"/>
        </w:rPr>
        <w:t xml:space="preserve"> </w:t>
      </w:r>
      <w:r>
        <w:rPr>
          <w:rFonts w:ascii="Arial" w:hAnsi="Arial" w:cs="Arial"/>
        </w:rPr>
        <w:t xml:space="preserve">risks and issues, </w:t>
      </w:r>
      <w:r w:rsidR="00797651">
        <w:rPr>
          <w:rFonts w:ascii="Arial" w:hAnsi="Arial" w:cs="Arial"/>
        </w:rPr>
        <w:t>support the</w:t>
      </w:r>
      <w:r w:rsidR="00797651" w:rsidRPr="007A791F">
        <w:rPr>
          <w:rFonts w:ascii="Arial" w:hAnsi="Arial" w:cs="Arial"/>
        </w:rPr>
        <w:t xml:space="preserve"> evaluation </w:t>
      </w:r>
      <w:r w:rsidR="00797651">
        <w:rPr>
          <w:rFonts w:ascii="Arial" w:hAnsi="Arial" w:cs="Arial"/>
        </w:rPr>
        <w:t xml:space="preserve">of projects, and meet </w:t>
      </w:r>
      <w:r w:rsidR="00797651" w:rsidRPr="007A791F">
        <w:rPr>
          <w:rFonts w:ascii="Arial" w:hAnsi="Arial" w:cs="Arial"/>
        </w:rPr>
        <w:t>government r</w:t>
      </w:r>
      <w:r w:rsidR="00797651">
        <w:rPr>
          <w:rFonts w:ascii="Arial" w:hAnsi="Arial" w:cs="Arial"/>
        </w:rPr>
        <w:t>eporting r</w:t>
      </w:r>
      <w:r w:rsidR="00797651" w:rsidRPr="007A791F">
        <w:rPr>
          <w:rFonts w:ascii="Arial" w:hAnsi="Arial" w:cs="Arial"/>
        </w:rPr>
        <w:t>equirements</w:t>
      </w:r>
      <w:r w:rsidR="00797651">
        <w:rPr>
          <w:rFonts w:ascii="Arial" w:hAnsi="Arial" w:cs="Arial"/>
        </w:rPr>
        <w:t>, as required.</w:t>
      </w:r>
    </w:p>
    <w:p w14:paraId="4551A940" w14:textId="77777777" w:rsidR="00842C87" w:rsidRPr="00D75820" w:rsidRDefault="00842C87" w:rsidP="007C6B0B">
      <w:pPr>
        <w:spacing w:before="240" w:after="240"/>
        <w:rPr>
          <w:rFonts w:ascii="Arial" w:hAnsi="Arial" w:cs="Arial"/>
        </w:rPr>
      </w:pPr>
    </w:p>
    <w:p w14:paraId="3E73C38F" w14:textId="01B4AFC5" w:rsidR="003768CE" w:rsidRPr="00690AD4" w:rsidRDefault="008656BF" w:rsidP="00690AD4">
      <w:pPr>
        <w:pStyle w:val="DefaultText"/>
        <w:numPr>
          <w:ilvl w:val="0"/>
          <w:numId w:val="15"/>
        </w:numPr>
        <w:spacing w:before="240" w:after="240"/>
        <w:rPr>
          <w:rFonts w:ascii="Arial" w:hAnsi="Arial" w:cs="Arial"/>
        </w:rPr>
      </w:pPr>
      <w:r w:rsidRPr="74A5C0A0">
        <w:rPr>
          <w:rFonts w:ascii="Arial" w:hAnsi="Arial" w:cs="Arial"/>
          <w:lang w:eastAsia="en-US"/>
        </w:rPr>
        <w:t>Develop strategic, commercial relationships</w:t>
      </w:r>
      <w:r w:rsidR="00845DB1" w:rsidRPr="74A5C0A0">
        <w:rPr>
          <w:rFonts w:ascii="Arial" w:hAnsi="Arial" w:cs="Arial"/>
          <w:lang w:eastAsia="en-US"/>
        </w:rPr>
        <w:t xml:space="preserve"> and lead on joint ventures that</w:t>
      </w:r>
      <w:r w:rsidR="00190A42" w:rsidRPr="74A5C0A0">
        <w:rPr>
          <w:rFonts w:ascii="Arial" w:hAnsi="Arial" w:cs="Arial"/>
          <w:lang w:eastAsia="en-US"/>
        </w:rPr>
        <w:t xml:space="preserve"> </w:t>
      </w:r>
      <w:r w:rsidRPr="74A5C0A0">
        <w:rPr>
          <w:rFonts w:ascii="Arial" w:hAnsi="Arial" w:cs="Arial"/>
        </w:rPr>
        <w:t>optimis</w:t>
      </w:r>
      <w:r w:rsidR="00845DB1" w:rsidRPr="74A5C0A0">
        <w:rPr>
          <w:rFonts w:ascii="Arial" w:hAnsi="Arial" w:cs="Arial"/>
        </w:rPr>
        <w:t>e</w:t>
      </w:r>
      <w:r w:rsidRPr="74A5C0A0">
        <w:rPr>
          <w:rFonts w:ascii="Arial" w:hAnsi="Arial" w:cs="Arial"/>
        </w:rPr>
        <w:t xml:space="preserve"> the council’s assets</w:t>
      </w:r>
      <w:r w:rsidR="4C59FA8A" w:rsidRPr="74A5C0A0">
        <w:rPr>
          <w:rFonts w:ascii="Arial" w:hAnsi="Arial" w:cs="Arial"/>
        </w:rPr>
        <w:t xml:space="preserve"> and leverage the region'</w:t>
      </w:r>
      <w:r w:rsidR="31D7C2A0" w:rsidRPr="74A5C0A0">
        <w:rPr>
          <w:rFonts w:ascii="Arial" w:hAnsi="Arial" w:cs="Arial"/>
        </w:rPr>
        <w:t>s UNESCO Biosphere status</w:t>
      </w:r>
      <w:r w:rsidRPr="74A5C0A0">
        <w:rPr>
          <w:rFonts w:ascii="Arial" w:hAnsi="Arial" w:cs="Arial"/>
        </w:rPr>
        <w:t xml:space="preserve"> to deliver</w:t>
      </w:r>
      <w:r w:rsidRPr="74A5C0A0">
        <w:rPr>
          <w:rFonts w:ascii="Arial" w:hAnsi="Arial" w:cs="Arial"/>
          <w:lang w:eastAsia="en-US"/>
        </w:rPr>
        <w:t xml:space="preserve"> net-zero projects and </w:t>
      </w:r>
      <w:r w:rsidRPr="74A5C0A0">
        <w:rPr>
          <w:rFonts w:ascii="Arial" w:hAnsi="Arial" w:cs="Arial"/>
        </w:rPr>
        <w:t>attract investment or generat</w:t>
      </w:r>
      <w:r w:rsidR="00BD3D4A">
        <w:rPr>
          <w:rFonts w:ascii="Arial" w:hAnsi="Arial" w:cs="Arial"/>
        </w:rPr>
        <w:t>e</w:t>
      </w:r>
      <w:r w:rsidRPr="74A5C0A0">
        <w:rPr>
          <w:rFonts w:ascii="Arial" w:hAnsi="Arial" w:cs="Arial"/>
        </w:rPr>
        <w:t xml:space="preserve"> revenue for the organisation.</w:t>
      </w:r>
      <w:r w:rsidR="00CD0804" w:rsidRPr="74A5C0A0">
        <w:rPr>
          <w:rFonts w:ascii="Arial" w:hAnsi="Arial" w:cs="Arial"/>
        </w:rPr>
        <w:t xml:space="preserve"> </w:t>
      </w:r>
    </w:p>
    <w:p w14:paraId="2BDD158E" w14:textId="3AE130AF" w:rsidR="008656BF" w:rsidRPr="00CD3403" w:rsidRDefault="00690AD4" w:rsidP="00CD3403">
      <w:pPr>
        <w:pStyle w:val="ListParagraph"/>
        <w:widowControl/>
        <w:numPr>
          <w:ilvl w:val="0"/>
          <w:numId w:val="15"/>
        </w:numPr>
        <w:suppressAutoHyphens w:val="0"/>
        <w:adjustRightInd/>
        <w:spacing w:before="240" w:after="240" w:line="240" w:lineRule="auto"/>
        <w:contextualSpacing/>
        <w:jc w:val="left"/>
        <w:rPr>
          <w:rFonts w:ascii="Arial" w:eastAsia="Times New Roman" w:hAnsi="Arial" w:cs="Arial"/>
          <w:szCs w:val="24"/>
          <w:lang w:eastAsia="en-GB"/>
        </w:rPr>
      </w:pPr>
      <w:r>
        <w:rPr>
          <w:rFonts w:ascii="Arial" w:eastAsia="Times New Roman" w:hAnsi="Arial" w:cs="Arial"/>
          <w:szCs w:val="24"/>
          <w:lang w:eastAsia="en-GB"/>
        </w:rPr>
        <w:t xml:space="preserve">Develop key strategic partnerships with public, private and community organisations in the city with a view to working jointly on the net-zero </w:t>
      </w:r>
      <w:proofErr w:type="gramStart"/>
      <w:r>
        <w:rPr>
          <w:rFonts w:ascii="Arial" w:eastAsia="Times New Roman" w:hAnsi="Arial" w:cs="Arial"/>
          <w:szCs w:val="24"/>
          <w:lang w:eastAsia="en-GB"/>
        </w:rPr>
        <w:t>agenda</w:t>
      </w:r>
      <w:r w:rsidR="00CD3403">
        <w:rPr>
          <w:rFonts w:ascii="Arial" w:eastAsia="Times New Roman" w:hAnsi="Arial" w:cs="Arial"/>
          <w:szCs w:val="24"/>
          <w:lang w:eastAsia="en-GB"/>
        </w:rPr>
        <w:t>, and</w:t>
      </w:r>
      <w:proofErr w:type="gramEnd"/>
      <w:r w:rsidR="00CD3403">
        <w:rPr>
          <w:rFonts w:ascii="Arial" w:eastAsia="Times New Roman" w:hAnsi="Arial" w:cs="Arial"/>
          <w:szCs w:val="24"/>
          <w:lang w:eastAsia="en-GB"/>
        </w:rPr>
        <w:t xml:space="preserve"> </w:t>
      </w:r>
      <w:r w:rsidR="00CD3403">
        <w:rPr>
          <w:rFonts w:ascii="Arial" w:hAnsi="Arial" w:cs="Arial"/>
        </w:rPr>
        <w:t>i</w:t>
      </w:r>
      <w:r w:rsidR="00CD0804" w:rsidRPr="00CD3403">
        <w:rPr>
          <w:rFonts w:ascii="Arial" w:hAnsi="Arial" w:cs="Arial"/>
        </w:rPr>
        <w:t xml:space="preserve">dentify and </w:t>
      </w:r>
      <w:r w:rsidR="00845DB1" w:rsidRPr="00CD3403">
        <w:rPr>
          <w:rFonts w:ascii="Arial" w:hAnsi="Arial" w:cs="Arial"/>
        </w:rPr>
        <w:t>act on</w:t>
      </w:r>
      <w:r w:rsidR="00CD0804" w:rsidRPr="00CD3403">
        <w:rPr>
          <w:rFonts w:ascii="Arial" w:hAnsi="Arial" w:cs="Arial"/>
        </w:rPr>
        <w:t xml:space="preserve"> opportunities to promote the needs and potential of Brighton and Hove to influence government policy and lever further external funding.</w:t>
      </w:r>
    </w:p>
    <w:p w14:paraId="498769FD" w14:textId="74108D41" w:rsidR="00AF368F" w:rsidRPr="00AF368F" w:rsidRDefault="00AF368F" w:rsidP="007C6B0B">
      <w:pPr>
        <w:widowControl/>
        <w:numPr>
          <w:ilvl w:val="0"/>
          <w:numId w:val="15"/>
        </w:numPr>
        <w:suppressAutoHyphens w:val="0"/>
        <w:adjustRightInd/>
        <w:spacing w:before="240" w:after="240" w:line="240" w:lineRule="auto"/>
        <w:jc w:val="left"/>
        <w:textAlignment w:val="auto"/>
        <w:rPr>
          <w:rFonts w:ascii="Arial" w:eastAsia="Times New Roman" w:hAnsi="Arial" w:cs="Arial"/>
          <w:kern w:val="0"/>
          <w:szCs w:val="20"/>
          <w:lang w:eastAsia="en-US" w:bidi="ar-SA"/>
        </w:rPr>
      </w:pPr>
      <w:r>
        <w:rPr>
          <w:rFonts w:ascii="Arial" w:eastAsia="Times New Roman" w:hAnsi="Arial" w:cs="Arial"/>
          <w:kern w:val="0"/>
          <w:szCs w:val="20"/>
          <w:lang w:eastAsia="en-US" w:bidi="ar-SA"/>
        </w:rPr>
        <w:t xml:space="preserve">Develop and manage a team of staff providing technical, specialist advice and expertise </w:t>
      </w:r>
      <w:r>
        <w:rPr>
          <w:rFonts w:ascii="Arial" w:eastAsia="Calibri" w:hAnsi="Arial" w:cs="Arial"/>
        </w:rPr>
        <w:t>regarding</w:t>
      </w:r>
      <w:r w:rsidRPr="00C73485">
        <w:rPr>
          <w:rFonts w:ascii="Arial" w:eastAsia="Calibri" w:hAnsi="Arial" w:cs="Arial"/>
        </w:rPr>
        <w:t xml:space="preserve"> the delivery of </w:t>
      </w:r>
      <w:r w:rsidR="008656BF">
        <w:rPr>
          <w:rFonts w:ascii="Arial" w:eastAsia="Calibri" w:hAnsi="Arial" w:cs="Arial"/>
        </w:rPr>
        <w:t>net zero</w:t>
      </w:r>
      <w:r>
        <w:rPr>
          <w:rFonts w:ascii="Arial" w:eastAsia="Calibri" w:hAnsi="Arial" w:cs="Arial"/>
        </w:rPr>
        <w:t xml:space="preserve"> </w:t>
      </w:r>
      <w:r w:rsidR="00E16797">
        <w:rPr>
          <w:rFonts w:ascii="Arial" w:eastAsia="Calibri" w:hAnsi="Arial" w:cs="Arial"/>
        </w:rPr>
        <w:t xml:space="preserve">carbon </w:t>
      </w:r>
      <w:r>
        <w:rPr>
          <w:rFonts w:ascii="Arial" w:eastAsia="Calibri" w:hAnsi="Arial" w:cs="Arial"/>
        </w:rPr>
        <w:t>and biodiversity</w:t>
      </w:r>
      <w:r w:rsidRPr="00C73485">
        <w:rPr>
          <w:rFonts w:ascii="Arial" w:eastAsia="Calibri" w:hAnsi="Arial" w:cs="Arial"/>
        </w:rPr>
        <w:t xml:space="preserve"> objectives</w:t>
      </w:r>
      <w:r>
        <w:rPr>
          <w:rFonts w:ascii="Arial" w:eastAsia="Times New Roman" w:hAnsi="Arial" w:cs="Arial"/>
          <w:kern w:val="0"/>
          <w:szCs w:val="20"/>
          <w:lang w:eastAsia="en-US" w:bidi="ar-SA"/>
        </w:rPr>
        <w:t xml:space="preserve">. </w:t>
      </w:r>
    </w:p>
    <w:p w14:paraId="269CDC0B" w14:textId="5CC0FED9" w:rsidR="007767B5" w:rsidRDefault="00151018" w:rsidP="007C6B0B">
      <w:pPr>
        <w:widowControl/>
        <w:numPr>
          <w:ilvl w:val="0"/>
          <w:numId w:val="15"/>
        </w:numPr>
        <w:suppressAutoHyphens w:val="0"/>
        <w:adjustRightInd/>
        <w:spacing w:before="240" w:after="240" w:line="240" w:lineRule="auto"/>
        <w:jc w:val="left"/>
        <w:textAlignment w:val="auto"/>
        <w:rPr>
          <w:rFonts w:ascii="Arial" w:eastAsia="Times New Roman" w:hAnsi="Arial" w:cs="Arial"/>
          <w:kern w:val="0"/>
          <w:szCs w:val="20"/>
          <w:lang w:eastAsia="en-US" w:bidi="ar-SA"/>
        </w:rPr>
      </w:pPr>
      <w:r>
        <w:rPr>
          <w:rFonts w:ascii="Arial" w:hAnsi="Arial" w:cs="Arial"/>
        </w:rPr>
        <w:t>D</w:t>
      </w:r>
      <w:r w:rsidR="003C3D4D" w:rsidRPr="001137FD">
        <w:rPr>
          <w:rFonts w:ascii="Arial" w:hAnsi="Arial" w:cs="Arial"/>
        </w:rPr>
        <w:t xml:space="preserve">irect </w:t>
      </w:r>
      <w:r>
        <w:rPr>
          <w:rFonts w:ascii="Arial" w:hAnsi="Arial" w:cs="Arial"/>
        </w:rPr>
        <w:t xml:space="preserve">and manage </w:t>
      </w:r>
      <w:r w:rsidR="003C3D4D" w:rsidRPr="001137FD">
        <w:rPr>
          <w:rFonts w:ascii="Arial" w:hAnsi="Arial" w:cs="Arial"/>
        </w:rPr>
        <w:t>resources coordinat</w:t>
      </w:r>
      <w:r w:rsidR="00A2112D" w:rsidRPr="001137FD">
        <w:rPr>
          <w:rFonts w:ascii="Arial" w:hAnsi="Arial" w:cs="Arial"/>
        </w:rPr>
        <w:t>ing</w:t>
      </w:r>
      <w:r w:rsidR="003C3D4D" w:rsidRPr="001137FD">
        <w:rPr>
          <w:rFonts w:ascii="Arial" w:hAnsi="Arial" w:cs="Arial"/>
        </w:rPr>
        <w:t xml:space="preserve"> </w:t>
      </w:r>
      <w:r w:rsidR="7144E3CC" w:rsidRPr="001137FD">
        <w:rPr>
          <w:rFonts w:ascii="Arial" w:hAnsi="Arial" w:cs="Arial"/>
        </w:rPr>
        <w:t>T</w:t>
      </w:r>
      <w:r w:rsidR="003C3D4D" w:rsidRPr="001137FD">
        <w:rPr>
          <w:rFonts w:ascii="Arial" w:hAnsi="Arial" w:cs="Arial"/>
        </w:rPr>
        <w:t>he Living Coast</w:t>
      </w:r>
      <w:r w:rsidR="0E117FCB" w:rsidRPr="001137FD">
        <w:rPr>
          <w:rFonts w:ascii="Arial" w:hAnsi="Arial" w:cs="Arial"/>
        </w:rPr>
        <w:t xml:space="preserve"> UNESCO</w:t>
      </w:r>
      <w:r w:rsidR="003C3D4D" w:rsidRPr="001137FD">
        <w:rPr>
          <w:rFonts w:ascii="Arial" w:hAnsi="Arial" w:cs="Arial"/>
        </w:rPr>
        <w:t xml:space="preserve"> Biosphere Partnership</w:t>
      </w:r>
      <w:r w:rsidR="006F4476" w:rsidRPr="001137FD">
        <w:rPr>
          <w:rFonts w:ascii="Arial" w:hAnsi="Arial" w:cs="Arial"/>
        </w:rPr>
        <w:t xml:space="preserve"> to </w:t>
      </w:r>
      <w:r w:rsidR="6353D57F" w:rsidRPr="00690AD4">
        <w:rPr>
          <w:rFonts w:ascii="Arial" w:hAnsi="Arial" w:cs="Arial"/>
          <w:color w:val="132821"/>
          <w:shd w:val="clear" w:color="auto" w:fill="FFFFFF"/>
        </w:rPr>
        <w:t>promote actions and solutions supporting sustainable living for everyone, together</w:t>
      </w:r>
      <w:r w:rsidR="5B383D64" w:rsidRPr="00690AD4">
        <w:rPr>
          <w:rFonts w:ascii="Arial" w:hAnsi="Arial" w:cs="Arial"/>
          <w:color w:val="132821"/>
          <w:shd w:val="clear" w:color="auto" w:fill="FFFFFF"/>
        </w:rPr>
        <w:t xml:space="preserve">, recognising the international importance of our </w:t>
      </w:r>
      <w:r w:rsidR="285F5115" w:rsidRPr="74A5C0A0">
        <w:rPr>
          <w:rFonts w:ascii="Arial" w:hAnsi="Arial" w:cs="Arial"/>
          <w:color w:val="132821"/>
          <w:shd w:val="clear" w:color="auto" w:fill="FFFFFF"/>
        </w:rPr>
        <w:t xml:space="preserve">rural, urban, </w:t>
      </w:r>
      <w:proofErr w:type="gramStart"/>
      <w:r w:rsidR="285F5115" w:rsidRPr="74A5C0A0">
        <w:rPr>
          <w:rFonts w:ascii="Arial" w:hAnsi="Arial" w:cs="Arial"/>
          <w:color w:val="132821"/>
          <w:shd w:val="clear" w:color="auto" w:fill="FFFFFF"/>
        </w:rPr>
        <w:t>coastal</w:t>
      </w:r>
      <w:proofErr w:type="gramEnd"/>
      <w:r w:rsidR="285F5115" w:rsidRPr="74A5C0A0">
        <w:rPr>
          <w:rFonts w:ascii="Arial" w:hAnsi="Arial" w:cs="Arial"/>
          <w:color w:val="132821"/>
          <w:shd w:val="clear" w:color="auto" w:fill="FFFFFF"/>
        </w:rPr>
        <w:t xml:space="preserve"> and marine</w:t>
      </w:r>
      <w:r w:rsidR="5B383D64" w:rsidRPr="00690AD4">
        <w:rPr>
          <w:rFonts w:ascii="Arial" w:hAnsi="Arial" w:cs="Arial"/>
          <w:color w:val="132821"/>
          <w:shd w:val="clear" w:color="auto" w:fill="FFFFFF"/>
        </w:rPr>
        <w:t xml:space="preserve"> environment</w:t>
      </w:r>
      <w:r w:rsidR="23BCAD46" w:rsidRPr="74A5C0A0">
        <w:rPr>
          <w:rFonts w:ascii="Arial" w:hAnsi="Arial" w:cs="Arial"/>
          <w:color w:val="132821"/>
          <w:shd w:val="clear" w:color="auto" w:fill="FFFFFF"/>
        </w:rPr>
        <w:t>s</w:t>
      </w:r>
      <w:r w:rsidR="5B383D64" w:rsidRPr="00690AD4">
        <w:rPr>
          <w:rFonts w:ascii="Arial" w:hAnsi="Arial" w:cs="Arial"/>
          <w:color w:val="132821"/>
          <w:shd w:val="clear" w:color="auto" w:fill="FFFFFF"/>
        </w:rPr>
        <w:t>.</w:t>
      </w:r>
      <w:r w:rsidR="6353D57F" w:rsidRPr="00690AD4">
        <w:rPr>
          <w:rFonts w:ascii="Arial" w:hAnsi="Arial" w:cs="Arial"/>
          <w:color w:val="132821"/>
          <w:shd w:val="clear" w:color="auto" w:fill="FFFFFF"/>
        </w:rPr>
        <w:t xml:space="preserve"> </w:t>
      </w:r>
      <w:r w:rsidR="00C03D64" w:rsidRPr="20BD1924">
        <w:rPr>
          <w:rFonts w:ascii="Arial" w:eastAsia="Times New Roman" w:hAnsi="Arial" w:cs="Arial"/>
          <w:kern w:val="0"/>
          <w:lang w:eastAsia="en-US" w:bidi="ar-SA"/>
        </w:rPr>
        <w:t xml:space="preserve">Lead on commissioning </w:t>
      </w:r>
      <w:r w:rsidR="63271ABA" w:rsidRPr="20BD1924">
        <w:rPr>
          <w:rFonts w:ascii="Arial" w:eastAsia="Times New Roman" w:hAnsi="Arial" w:cs="Arial"/>
          <w:kern w:val="0"/>
          <w:lang w:eastAsia="en-US" w:bidi="ar-SA"/>
        </w:rPr>
        <w:t xml:space="preserve">the </w:t>
      </w:r>
      <w:r w:rsidR="00356FBC" w:rsidRPr="20BD1924">
        <w:rPr>
          <w:rFonts w:ascii="Arial" w:eastAsia="Times New Roman" w:hAnsi="Arial" w:cs="Arial"/>
          <w:kern w:val="0"/>
          <w:lang w:eastAsia="en-US" w:bidi="ar-SA"/>
        </w:rPr>
        <w:t>produc</w:t>
      </w:r>
      <w:r w:rsidR="00C03D64" w:rsidRPr="20BD1924">
        <w:rPr>
          <w:rFonts w:ascii="Arial" w:eastAsia="Times New Roman" w:hAnsi="Arial" w:cs="Arial"/>
          <w:kern w:val="0"/>
          <w:lang w:eastAsia="en-US" w:bidi="ar-SA"/>
        </w:rPr>
        <w:t>tion</w:t>
      </w:r>
      <w:r w:rsidR="00B070CA" w:rsidRPr="20BD1924">
        <w:rPr>
          <w:rFonts w:ascii="Arial" w:eastAsia="Times New Roman" w:hAnsi="Arial" w:cs="Arial"/>
          <w:kern w:val="0"/>
          <w:lang w:eastAsia="en-US" w:bidi="ar-SA"/>
        </w:rPr>
        <w:t xml:space="preserve"> of dat</w:t>
      </w:r>
      <w:r w:rsidR="008C5FBC" w:rsidRPr="20BD1924">
        <w:rPr>
          <w:rFonts w:ascii="Arial" w:eastAsia="Times New Roman" w:hAnsi="Arial" w:cs="Arial"/>
          <w:kern w:val="0"/>
          <w:lang w:eastAsia="en-US" w:bidi="ar-SA"/>
        </w:rPr>
        <w:t>a,</w:t>
      </w:r>
      <w:r w:rsidR="00B070CA" w:rsidRPr="20BD1924">
        <w:rPr>
          <w:rFonts w:ascii="Arial" w:eastAsia="Times New Roman" w:hAnsi="Arial" w:cs="Arial"/>
          <w:kern w:val="0"/>
          <w:lang w:eastAsia="en-US" w:bidi="ar-SA"/>
        </w:rPr>
        <w:t xml:space="preserve"> </w:t>
      </w:r>
      <w:r w:rsidR="00F1458D" w:rsidRPr="20BD1924">
        <w:rPr>
          <w:rFonts w:ascii="Arial" w:eastAsia="Times New Roman" w:hAnsi="Arial" w:cs="Arial"/>
          <w:kern w:val="0"/>
          <w:lang w:eastAsia="en-US" w:bidi="ar-SA"/>
        </w:rPr>
        <w:t>analysis</w:t>
      </w:r>
      <w:r w:rsidR="003341B0" w:rsidRPr="20BD1924">
        <w:rPr>
          <w:rFonts w:ascii="Arial" w:eastAsia="Times New Roman" w:hAnsi="Arial" w:cs="Arial"/>
          <w:kern w:val="0"/>
          <w:lang w:eastAsia="en-US" w:bidi="ar-SA"/>
        </w:rPr>
        <w:t>,</w:t>
      </w:r>
      <w:r w:rsidR="008C5FBC" w:rsidRPr="20BD1924">
        <w:rPr>
          <w:rFonts w:ascii="Arial" w:eastAsia="Times New Roman" w:hAnsi="Arial" w:cs="Arial"/>
          <w:kern w:val="0"/>
          <w:lang w:eastAsia="en-US" w:bidi="ar-SA"/>
        </w:rPr>
        <w:t xml:space="preserve"> </w:t>
      </w:r>
      <w:proofErr w:type="gramStart"/>
      <w:r w:rsidR="008C5FBC" w:rsidRPr="20BD1924">
        <w:rPr>
          <w:rFonts w:ascii="Arial" w:eastAsia="Times New Roman" w:hAnsi="Arial" w:cs="Arial"/>
          <w:kern w:val="0"/>
          <w:lang w:eastAsia="en-US" w:bidi="ar-SA"/>
        </w:rPr>
        <w:t>research</w:t>
      </w:r>
      <w:proofErr w:type="gramEnd"/>
      <w:r w:rsidR="008C5FBC" w:rsidRPr="20BD1924">
        <w:rPr>
          <w:rFonts w:ascii="Arial" w:eastAsia="Times New Roman" w:hAnsi="Arial" w:cs="Arial"/>
          <w:kern w:val="0"/>
          <w:lang w:eastAsia="en-US" w:bidi="ar-SA"/>
        </w:rPr>
        <w:t xml:space="preserve"> </w:t>
      </w:r>
      <w:r w:rsidR="003341B0" w:rsidRPr="20BD1924">
        <w:rPr>
          <w:rFonts w:ascii="Arial" w:eastAsia="Times New Roman" w:hAnsi="Arial" w:cs="Arial"/>
          <w:kern w:val="0"/>
          <w:lang w:eastAsia="en-US" w:bidi="ar-SA"/>
        </w:rPr>
        <w:t xml:space="preserve">and insight </w:t>
      </w:r>
      <w:r w:rsidR="008E1238" w:rsidRPr="20BD1924">
        <w:rPr>
          <w:rFonts w:ascii="Arial" w:eastAsia="Times New Roman" w:hAnsi="Arial" w:cs="Arial"/>
          <w:kern w:val="0"/>
          <w:lang w:eastAsia="en-US" w:bidi="ar-SA"/>
        </w:rPr>
        <w:t>to</w:t>
      </w:r>
      <w:r w:rsidR="00AB3888">
        <w:rPr>
          <w:rFonts w:ascii="Arial" w:hAnsi="Arial" w:cs="Arial"/>
        </w:rPr>
        <w:t xml:space="preserve"> </w:t>
      </w:r>
      <w:r w:rsidR="00F3656F">
        <w:rPr>
          <w:rFonts w:ascii="Arial" w:hAnsi="Arial" w:cs="Arial"/>
        </w:rPr>
        <w:t xml:space="preserve">provide a </w:t>
      </w:r>
      <w:r w:rsidR="008906D2">
        <w:rPr>
          <w:rFonts w:ascii="Arial" w:hAnsi="Arial" w:cs="Arial"/>
        </w:rPr>
        <w:t>robust evidence base</w:t>
      </w:r>
      <w:r w:rsidR="00F3656F">
        <w:rPr>
          <w:rFonts w:ascii="Arial" w:hAnsi="Arial" w:cs="Arial"/>
        </w:rPr>
        <w:t xml:space="preserve"> for key business decisions, as well as</w:t>
      </w:r>
      <w:r w:rsidR="00E16797">
        <w:rPr>
          <w:rFonts w:ascii="Arial" w:hAnsi="Arial" w:cs="Arial"/>
        </w:rPr>
        <w:t xml:space="preserve"> the council’s</w:t>
      </w:r>
      <w:r w:rsidR="00F3656F">
        <w:rPr>
          <w:rFonts w:ascii="Arial" w:hAnsi="Arial" w:cs="Arial"/>
        </w:rPr>
        <w:t xml:space="preserve"> </w:t>
      </w:r>
      <w:r w:rsidR="000E76E3" w:rsidRPr="000E76E3">
        <w:rPr>
          <w:rFonts w:ascii="Arial" w:eastAsia="Calibri" w:hAnsi="Arial" w:cs="Arial"/>
        </w:rPr>
        <w:t>carbon reduction and</w:t>
      </w:r>
      <w:r w:rsidR="00492813">
        <w:rPr>
          <w:rFonts w:ascii="Arial" w:eastAsia="Calibri" w:hAnsi="Arial" w:cs="Arial"/>
        </w:rPr>
        <w:t xml:space="preserve"> climate adaptation</w:t>
      </w:r>
      <w:r w:rsidR="000E76E3" w:rsidRPr="000E76E3">
        <w:rPr>
          <w:rFonts w:ascii="Arial" w:eastAsia="Calibri" w:hAnsi="Arial" w:cs="Arial"/>
        </w:rPr>
        <w:t xml:space="preserve"> plans</w:t>
      </w:r>
      <w:r w:rsidR="00C2436B">
        <w:rPr>
          <w:rFonts w:ascii="Arial" w:eastAsia="Calibri" w:hAnsi="Arial" w:cs="Arial"/>
        </w:rPr>
        <w:t>.</w:t>
      </w:r>
      <w:r w:rsidR="00E16797">
        <w:rPr>
          <w:rFonts w:ascii="Arial" w:eastAsia="Calibri" w:hAnsi="Arial" w:cs="Arial"/>
        </w:rPr>
        <w:t xml:space="preserve"> </w:t>
      </w:r>
      <w:r w:rsidR="00845DB1">
        <w:rPr>
          <w:rFonts w:ascii="Arial" w:eastAsia="Calibri" w:hAnsi="Arial" w:cs="Arial"/>
        </w:rPr>
        <w:t>R</w:t>
      </w:r>
      <w:r w:rsidR="00E16797" w:rsidRPr="007C6B0B">
        <w:rPr>
          <w:rFonts w:ascii="Arial" w:hAnsi="Arial" w:cs="Arial"/>
        </w:rPr>
        <w:t xml:space="preserve">ecommend, </w:t>
      </w:r>
      <w:proofErr w:type="gramStart"/>
      <w:r w:rsidR="00E16797" w:rsidRPr="007C6B0B">
        <w:rPr>
          <w:rFonts w:ascii="Arial" w:hAnsi="Arial" w:cs="Arial"/>
        </w:rPr>
        <w:t>implement</w:t>
      </w:r>
      <w:proofErr w:type="gramEnd"/>
      <w:r w:rsidR="00E16797" w:rsidRPr="007C6B0B">
        <w:rPr>
          <w:rFonts w:ascii="Arial" w:hAnsi="Arial" w:cs="Arial"/>
        </w:rPr>
        <w:t xml:space="preserve"> and review best practice options to deliver </w:t>
      </w:r>
      <w:r w:rsidR="00E16797">
        <w:rPr>
          <w:rFonts w:ascii="Arial" w:hAnsi="Arial" w:cs="Arial"/>
        </w:rPr>
        <w:t xml:space="preserve">net zero </w:t>
      </w:r>
      <w:r w:rsidR="00E16797" w:rsidRPr="007C6B0B">
        <w:rPr>
          <w:rFonts w:ascii="Arial" w:hAnsi="Arial" w:cs="Arial"/>
        </w:rPr>
        <w:t>strategies within statutory and contractual services</w:t>
      </w:r>
      <w:r w:rsidR="00845DB1">
        <w:rPr>
          <w:rFonts w:ascii="Arial" w:hAnsi="Arial" w:cs="Arial"/>
        </w:rPr>
        <w:t xml:space="preserve"> across the council.</w:t>
      </w:r>
    </w:p>
    <w:p w14:paraId="425088CC" w14:textId="06786A11" w:rsidR="007767B5" w:rsidRDefault="007767B5" w:rsidP="007C6B0B">
      <w:pPr>
        <w:widowControl/>
        <w:numPr>
          <w:ilvl w:val="0"/>
          <w:numId w:val="15"/>
        </w:numPr>
        <w:suppressAutoHyphens w:val="0"/>
        <w:adjustRightInd/>
        <w:spacing w:before="240" w:after="240" w:line="240" w:lineRule="auto"/>
        <w:jc w:val="left"/>
        <w:textAlignment w:val="auto"/>
        <w:rPr>
          <w:rFonts w:ascii="Arial" w:eastAsia="Times New Roman" w:hAnsi="Arial" w:cs="Arial"/>
          <w:kern w:val="0"/>
          <w:lang w:eastAsia="en-US" w:bidi="ar-SA"/>
        </w:rPr>
      </w:pPr>
      <w:r w:rsidRPr="20BD1924">
        <w:rPr>
          <w:rFonts w:ascii="Arial" w:eastAsia="Times New Roman" w:hAnsi="Arial" w:cs="Arial"/>
          <w:kern w:val="0"/>
          <w:lang w:eastAsia="en-US" w:bidi="ar-SA"/>
        </w:rPr>
        <w:t>Build organisational</w:t>
      </w:r>
      <w:r w:rsidR="00181A66">
        <w:rPr>
          <w:rFonts w:ascii="Arial" w:eastAsia="Times New Roman" w:hAnsi="Arial" w:cs="Arial"/>
          <w:kern w:val="0"/>
          <w:lang w:eastAsia="en-US" w:bidi="ar-SA"/>
        </w:rPr>
        <w:t xml:space="preserve">, </w:t>
      </w:r>
      <w:r w:rsidR="583E5664" w:rsidRPr="20BD1924">
        <w:rPr>
          <w:rFonts w:ascii="Arial" w:eastAsia="Times New Roman" w:hAnsi="Arial" w:cs="Arial"/>
          <w:kern w:val="0"/>
          <w:lang w:eastAsia="en-US" w:bidi="ar-SA"/>
        </w:rPr>
        <w:t>strategic</w:t>
      </w:r>
      <w:r w:rsidR="74D7ECCF" w:rsidRPr="20BD1924">
        <w:rPr>
          <w:rFonts w:ascii="Arial" w:eastAsia="Times New Roman" w:hAnsi="Arial" w:cs="Arial"/>
          <w:kern w:val="0"/>
          <w:lang w:eastAsia="en-US" w:bidi="ar-SA"/>
        </w:rPr>
        <w:t xml:space="preserve"> </w:t>
      </w:r>
      <w:r w:rsidRPr="20BD1924">
        <w:rPr>
          <w:rFonts w:ascii="Arial" w:eastAsia="Times New Roman" w:hAnsi="Arial" w:cs="Arial"/>
          <w:kern w:val="0"/>
          <w:lang w:eastAsia="en-US" w:bidi="ar-SA"/>
        </w:rPr>
        <w:t>capabili</w:t>
      </w:r>
      <w:r w:rsidR="00C0337A" w:rsidRPr="20BD1924">
        <w:rPr>
          <w:rFonts w:ascii="Arial" w:eastAsia="Times New Roman" w:hAnsi="Arial" w:cs="Arial"/>
          <w:kern w:val="0"/>
          <w:lang w:eastAsia="en-US" w:bidi="ar-SA"/>
        </w:rPr>
        <w:t>t</w:t>
      </w:r>
      <w:r w:rsidR="00D6567C" w:rsidRPr="20BD1924">
        <w:rPr>
          <w:rFonts w:ascii="Arial" w:eastAsia="Times New Roman" w:hAnsi="Arial" w:cs="Arial"/>
          <w:kern w:val="0"/>
          <w:lang w:eastAsia="en-US" w:bidi="ar-SA"/>
        </w:rPr>
        <w:t>ies</w:t>
      </w:r>
      <w:r w:rsidR="00A05100" w:rsidRPr="20BD1924">
        <w:rPr>
          <w:rFonts w:ascii="Arial" w:eastAsia="Times New Roman" w:hAnsi="Arial" w:cs="Arial"/>
          <w:kern w:val="0"/>
          <w:lang w:eastAsia="en-US" w:bidi="ar-SA"/>
        </w:rPr>
        <w:t xml:space="preserve"> t</w:t>
      </w:r>
      <w:r w:rsidR="00434320" w:rsidRPr="20BD1924">
        <w:rPr>
          <w:rFonts w:ascii="Arial" w:eastAsia="Times New Roman" w:hAnsi="Arial" w:cs="Arial"/>
          <w:kern w:val="0"/>
          <w:lang w:eastAsia="en-US" w:bidi="ar-SA"/>
        </w:rPr>
        <w:t>hat</w:t>
      </w:r>
      <w:r w:rsidR="00A05100" w:rsidRPr="20BD1924">
        <w:rPr>
          <w:rFonts w:ascii="Arial" w:eastAsia="Times New Roman" w:hAnsi="Arial" w:cs="Arial"/>
          <w:kern w:val="0"/>
          <w:lang w:eastAsia="en-US" w:bidi="ar-SA"/>
        </w:rPr>
        <w:t xml:space="preserve"> </w:t>
      </w:r>
      <w:r w:rsidR="00A36E04" w:rsidRPr="20BD1924">
        <w:rPr>
          <w:rFonts w:ascii="Arial" w:eastAsia="Times New Roman" w:hAnsi="Arial" w:cs="Arial"/>
          <w:kern w:val="0"/>
          <w:lang w:eastAsia="en-US" w:bidi="ar-SA"/>
        </w:rPr>
        <w:t xml:space="preserve">embed </w:t>
      </w:r>
      <w:r w:rsidR="00181A66">
        <w:rPr>
          <w:rFonts w:ascii="Arial" w:eastAsia="Times New Roman" w:hAnsi="Arial" w:cs="Arial"/>
          <w:kern w:val="0"/>
          <w:lang w:eastAsia="en-US" w:bidi="ar-SA"/>
        </w:rPr>
        <w:t>biodiversity</w:t>
      </w:r>
      <w:r w:rsidR="00C2738E" w:rsidRPr="20BD1924">
        <w:rPr>
          <w:rFonts w:ascii="Arial" w:eastAsia="Times New Roman" w:hAnsi="Arial" w:cs="Arial"/>
          <w:kern w:val="0"/>
          <w:lang w:eastAsia="en-US" w:bidi="ar-SA"/>
        </w:rPr>
        <w:t xml:space="preserve"> and climate action</w:t>
      </w:r>
      <w:r w:rsidR="00A36E04" w:rsidRPr="20BD1924">
        <w:rPr>
          <w:rFonts w:ascii="Arial" w:eastAsia="Times New Roman" w:hAnsi="Arial" w:cs="Arial"/>
          <w:kern w:val="0"/>
          <w:lang w:eastAsia="en-US" w:bidi="ar-SA"/>
        </w:rPr>
        <w:t xml:space="preserve"> </w:t>
      </w:r>
      <w:r w:rsidR="0170B319" w:rsidRPr="20BD1924">
        <w:rPr>
          <w:rFonts w:ascii="Arial" w:eastAsia="Times New Roman" w:hAnsi="Arial" w:cs="Arial"/>
          <w:kern w:val="0"/>
          <w:lang w:eastAsia="en-US" w:bidi="ar-SA"/>
        </w:rPr>
        <w:t>and recognition of the region'</w:t>
      </w:r>
      <w:r w:rsidR="5E6097EB" w:rsidRPr="20BD1924">
        <w:rPr>
          <w:rFonts w:ascii="Arial" w:eastAsia="Times New Roman" w:hAnsi="Arial" w:cs="Arial"/>
          <w:kern w:val="0"/>
          <w:lang w:eastAsia="en-US" w:bidi="ar-SA"/>
        </w:rPr>
        <w:t xml:space="preserve">s UNESCO Biosphere status </w:t>
      </w:r>
      <w:r w:rsidR="00087F7D" w:rsidRPr="20BD1924">
        <w:rPr>
          <w:rFonts w:ascii="Arial" w:eastAsia="Times New Roman" w:hAnsi="Arial" w:cs="Arial"/>
          <w:kern w:val="0"/>
          <w:lang w:eastAsia="en-US" w:bidi="ar-SA"/>
        </w:rPr>
        <w:t>in</w:t>
      </w:r>
      <w:r w:rsidR="00CD5BD2">
        <w:rPr>
          <w:rFonts w:ascii="Arial" w:eastAsia="Times New Roman" w:hAnsi="Arial" w:cs="Arial"/>
          <w:kern w:val="0"/>
          <w:lang w:eastAsia="en-US" w:bidi="ar-SA"/>
        </w:rPr>
        <w:t>to</w:t>
      </w:r>
      <w:r w:rsidR="00087F7D" w:rsidRPr="20BD1924">
        <w:rPr>
          <w:rFonts w:ascii="Arial" w:eastAsia="Times New Roman" w:hAnsi="Arial" w:cs="Arial"/>
          <w:kern w:val="0"/>
          <w:lang w:eastAsia="en-US" w:bidi="ar-SA"/>
        </w:rPr>
        <w:t xml:space="preserve"> </w:t>
      </w:r>
      <w:r w:rsidR="00A05100" w:rsidRPr="20BD1924">
        <w:rPr>
          <w:rFonts w:ascii="Arial" w:eastAsia="Times New Roman" w:hAnsi="Arial" w:cs="Arial"/>
          <w:kern w:val="0"/>
          <w:lang w:eastAsia="en-US" w:bidi="ar-SA"/>
        </w:rPr>
        <w:t>business process and decision</w:t>
      </w:r>
      <w:r w:rsidR="00087F7D" w:rsidRPr="20BD1924">
        <w:rPr>
          <w:rFonts w:ascii="Arial" w:eastAsia="Times New Roman" w:hAnsi="Arial" w:cs="Arial"/>
          <w:kern w:val="0"/>
          <w:lang w:eastAsia="en-US" w:bidi="ar-SA"/>
        </w:rPr>
        <w:t xml:space="preserve">-making </w:t>
      </w:r>
      <w:r w:rsidR="00A05100" w:rsidRPr="20BD1924">
        <w:rPr>
          <w:rFonts w:ascii="Arial" w:eastAsia="Times New Roman" w:hAnsi="Arial" w:cs="Arial"/>
          <w:kern w:val="0"/>
          <w:lang w:eastAsia="en-US" w:bidi="ar-SA"/>
        </w:rPr>
        <w:t xml:space="preserve">across </w:t>
      </w:r>
      <w:r w:rsidR="00CD5BD2">
        <w:rPr>
          <w:rFonts w:ascii="Arial" w:eastAsia="Times New Roman" w:hAnsi="Arial" w:cs="Arial"/>
          <w:kern w:val="0"/>
          <w:lang w:eastAsia="en-US" w:bidi="ar-SA"/>
        </w:rPr>
        <w:t>c</w:t>
      </w:r>
      <w:r w:rsidR="00A05100" w:rsidRPr="20BD1924">
        <w:rPr>
          <w:rFonts w:ascii="Arial" w:eastAsia="Times New Roman" w:hAnsi="Arial" w:cs="Arial"/>
          <w:kern w:val="0"/>
          <w:lang w:eastAsia="en-US" w:bidi="ar-SA"/>
        </w:rPr>
        <w:t xml:space="preserve">ouncil services. </w:t>
      </w:r>
    </w:p>
    <w:p w14:paraId="73DDD5C5" w14:textId="4333AC18" w:rsidR="00255AA1" w:rsidRPr="000D6C9B" w:rsidRDefault="005124F5" w:rsidP="007C6B0B">
      <w:pPr>
        <w:pStyle w:val="ListParagraph"/>
        <w:widowControl/>
        <w:numPr>
          <w:ilvl w:val="0"/>
          <w:numId w:val="15"/>
        </w:numPr>
        <w:suppressAutoHyphens w:val="0"/>
        <w:adjustRightInd/>
        <w:spacing w:before="240" w:after="240" w:line="240" w:lineRule="auto"/>
        <w:contextualSpacing/>
        <w:jc w:val="left"/>
        <w:rPr>
          <w:rFonts w:ascii="Arial" w:eastAsia="Times New Roman" w:hAnsi="Arial" w:cs="Arial"/>
          <w:szCs w:val="24"/>
          <w:lang w:eastAsia="en-GB"/>
        </w:rPr>
      </w:pPr>
      <w:r w:rsidRPr="74A5C0A0">
        <w:rPr>
          <w:rFonts w:ascii="Arial" w:hAnsi="Arial" w:cs="Arial"/>
        </w:rPr>
        <w:t>P</w:t>
      </w:r>
      <w:r w:rsidR="00255AA1" w:rsidRPr="74A5C0A0">
        <w:rPr>
          <w:rFonts w:ascii="Arial" w:hAnsi="Arial" w:cs="Arial"/>
        </w:rPr>
        <w:t xml:space="preserve">rovide </w:t>
      </w:r>
      <w:r w:rsidR="004B7CC2" w:rsidRPr="74A5C0A0">
        <w:rPr>
          <w:rFonts w:ascii="Arial" w:hAnsi="Arial" w:cs="Arial"/>
        </w:rPr>
        <w:t xml:space="preserve">strategic </w:t>
      </w:r>
      <w:r w:rsidR="00255AA1" w:rsidRPr="74A5C0A0">
        <w:rPr>
          <w:rFonts w:ascii="Arial" w:hAnsi="Arial" w:cs="Arial"/>
        </w:rPr>
        <w:t>guidance</w:t>
      </w:r>
      <w:r w:rsidRPr="74A5C0A0">
        <w:rPr>
          <w:rFonts w:ascii="Arial" w:hAnsi="Arial" w:cs="Arial"/>
        </w:rPr>
        <w:t xml:space="preserve"> </w:t>
      </w:r>
      <w:r w:rsidR="004B7CC2" w:rsidRPr="74A5C0A0">
        <w:rPr>
          <w:rFonts w:ascii="Arial" w:hAnsi="Arial" w:cs="Arial"/>
        </w:rPr>
        <w:t xml:space="preserve">and effective support to </w:t>
      </w:r>
      <w:r w:rsidR="00CD5BD2" w:rsidRPr="74A5C0A0">
        <w:rPr>
          <w:rFonts w:ascii="Arial" w:hAnsi="Arial" w:cs="Arial"/>
        </w:rPr>
        <w:t>c</w:t>
      </w:r>
      <w:r w:rsidR="004B7CC2" w:rsidRPr="74A5C0A0">
        <w:rPr>
          <w:rFonts w:ascii="Arial" w:hAnsi="Arial" w:cs="Arial"/>
        </w:rPr>
        <w:t>ouncil service</w:t>
      </w:r>
      <w:r w:rsidR="0026730D" w:rsidRPr="74A5C0A0">
        <w:rPr>
          <w:rFonts w:ascii="Arial" w:hAnsi="Arial" w:cs="Arial"/>
        </w:rPr>
        <w:t>s t</w:t>
      </w:r>
      <w:r w:rsidR="00255AA1" w:rsidRPr="74A5C0A0">
        <w:rPr>
          <w:rFonts w:ascii="Arial" w:hAnsi="Arial" w:cs="Arial"/>
        </w:rPr>
        <w:t>o</w:t>
      </w:r>
      <w:r w:rsidR="0026730D" w:rsidRPr="74A5C0A0">
        <w:rPr>
          <w:rFonts w:ascii="Arial" w:hAnsi="Arial" w:cs="Arial"/>
        </w:rPr>
        <w:t xml:space="preserve"> ensure they understand </w:t>
      </w:r>
      <w:r w:rsidR="00255AA1" w:rsidRPr="74A5C0A0">
        <w:rPr>
          <w:rFonts w:ascii="Arial" w:hAnsi="Arial" w:cs="Arial"/>
        </w:rPr>
        <w:t>climate change and</w:t>
      </w:r>
      <w:r w:rsidR="008656BF" w:rsidRPr="74A5C0A0">
        <w:rPr>
          <w:rFonts w:ascii="Arial" w:hAnsi="Arial" w:cs="Arial"/>
        </w:rPr>
        <w:t xml:space="preserve"> biodiversity</w:t>
      </w:r>
      <w:r w:rsidR="000F7E32" w:rsidRPr="74A5C0A0">
        <w:rPr>
          <w:rFonts w:ascii="Arial" w:hAnsi="Arial" w:cs="Arial"/>
        </w:rPr>
        <w:t xml:space="preserve"> imperatives,</w:t>
      </w:r>
      <w:r w:rsidR="00255AA1" w:rsidRPr="74A5C0A0">
        <w:rPr>
          <w:rFonts w:ascii="Arial" w:hAnsi="Arial" w:cs="Arial"/>
        </w:rPr>
        <w:t xml:space="preserve"> </w:t>
      </w:r>
      <w:r w:rsidR="0026730D" w:rsidRPr="74A5C0A0">
        <w:rPr>
          <w:rFonts w:ascii="Arial" w:hAnsi="Arial" w:cs="Arial"/>
        </w:rPr>
        <w:t>can</w:t>
      </w:r>
      <w:r w:rsidR="00255AA1" w:rsidRPr="74A5C0A0">
        <w:rPr>
          <w:rFonts w:ascii="Arial" w:hAnsi="Arial" w:cs="Arial"/>
        </w:rPr>
        <w:t xml:space="preserve"> identify their change requirements, and encourage a culture of continuous improvement. </w:t>
      </w:r>
    </w:p>
    <w:p w14:paraId="089CBF55" w14:textId="48433304" w:rsidR="00B96F92" w:rsidRPr="00B96F92" w:rsidRDefault="00B96F92" w:rsidP="007C6B0B">
      <w:pPr>
        <w:pStyle w:val="DefaultText"/>
        <w:numPr>
          <w:ilvl w:val="0"/>
          <w:numId w:val="15"/>
        </w:numPr>
        <w:spacing w:before="240" w:after="240"/>
        <w:rPr>
          <w:rFonts w:ascii="Arial" w:hAnsi="Arial" w:cs="Arial"/>
          <w:szCs w:val="24"/>
        </w:rPr>
      </w:pPr>
      <w:r w:rsidRPr="74A5C0A0">
        <w:rPr>
          <w:rFonts w:ascii="Arial" w:hAnsi="Arial" w:cs="Arial"/>
        </w:rPr>
        <w:t xml:space="preserve">Work across the </w:t>
      </w:r>
      <w:r w:rsidR="00CD5BD2" w:rsidRPr="74A5C0A0">
        <w:rPr>
          <w:rFonts w:ascii="Arial" w:hAnsi="Arial" w:cs="Arial"/>
        </w:rPr>
        <w:t>c</w:t>
      </w:r>
      <w:r w:rsidRPr="74A5C0A0">
        <w:rPr>
          <w:rFonts w:ascii="Arial" w:hAnsi="Arial" w:cs="Arial"/>
        </w:rPr>
        <w:t>ouncil and the city to promote</w:t>
      </w:r>
      <w:r w:rsidR="00220792" w:rsidRPr="74A5C0A0">
        <w:rPr>
          <w:rFonts w:ascii="Arial" w:hAnsi="Arial" w:cs="Arial"/>
        </w:rPr>
        <w:t xml:space="preserve"> and e</w:t>
      </w:r>
      <w:r w:rsidRPr="74A5C0A0">
        <w:rPr>
          <w:rFonts w:ascii="Arial" w:hAnsi="Arial" w:cs="Arial"/>
        </w:rPr>
        <w:t>xplore emerging sustainability technologies, solutions, and practices</w:t>
      </w:r>
      <w:r w:rsidR="00873165" w:rsidRPr="74A5C0A0">
        <w:rPr>
          <w:rFonts w:ascii="Arial" w:hAnsi="Arial" w:cs="Arial"/>
        </w:rPr>
        <w:t xml:space="preserve">, testing </w:t>
      </w:r>
      <w:r w:rsidRPr="74A5C0A0">
        <w:rPr>
          <w:rFonts w:ascii="Arial" w:hAnsi="Arial" w:cs="Arial"/>
        </w:rPr>
        <w:t>the applicability</w:t>
      </w:r>
      <w:r w:rsidR="00873165" w:rsidRPr="74A5C0A0">
        <w:rPr>
          <w:rFonts w:ascii="Arial" w:hAnsi="Arial" w:cs="Arial"/>
        </w:rPr>
        <w:t>,</w:t>
      </w:r>
      <w:r w:rsidRPr="74A5C0A0">
        <w:rPr>
          <w:rFonts w:ascii="Arial" w:hAnsi="Arial" w:cs="Arial"/>
        </w:rPr>
        <w:t xml:space="preserve"> learn</w:t>
      </w:r>
      <w:r w:rsidR="00873165" w:rsidRPr="74A5C0A0">
        <w:rPr>
          <w:rFonts w:ascii="Arial" w:hAnsi="Arial" w:cs="Arial"/>
        </w:rPr>
        <w:t>ing</w:t>
      </w:r>
      <w:r w:rsidRPr="74A5C0A0">
        <w:rPr>
          <w:rFonts w:ascii="Arial" w:hAnsi="Arial" w:cs="Arial"/>
        </w:rPr>
        <w:t xml:space="preserve"> from </w:t>
      </w:r>
      <w:r w:rsidR="0018572F" w:rsidRPr="74A5C0A0">
        <w:rPr>
          <w:rFonts w:ascii="Arial" w:hAnsi="Arial" w:cs="Arial"/>
        </w:rPr>
        <w:t>trials and scaling up viable initiatives</w:t>
      </w:r>
      <w:r w:rsidR="00362A87" w:rsidRPr="74A5C0A0">
        <w:rPr>
          <w:rFonts w:ascii="Arial" w:hAnsi="Arial" w:cs="Arial"/>
        </w:rPr>
        <w:t>.</w:t>
      </w:r>
    </w:p>
    <w:p w14:paraId="6A887915" w14:textId="29E31E3B" w:rsidR="0045643D" w:rsidRPr="00DD5654" w:rsidRDefault="000E1509" w:rsidP="007C6B0B">
      <w:pPr>
        <w:pStyle w:val="DefaultText"/>
        <w:numPr>
          <w:ilvl w:val="0"/>
          <w:numId w:val="15"/>
        </w:numPr>
        <w:spacing w:before="240" w:after="240"/>
        <w:rPr>
          <w:rStyle w:val="normaltextrun"/>
          <w:rFonts w:ascii="Arial" w:hAnsi="Arial" w:cs="Arial"/>
        </w:rPr>
      </w:pPr>
      <w:r w:rsidRPr="00DD5654">
        <w:rPr>
          <w:rFonts w:ascii="Arial" w:hAnsi="Arial" w:cs="Arial"/>
        </w:rPr>
        <w:t>Be an active member of the City Development and Regeneration Management Team</w:t>
      </w:r>
      <w:r w:rsidR="00DD5654" w:rsidRPr="00DD5654">
        <w:rPr>
          <w:rFonts w:ascii="Arial" w:hAnsi="Arial" w:cs="Arial"/>
        </w:rPr>
        <w:t xml:space="preserve"> and </w:t>
      </w:r>
      <w:r w:rsidR="00DD5654" w:rsidRPr="74A5C0A0">
        <w:rPr>
          <w:rStyle w:val="normaltextrun"/>
          <w:rFonts w:ascii="Arial" w:hAnsi="Arial" w:cs="Arial"/>
          <w:color w:val="000000"/>
          <w:shd w:val="clear" w:color="auto" w:fill="FFFFFF"/>
        </w:rPr>
        <w:t xml:space="preserve">deputise for the Assistant Director at meetings with senior members of both central Government and from across the </w:t>
      </w:r>
      <w:r w:rsidR="008656BF" w:rsidRPr="74A5C0A0">
        <w:rPr>
          <w:rStyle w:val="normaltextrun"/>
          <w:rFonts w:ascii="Arial" w:hAnsi="Arial" w:cs="Arial"/>
          <w:color w:val="000000"/>
          <w:shd w:val="clear" w:color="auto" w:fill="FFFFFF"/>
        </w:rPr>
        <w:t>c</w:t>
      </w:r>
      <w:r w:rsidR="00DD5654" w:rsidRPr="74A5C0A0">
        <w:rPr>
          <w:rStyle w:val="normaltextrun"/>
          <w:rFonts w:ascii="Arial" w:hAnsi="Arial" w:cs="Arial"/>
          <w:color w:val="000000"/>
          <w:shd w:val="clear" w:color="auto" w:fill="FFFFFF"/>
        </w:rPr>
        <w:t>ouncil, as required.</w:t>
      </w:r>
    </w:p>
    <w:p w14:paraId="48E6270F" w14:textId="1884FE3A" w:rsidR="00495BE5" w:rsidRPr="00A8070C" w:rsidRDefault="00A67193" w:rsidP="007C6B0B">
      <w:pPr>
        <w:pStyle w:val="DefaultText"/>
        <w:numPr>
          <w:ilvl w:val="0"/>
          <w:numId w:val="15"/>
        </w:numPr>
        <w:spacing w:before="240" w:after="240"/>
        <w:rPr>
          <w:rFonts w:ascii="Arial" w:hAnsi="Arial" w:cs="Arial"/>
        </w:rPr>
      </w:pPr>
      <w:r w:rsidRPr="74A5C0A0">
        <w:rPr>
          <w:rFonts w:ascii="Arial" w:hAnsi="Arial" w:cs="Arial"/>
        </w:rPr>
        <w:t xml:space="preserve">Ensure there is effective financial management </w:t>
      </w:r>
      <w:r w:rsidR="00211D8F" w:rsidRPr="74A5C0A0">
        <w:rPr>
          <w:rFonts w:ascii="Arial" w:hAnsi="Arial" w:cs="Arial"/>
        </w:rPr>
        <w:t xml:space="preserve">and reporting </w:t>
      </w:r>
      <w:r w:rsidRPr="74A5C0A0">
        <w:rPr>
          <w:rFonts w:ascii="Arial" w:hAnsi="Arial" w:cs="Arial"/>
        </w:rPr>
        <w:t xml:space="preserve">of agreed budgets </w:t>
      </w:r>
      <w:r w:rsidR="00211D8F" w:rsidRPr="74A5C0A0">
        <w:rPr>
          <w:rFonts w:ascii="Arial" w:hAnsi="Arial" w:cs="Arial"/>
        </w:rPr>
        <w:t xml:space="preserve">in accordance with financial regulations and standing orders including reporting any budget discrepancies to the Assistant Director together with workable </w:t>
      </w:r>
      <w:r w:rsidR="00D6068B" w:rsidRPr="74A5C0A0">
        <w:rPr>
          <w:rFonts w:ascii="Arial" w:hAnsi="Arial" w:cs="Arial"/>
        </w:rPr>
        <w:t>financial recovery measures</w:t>
      </w:r>
      <w:r w:rsidR="00DD5654" w:rsidRPr="74A5C0A0">
        <w:rPr>
          <w:rFonts w:ascii="Arial" w:hAnsi="Arial" w:cs="Arial"/>
        </w:rPr>
        <w:t>.</w:t>
      </w:r>
    </w:p>
    <w:p w14:paraId="118E494D" w14:textId="1523E4B9" w:rsidR="0095083D" w:rsidRDefault="0095083D" w:rsidP="007C6B0B">
      <w:pPr>
        <w:widowControl/>
        <w:suppressAutoHyphens w:val="0"/>
        <w:adjustRightInd/>
        <w:spacing w:before="240" w:after="240" w:line="240" w:lineRule="auto"/>
        <w:jc w:val="left"/>
        <w:textAlignment w:val="auto"/>
        <w:rPr>
          <w:rFonts w:ascii="Arial" w:hAnsi="Arial" w:cs="Arial"/>
          <w:b/>
          <w:bCs/>
        </w:rPr>
      </w:pPr>
    </w:p>
    <w:p w14:paraId="26CEC645" w14:textId="1865B99C" w:rsidR="004E285A" w:rsidRPr="00BF4ED8" w:rsidRDefault="004E285A" w:rsidP="004E285A">
      <w:pPr>
        <w:rPr>
          <w:rFonts w:ascii="Arial" w:hAnsi="Arial" w:cs="Arial"/>
          <w:b/>
          <w:bCs/>
        </w:rPr>
      </w:pPr>
      <w:r w:rsidRPr="00BF4ED8">
        <w:rPr>
          <w:rFonts w:ascii="Arial" w:hAnsi="Arial" w:cs="Arial"/>
          <w:b/>
          <w:bCs/>
        </w:rPr>
        <w:lastRenderedPageBreak/>
        <w:t>General Accountabilities</w:t>
      </w:r>
    </w:p>
    <w:p w14:paraId="65991876" w14:textId="77777777" w:rsidR="004E285A" w:rsidRPr="0018222E" w:rsidRDefault="004E285A" w:rsidP="004E285A">
      <w:pPr>
        <w:rPr>
          <w:rFonts w:ascii="Arial" w:hAnsi="Arial" w:cs="Arial"/>
          <w:b/>
          <w:bCs/>
          <w:u w:val="single"/>
        </w:rPr>
      </w:pPr>
    </w:p>
    <w:p w14:paraId="3D4C4713" w14:textId="66B8F5AA" w:rsidR="004E285A" w:rsidRPr="007A791F" w:rsidRDefault="0095083D" w:rsidP="0095083D">
      <w:pPr>
        <w:widowControl/>
        <w:suppressAutoHyphens w:val="0"/>
        <w:adjustRightInd/>
        <w:spacing w:line="240" w:lineRule="auto"/>
        <w:jc w:val="left"/>
        <w:textAlignment w:val="auto"/>
        <w:rPr>
          <w:rFonts w:ascii="Arial" w:hAnsi="Arial" w:cs="Arial"/>
        </w:rPr>
      </w:pPr>
      <w:r>
        <w:rPr>
          <w:rFonts w:ascii="Arial" w:hAnsi="Arial" w:cs="Arial"/>
        </w:rPr>
        <w:t>T</w:t>
      </w:r>
      <w:r w:rsidR="004E285A" w:rsidRPr="007A791F">
        <w:rPr>
          <w:rFonts w:ascii="Arial" w:hAnsi="Arial" w:cs="Arial"/>
        </w:rPr>
        <w:t xml:space="preserve">o ensure that all operations </w:t>
      </w:r>
      <w:proofErr w:type="gramStart"/>
      <w:r w:rsidR="004E285A" w:rsidRPr="007A791F">
        <w:rPr>
          <w:rFonts w:ascii="Arial" w:hAnsi="Arial" w:cs="Arial"/>
        </w:rPr>
        <w:t>in the area of</w:t>
      </w:r>
      <w:proofErr w:type="gramEnd"/>
      <w:r w:rsidR="004E285A" w:rsidRPr="007A791F">
        <w:rPr>
          <w:rFonts w:ascii="Arial" w:hAnsi="Arial" w:cs="Arial"/>
        </w:rPr>
        <w:t xml:space="preserve"> responsibility are conducted according to the provisions of the Health &amp; Safety at Work Act 1974, the Management of Health &amp; Safety at Work Regulations 1999 and all relevant legislation and the council’s Health and Safety Policy.</w:t>
      </w:r>
    </w:p>
    <w:p w14:paraId="324F866F" w14:textId="77777777" w:rsidR="004E285A" w:rsidRPr="007A791F" w:rsidRDefault="004E285A" w:rsidP="004E285A">
      <w:pPr>
        <w:rPr>
          <w:rFonts w:ascii="Arial" w:hAnsi="Arial" w:cs="Arial"/>
        </w:rPr>
      </w:pPr>
    </w:p>
    <w:p w14:paraId="2FE524B2" w14:textId="77777777" w:rsidR="004E285A" w:rsidRPr="00D175F3" w:rsidRDefault="004E285A" w:rsidP="00D175F3">
      <w:pPr>
        <w:spacing w:line="240" w:lineRule="auto"/>
        <w:rPr>
          <w:rFonts w:ascii="Arial" w:hAnsi="Arial" w:cs="Arial"/>
        </w:rPr>
      </w:pPr>
      <w:r w:rsidRPr="00D175F3">
        <w:rPr>
          <w:rFonts w:ascii="Arial" w:hAnsi="Arial" w:cs="Arial"/>
        </w:rPr>
        <w:t xml:space="preserve">In particular: as set out in Section 4 of the Council’s Health and Safety Policy: To maintain awareness of current Health &amp; Safety legislation and visibly demonstrate commitment to, co-operation with, and active promotion of </w:t>
      </w:r>
      <w:proofErr w:type="gramStart"/>
      <w:r w:rsidRPr="00D175F3">
        <w:rPr>
          <w:rFonts w:ascii="Arial" w:hAnsi="Arial" w:cs="Arial"/>
        </w:rPr>
        <w:t>high quality</w:t>
      </w:r>
      <w:proofErr w:type="gramEnd"/>
      <w:r w:rsidRPr="00D175F3">
        <w:rPr>
          <w:rFonts w:ascii="Arial" w:hAnsi="Arial" w:cs="Arial"/>
        </w:rPr>
        <w:t xml:space="preserve"> integrated Health and Safety management systems and practice across the council.  And within the area of responsibility to:</w:t>
      </w:r>
    </w:p>
    <w:p w14:paraId="04BD8860" w14:textId="77777777" w:rsidR="004E285A" w:rsidRPr="007A791F" w:rsidRDefault="004E285A" w:rsidP="004E285A">
      <w:pPr>
        <w:widowControl/>
        <w:numPr>
          <w:ilvl w:val="0"/>
          <w:numId w:val="33"/>
        </w:numPr>
        <w:tabs>
          <w:tab w:val="clear" w:pos="360"/>
          <w:tab w:val="num" w:pos="851"/>
        </w:tabs>
        <w:suppressAutoHyphens w:val="0"/>
        <w:adjustRightInd/>
        <w:spacing w:line="240" w:lineRule="auto"/>
        <w:ind w:left="851" w:hanging="425"/>
        <w:jc w:val="left"/>
        <w:textAlignment w:val="auto"/>
        <w:rPr>
          <w:rFonts w:ascii="Arial" w:hAnsi="Arial" w:cs="Arial"/>
        </w:rPr>
      </w:pPr>
      <w:r w:rsidRPr="007A791F">
        <w:rPr>
          <w:rFonts w:ascii="Arial" w:hAnsi="Arial" w:cs="Arial"/>
        </w:rPr>
        <w:t xml:space="preserve">To set out Departmental Health and Safety Policy and communicate it, review it and arrange monitoring of compliance with </w:t>
      </w:r>
      <w:proofErr w:type="gramStart"/>
      <w:r w:rsidRPr="007A791F">
        <w:rPr>
          <w:rFonts w:ascii="Arial" w:hAnsi="Arial" w:cs="Arial"/>
        </w:rPr>
        <w:t>it</w:t>
      </w:r>
      <w:proofErr w:type="gramEnd"/>
    </w:p>
    <w:p w14:paraId="762577D4" w14:textId="77777777" w:rsidR="004E285A" w:rsidRPr="007A791F" w:rsidRDefault="004E285A" w:rsidP="004E285A">
      <w:pPr>
        <w:widowControl/>
        <w:numPr>
          <w:ilvl w:val="0"/>
          <w:numId w:val="33"/>
        </w:numPr>
        <w:tabs>
          <w:tab w:val="clear" w:pos="360"/>
          <w:tab w:val="num" w:pos="851"/>
        </w:tabs>
        <w:suppressAutoHyphens w:val="0"/>
        <w:adjustRightInd/>
        <w:spacing w:line="240" w:lineRule="auto"/>
        <w:ind w:left="851" w:hanging="425"/>
        <w:jc w:val="left"/>
        <w:textAlignment w:val="auto"/>
        <w:rPr>
          <w:rFonts w:ascii="Arial" w:hAnsi="Arial" w:cs="Arial"/>
        </w:rPr>
      </w:pPr>
      <w:r w:rsidRPr="007A791F">
        <w:rPr>
          <w:rFonts w:ascii="Arial" w:hAnsi="Arial" w:cs="Arial"/>
        </w:rPr>
        <w:t>To ensure allocation of adequate resources for Health and Safety systems, training and continuous improvement of Health and Safety</w:t>
      </w:r>
    </w:p>
    <w:p w14:paraId="1672FF9F" w14:textId="77777777" w:rsidR="004E285A" w:rsidRPr="007A791F" w:rsidRDefault="004E285A" w:rsidP="004E285A">
      <w:pPr>
        <w:widowControl/>
        <w:numPr>
          <w:ilvl w:val="0"/>
          <w:numId w:val="33"/>
        </w:numPr>
        <w:tabs>
          <w:tab w:val="clear" w:pos="360"/>
          <w:tab w:val="num" w:pos="851"/>
        </w:tabs>
        <w:suppressAutoHyphens w:val="0"/>
        <w:adjustRightInd/>
        <w:spacing w:line="240" w:lineRule="auto"/>
        <w:ind w:left="851" w:hanging="425"/>
        <w:jc w:val="left"/>
        <w:textAlignment w:val="auto"/>
        <w:rPr>
          <w:rFonts w:ascii="Arial" w:hAnsi="Arial" w:cs="Arial"/>
        </w:rPr>
      </w:pPr>
      <w:r w:rsidRPr="007A791F">
        <w:rPr>
          <w:rFonts w:ascii="Arial" w:hAnsi="Arial" w:cs="Arial"/>
        </w:rPr>
        <w:t xml:space="preserve">To ensure risks are identified, assessed and </w:t>
      </w:r>
      <w:proofErr w:type="gramStart"/>
      <w:r w:rsidRPr="007A791F">
        <w:rPr>
          <w:rFonts w:ascii="Arial" w:hAnsi="Arial" w:cs="Arial"/>
        </w:rPr>
        <w:t>managed</w:t>
      </w:r>
      <w:proofErr w:type="gramEnd"/>
      <w:r w:rsidRPr="007A791F">
        <w:rPr>
          <w:rFonts w:ascii="Arial" w:hAnsi="Arial" w:cs="Arial"/>
        </w:rPr>
        <w:t xml:space="preserve"> </w:t>
      </w:r>
    </w:p>
    <w:p w14:paraId="54C53720" w14:textId="77777777" w:rsidR="004E285A" w:rsidRPr="007A791F" w:rsidRDefault="004E285A" w:rsidP="004E285A">
      <w:pPr>
        <w:widowControl/>
        <w:numPr>
          <w:ilvl w:val="0"/>
          <w:numId w:val="33"/>
        </w:numPr>
        <w:tabs>
          <w:tab w:val="clear" w:pos="360"/>
          <w:tab w:val="num" w:pos="851"/>
        </w:tabs>
        <w:suppressAutoHyphens w:val="0"/>
        <w:adjustRightInd/>
        <w:spacing w:line="240" w:lineRule="auto"/>
        <w:ind w:left="851" w:hanging="425"/>
        <w:jc w:val="left"/>
        <w:textAlignment w:val="auto"/>
        <w:rPr>
          <w:rFonts w:ascii="Arial" w:hAnsi="Arial" w:cs="Arial"/>
        </w:rPr>
      </w:pPr>
      <w:r w:rsidRPr="007A791F">
        <w:rPr>
          <w:rFonts w:ascii="Arial" w:hAnsi="Arial" w:cs="Arial"/>
        </w:rPr>
        <w:t xml:space="preserve">To evaluate and report annually on Health and Safety </w:t>
      </w:r>
      <w:proofErr w:type="gramStart"/>
      <w:r w:rsidRPr="007A791F">
        <w:rPr>
          <w:rFonts w:ascii="Arial" w:hAnsi="Arial" w:cs="Arial"/>
        </w:rPr>
        <w:t>performance</w:t>
      </w:r>
      <w:proofErr w:type="gramEnd"/>
      <w:r w:rsidRPr="007A791F">
        <w:rPr>
          <w:rFonts w:ascii="Arial" w:hAnsi="Arial" w:cs="Arial"/>
        </w:rPr>
        <w:t xml:space="preserve"> </w:t>
      </w:r>
    </w:p>
    <w:p w14:paraId="2CE0A197" w14:textId="77777777" w:rsidR="004E285A" w:rsidRPr="007A791F" w:rsidRDefault="004E285A" w:rsidP="004E285A">
      <w:pPr>
        <w:rPr>
          <w:rFonts w:ascii="Arial" w:hAnsi="Arial" w:cs="Arial"/>
          <w:i/>
        </w:rPr>
      </w:pPr>
    </w:p>
    <w:p w14:paraId="40A3E4F6" w14:textId="77777777" w:rsidR="004E285A" w:rsidRPr="007A791F" w:rsidRDefault="004E285A" w:rsidP="004E285A">
      <w:pPr>
        <w:widowControl/>
        <w:numPr>
          <w:ilvl w:val="0"/>
          <w:numId w:val="32"/>
        </w:numPr>
        <w:suppressAutoHyphens w:val="0"/>
        <w:adjustRightInd/>
        <w:spacing w:line="240" w:lineRule="auto"/>
        <w:jc w:val="left"/>
        <w:textAlignment w:val="auto"/>
        <w:rPr>
          <w:rFonts w:ascii="Arial" w:hAnsi="Arial" w:cs="Arial"/>
        </w:rPr>
      </w:pPr>
      <w:r w:rsidRPr="007A791F">
        <w:rPr>
          <w:rFonts w:ascii="Arial" w:hAnsi="Arial" w:cs="Arial"/>
        </w:rPr>
        <w:t>To develop practices within the directorate / division that uphold and develop the principles of the City Council’s values.in relation to staff and to service provision. To work within and actively promote the City Council’s Inclusive Council Policy in relation to service delivery and staff management.</w:t>
      </w:r>
    </w:p>
    <w:p w14:paraId="6A9399AA" w14:textId="77777777" w:rsidR="004E285A" w:rsidRPr="007A791F" w:rsidRDefault="004E285A" w:rsidP="004E285A">
      <w:pPr>
        <w:rPr>
          <w:rFonts w:ascii="Arial" w:hAnsi="Arial" w:cs="Arial"/>
        </w:rPr>
      </w:pPr>
    </w:p>
    <w:p w14:paraId="3B7B08F7" w14:textId="2A30DBCD" w:rsidR="004E285A" w:rsidRPr="007A791F" w:rsidRDefault="004E285A" w:rsidP="004E285A">
      <w:pPr>
        <w:widowControl/>
        <w:numPr>
          <w:ilvl w:val="0"/>
          <w:numId w:val="32"/>
        </w:numPr>
        <w:suppressAutoHyphens w:val="0"/>
        <w:adjustRightInd/>
        <w:spacing w:line="240" w:lineRule="auto"/>
        <w:jc w:val="left"/>
        <w:textAlignment w:val="auto"/>
        <w:rPr>
          <w:rFonts w:ascii="Arial" w:hAnsi="Arial" w:cs="Arial"/>
        </w:rPr>
      </w:pPr>
      <w:r w:rsidRPr="007A791F">
        <w:rPr>
          <w:rFonts w:ascii="Arial" w:hAnsi="Arial" w:cs="Arial"/>
        </w:rPr>
        <w:t>To assess and develop your own management/leadership skills in line with the Council’s personal development processes on an annual basis to ensure continuous improvement</w:t>
      </w:r>
      <w:r w:rsidR="00D175F3">
        <w:rPr>
          <w:rFonts w:ascii="Arial" w:hAnsi="Arial" w:cs="Arial"/>
        </w:rPr>
        <w:t>.</w:t>
      </w:r>
    </w:p>
    <w:p w14:paraId="7A13CF62" w14:textId="77777777" w:rsidR="004E285A" w:rsidRPr="0018222E" w:rsidRDefault="004E285A" w:rsidP="004E285A">
      <w:pPr>
        <w:rPr>
          <w:rFonts w:ascii="Arial" w:hAnsi="Arial" w:cs="Arial"/>
          <w:b/>
          <w:bCs/>
        </w:rPr>
      </w:pPr>
    </w:p>
    <w:p w14:paraId="6507D2C4" w14:textId="77777777" w:rsidR="004E285A" w:rsidRPr="0018222E" w:rsidRDefault="004E285A" w:rsidP="004E285A">
      <w:pPr>
        <w:pStyle w:val="DefaultText"/>
        <w:rPr>
          <w:rFonts w:ascii="Arial" w:hAnsi="Arial" w:cs="Arial"/>
        </w:rPr>
      </w:pPr>
      <w:r w:rsidRPr="0018222E">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782DA641" w14:textId="77777777" w:rsidR="004E285A" w:rsidRPr="0018222E" w:rsidRDefault="004E285A" w:rsidP="004E285A">
      <w:pPr>
        <w:pStyle w:val="DefaultText"/>
        <w:rPr>
          <w:rFonts w:ascii="Arial" w:hAnsi="Arial" w:cs="Arial"/>
        </w:rPr>
      </w:pPr>
    </w:p>
    <w:p w14:paraId="4F970FB2" w14:textId="77777777" w:rsidR="004E285A" w:rsidRDefault="004E285A" w:rsidP="004E285A">
      <w:pPr>
        <w:pStyle w:val="DefaultText"/>
        <w:rPr>
          <w:rFonts w:ascii="Arial" w:hAnsi="Arial" w:cs="Arial"/>
        </w:rPr>
      </w:pPr>
      <w:r w:rsidRPr="0018222E">
        <w:rPr>
          <w:rFonts w:ascii="Arial" w:hAnsi="Arial" w:cs="Arial"/>
        </w:rPr>
        <w:t>You will be consulted about any proposed changes.</w:t>
      </w:r>
    </w:p>
    <w:p w14:paraId="0B163B27" w14:textId="77777777" w:rsidR="004E285A" w:rsidRDefault="004E285A" w:rsidP="004E285A">
      <w:pPr>
        <w:pStyle w:val="DefaultText"/>
        <w:rPr>
          <w:rFonts w:ascii="Arial" w:hAnsi="Arial" w:cs="Arial"/>
        </w:rPr>
      </w:pPr>
    </w:p>
    <w:p w14:paraId="3CCAF81F" w14:textId="7141F9BA" w:rsidR="004E285A" w:rsidRPr="004E285A" w:rsidRDefault="004E285A" w:rsidP="004E285A">
      <w:pPr>
        <w:pStyle w:val="DefaultText"/>
        <w:rPr>
          <w:rStyle w:val="Emphasis"/>
          <w:rFonts w:ascii="Arial" w:hAnsi="Arial" w:cs="Arial"/>
          <w:i w:val="0"/>
          <w:iCs w:val="0"/>
        </w:rPr>
      </w:pPr>
      <w:r w:rsidRPr="004E285A">
        <w:rPr>
          <w:rStyle w:val="Emphasis"/>
          <w:rFonts w:ascii="Arial" w:hAnsi="Arial" w:cs="Arial"/>
          <w:i w:val="0"/>
          <w:iCs w:val="0"/>
          <w:szCs w:val="24"/>
        </w:rPr>
        <w:t>The list of duties in the job description should not be regarded as exclusive or exhaustive.</w:t>
      </w:r>
      <w:r w:rsidRPr="004E285A">
        <w:rPr>
          <w:rStyle w:val="Emphasis"/>
          <w:b/>
          <w:bCs/>
          <w:szCs w:val="24"/>
        </w:rPr>
        <w:t xml:space="preserve"> </w:t>
      </w:r>
    </w:p>
    <w:p w14:paraId="24DC42A0" w14:textId="77777777" w:rsidR="004E285A" w:rsidRDefault="004E285A" w:rsidP="00495BE5">
      <w:pPr>
        <w:pStyle w:val="Heading1"/>
        <w:numPr>
          <w:ilvl w:val="0"/>
          <w:numId w:val="0"/>
        </w:numPr>
        <w:spacing w:line="240" w:lineRule="auto"/>
        <w:jc w:val="center"/>
        <w:rPr>
          <w:rFonts w:ascii="Arial" w:hAnsi="Arial" w:cs="Arial"/>
          <w:u w:val="single"/>
        </w:rPr>
      </w:pPr>
    </w:p>
    <w:p w14:paraId="37891131" w14:textId="77777777" w:rsidR="004E285A" w:rsidRDefault="004E285A" w:rsidP="00495BE5">
      <w:pPr>
        <w:pStyle w:val="Heading1"/>
        <w:numPr>
          <w:ilvl w:val="0"/>
          <w:numId w:val="0"/>
        </w:numPr>
        <w:spacing w:line="240" w:lineRule="auto"/>
        <w:jc w:val="center"/>
        <w:rPr>
          <w:rFonts w:ascii="Arial" w:hAnsi="Arial" w:cs="Arial"/>
          <w:u w:val="single"/>
        </w:rPr>
      </w:pPr>
    </w:p>
    <w:p w14:paraId="5671F0A4" w14:textId="77777777" w:rsidR="002100DE" w:rsidRDefault="002100DE" w:rsidP="002100DE"/>
    <w:p w14:paraId="164C03BB" w14:textId="77777777" w:rsidR="002100DE" w:rsidRDefault="002100DE" w:rsidP="002100DE"/>
    <w:p w14:paraId="647EF892" w14:textId="77777777" w:rsidR="002100DE" w:rsidRDefault="002100DE" w:rsidP="002100DE"/>
    <w:p w14:paraId="4B814FCA" w14:textId="77777777" w:rsidR="002100DE" w:rsidRDefault="002100DE" w:rsidP="002100DE"/>
    <w:p w14:paraId="111CA76B" w14:textId="77777777" w:rsidR="002100DE" w:rsidRDefault="002100DE" w:rsidP="002100DE"/>
    <w:p w14:paraId="675C5D17" w14:textId="77777777" w:rsidR="002100DE" w:rsidRDefault="002100DE" w:rsidP="002100DE"/>
    <w:p w14:paraId="56199BB2" w14:textId="77777777" w:rsidR="002100DE" w:rsidRDefault="002100DE" w:rsidP="002100DE"/>
    <w:p w14:paraId="6A6BF911" w14:textId="77777777" w:rsidR="00A8070C" w:rsidRDefault="00A8070C" w:rsidP="002100DE"/>
    <w:p w14:paraId="49FF851A" w14:textId="77777777" w:rsidR="00A8070C" w:rsidRDefault="00A8070C" w:rsidP="002100DE"/>
    <w:p w14:paraId="21988606" w14:textId="30F4B9CF" w:rsidR="00495BE5" w:rsidRPr="00A57DA8" w:rsidRDefault="00495BE5" w:rsidP="00495BE5">
      <w:pPr>
        <w:pStyle w:val="Heading1"/>
        <w:numPr>
          <w:ilvl w:val="0"/>
          <w:numId w:val="0"/>
        </w:numPr>
        <w:spacing w:line="240" w:lineRule="auto"/>
        <w:jc w:val="center"/>
        <w:rPr>
          <w:rFonts w:ascii="Arial" w:hAnsi="Arial" w:cs="Arial"/>
          <w:u w:val="single"/>
        </w:rPr>
      </w:pPr>
      <w:r w:rsidRPr="00A57DA8">
        <w:rPr>
          <w:rFonts w:ascii="Arial" w:hAnsi="Arial" w:cs="Arial"/>
          <w:u w:val="single"/>
        </w:rPr>
        <w:t>BRIGHTON &amp; HOVE CITY COUNCIL</w:t>
      </w:r>
    </w:p>
    <w:p w14:paraId="6EABCDF4" w14:textId="77777777" w:rsidR="00495BE5" w:rsidRPr="00A57DA8" w:rsidRDefault="00495BE5" w:rsidP="009C199B">
      <w:pPr>
        <w:spacing w:after="240" w:line="240" w:lineRule="auto"/>
        <w:jc w:val="center"/>
        <w:rPr>
          <w:rFonts w:ascii="Arial" w:hAnsi="Arial" w:cs="Arial"/>
          <w:b/>
          <w:bCs/>
          <w:u w:val="single"/>
        </w:rPr>
      </w:pPr>
      <w:r w:rsidRPr="00A57DA8">
        <w:rPr>
          <w:rFonts w:ascii="Arial" w:hAnsi="Arial" w:cs="Arial"/>
          <w:b/>
          <w:bCs/>
          <w:u w:val="single"/>
        </w:rPr>
        <w:t>PERSON SPECIFICATION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0"/>
        <w:gridCol w:w="6366"/>
      </w:tblGrid>
      <w:tr w:rsidR="009C199B" w:rsidRPr="006156DB" w14:paraId="3E7BE848" w14:textId="77777777" w:rsidTr="002517DC">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230A7FDA" w14:textId="77777777" w:rsidR="009C199B" w:rsidRPr="006156DB" w:rsidRDefault="009C199B" w:rsidP="002517DC">
            <w:pPr>
              <w:spacing w:line="240" w:lineRule="auto"/>
              <w:rPr>
                <w:rFonts w:ascii="Arial" w:hAnsi="Arial" w:cs="Arial"/>
                <w:b/>
                <w:bCs/>
                <w:lang w:eastAsia="en-US"/>
              </w:rPr>
            </w:pPr>
            <w:r w:rsidRPr="006156DB">
              <w:rPr>
                <w:rFonts w:ascii="Arial" w:hAnsi="Arial" w:cs="Arial"/>
                <w:b/>
                <w:bCs/>
              </w:rPr>
              <w:t>Job Title</w:t>
            </w:r>
            <w:r w:rsidRPr="006156DB">
              <w:rPr>
                <w:rFonts w:ascii="Arial" w:hAnsi="Arial" w:cs="Arial"/>
                <w:b/>
                <w:bCs/>
              </w:rPr>
              <w:tab/>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4D79BAB" w14:textId="77777777" w:rsidR="009C199B" w:rsidRPr="006156DB" w:rsidRDefault="009C199B" w:rsidP="002517DC">
            <w:pPr>
              <w:spacing w:line="240" w:lineRule="auto"/>
              <w:rPr>
                <w:rFonts w:ascii="Arial" w:hAnsi="Arial" w:cs="Arial"/>
                <w:lang w:eastAsia="en-US"/>
              </w:rPr>
            </w:pPr>
            <w:r w:rsidRPr="20BD1924">
              <w:rPr>
                <w:rFonts w:ascii="Arial" w:hAnsi="Arial" w:cs="Arial"/>
              </w:rPr>
              <w:t>Head of Net-Zero</w:t>
            </w:r>
          </w:p>
        </w:tc>
      </w:tr>
      <w:tr w:rsidR="009C199B" w:rsidRPr="006156DB" w14:paraId="50F54D29" w14:textId="77777777" w:rsidTr="002517DC">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328AE0FB" w14:textId="77777777" w:rsidR="009C199B" w:rsidRPr="006156DB" w:rsidRDefault="009C199B" w:rsidP="002517DC">
            <w:pPr>
              <w:spacing w:line="240" w:lineRule="auto"/>
              <w:rPr>
                <w:rFonts w:ascii="Arial" w:hAnsi="Arial" w:cs="Arial"/>
                <w:bCs/>
                <w:lang w:eastAsia="en-US"/>
              </w:rPr>
            </w:pPr>
            <w:r w:rsidRPr="006156DB">
              <w:rPr>
                <w:rFonts w:ascii="Arial" w:hAnsi="Arial" w:cs="Arial"/>
                <w:b/>
                <w:bCs/>
              </w:rPr>
              <w:t>Reports to</w:t>
            </w:r>
            <w:r w:rsidRPr="006156DB">
              <w:rPr>
                <w:rFonts w:ascii="Arial" w:hAnsi="Arial" w:cs="Arial"/>
                <w:b/>
                <w:bCs/>
              </w:rPr>
              <w:tab/>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4E5DA53" w14:textId="77777777" w:rsidR="009C199B" w:rsidRPr="006156DB" w:rsidRDefault="009C199B" w:rsidP="002517DC">
            <w:pPr>
              <w:spacing w:line="240" w:lineRule="auto"/>
              <w:rPr>
                <w:rFonts w:ascii="Arial" w:hAnsi="Arial" w:cs="Arial"/>
                <w:bCs/>
                <w:lang w:eastAsia="en-US"/>
              </w:rPr>
            </w:pPr>
            <w:r>
              <w:rPr>
                <w:rFonts w:ascii="Arial" w:hAnsi="Arial" w:cs="Arial"/>
                <w:bCs/>
                <w:lang w:eastAsia="en-US"/>
              </w:rPr>
              <w:t>Assistant Director City Development and Regeneration</w:t>
            </w:r>
          </w:p>
        </w:tc>
      </w:tr>
      <w:tr w:rsidR="009C199B" w14:paraId="40E148D5" w14:textId="77777777" w:rsidTr="002517DC">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6D9E01C6" w14:textId="77777777" w:rsidR="009C199B" w:rsidRPr="006156DB" w:rsidRDefault="009C199B" w:rsidP="002517DC">
            <w:pPr>
              <w:spacing w:line="240" w:lineRule="auto"/>
              <w:rPr>
                <w:rFonts w:ascii="Arial" w:hAnsi="Arial" w:cs="Arial"/>
                <w:b/>
                <w:bCs/>
              </w:rPr>
            </w:pPr>
            <w:r>
              <w:rPr>
                <w:rFonts w:ascii="Arial" w:hAnsi="Arial" w:cs="Arial"/>
                <w:b/>
                <w:bCs/>
              </w:rPr>
              <w:t>Directorate</w:t>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1B6E7A3" w14:textId="77777777" w:rsidR="009C199B" w:rsidRDefault="009C199B" w:rsidP="002517DC">
            <w:pPr>
              <w:spacing w:line="240" w:lineRule="auto"/>
              <w:rPr>
                <w:rFonts w:ascii="Arial" w:hAnsi="Arial" w:cs="Arial"/>
                <w:bCs/>
                <w:lang w:eastAsia="en-US"/>
              </w:rPr>
            </w:pPr>
            <w:r>
              <w:rPr>
                <w:rFonts w:ascii="Arial" w:hAnsi="Arial" w:cs="Arial"/>
                <w:bCs/>
                <w:lang w:eastAsia="en-US"/>
              </w:rPr>
              <w:t>Economy, Environment and Culture</w:t>
            </w:r>
          </w:p>
        </w:tc>
      </w:tr>
      <w:tr w:rsidR="009C199B" w:rsidRPr="006156DB" w14:paraId="5DD76383" w14:textId="77777777" w:rsidTr="002517DC">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1DB3ED72" w14:textId="77777777" w:rsidR="009C199B" w:rsidRPr="006156DB" w:rsidRDefault="009C199B" w:rsidP="002517DC">
            <w:pPr>
              <w:spacing w:line="240" w:lineRule="auto"/>
              <w:rPr>
                <w:rFonts w:ascii="Arial" w:hAnsi="Arial" w:cs="Arial"/>
                <w:b/>
                <w:bCs/>
                <w:lang w:eastAsia="en-US"/>
              </w:rPr>
            </w:pPr>
            <w:r w:rsidRPr="006156DB">
              <w:rPr>
                <w:rFonts w:ascii="Arial" w:hAnsi="Arial" w:cs="Arial"/>
                <w:b/>
                <w:bCs/>
              </w:rPr>
              <w:t>D</w:t>
            </w:r>
            <w:r>
              <w:rPr>
                <w:rFonts w:ascii="Arial" w:hAnsi="Arial" w:cs="Arial"/>
                <w:b/>
                <w:bCs/>
              </w:rPr>
              <w:t>ivision</w:t>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AA8EEA1" w14:textId="77777777" w:rsidR="009C199B" w:rsidRPr="006156DB" w:rsidRDefault="009C199B" w:rsidP="002517DC">
            <w:pPr>
              <w:spacing w:line="240" w:lineRule="auto"/>
              <w:rPr>
                <w:rFonts w:ascii="Arial" w:hAnsi="Arial" w:cs="Arial"/>
                <w:bCs/>
                <w:lang w:eastAsia="en-US"/>
              </w:rPr>
            </w:pPr>
            <w:r>
              <w:rPr>
                <w:rFonts w:ascii="Arial" w:hAnsi="Arial" w:cs="Arial"/>
                <w:bCs/>
                <w:lang w:eastAsia="en-US"/>
              </w:rPr>
              <w:t>City Development and Regeneration</w:t>
            </w:r>
          </w:p>
        </w:tc>
      </w:tr>
      <w:tr w:rsidR="009C199B" w:rsidRPr="006156DB" w14:paraId="4C667A91" w14:textId="77777777" w:rsidTr="002517DC">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2B118E4E" w14:textId="77777777" w:rsidR="009C199B" w:rsidRPr="006156DB" w:rsidRDefault="009C199B" w:rsidP="002517DC">
            <w:pPr>
              <w:spacing w:line="240" w:lineRule="auto"/>
              <w:rPr>
                <w:rFonts w:ascii="Arial" w:hAnsi="Arial" w:cs="Arial"/>
                <w:b/>
                <w:bCs/>
                <w:lang w:eastAsia="en-US"/>
              </w:rPr>
            </w:pPr>
            <w:r>
              <w:rPr>
                <w:rFonts w:ascii="Arial" w:hAnsi="Arial" w:cs="Arial"/>
                <w:b/>
                <w:bCs/>
              </w:rPr>
              <w:t>Section</w:t>
            </w:r>
            <w:r w:rsidRPr="006156DB">
              <w:rPr>
                <w:rFonts w:ascii="Arial" w:hAnsi="Arial" w:cs="Arial"/>
                <w:b/>
                <w:bCs/>
              </w:rPr>
              <w:tab/>
            </w:r>
          </w:p>
        </w:tc>
        <w:tc>
          <w:tcPr>
            <w:tcW w:w="6572"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B8D0786" w14:textId="77777777" w:rsidR="009C199B" w:rsidRPr="006156DB" w:rsidRDefault="009C199B" w:rsidP="002517DC">
            <w:pPr>
              <w:spacing w:line="240" w:lineRule="auto"/>
              <w:rPr>
                <w:rFonts w:ascii="Arial" w:hAnsi="Arial" w:cs="Arial"/>
                <w:lang w:eastAsia="en-US"/>
              </w:rPr>
            </w:pPr>
            <w:r>
              <w:rPr>
                <w:rFonts w:ascii="Arial" w:hAnsi="Arial" w:cs="Arial"/>
              </w:rPr>
              <w:t>Carbon</w:t>
            </w:r>
            <w:r w:rsidRPr="20BD1924">
              <w:rPr>
                <w:rFonts w:ascii="Arial" w:hAnsi="Arial" w:cs="Arial"/>
              </w:rPr>
              <w:t xml:space="preserve"> Net-Zero Team</w:t>
            </w:r>
          </w:p>
        </w:tc>
      </w:tr>
    </w:tbl>
    <w:p w14:paraId="1A159B98" w14:textId="77777777" w:rsidR="009C199B" w:rsidRDefault="009C199B" w:rsidP="00495BE5">
      <w:pPr>
        <w:spacing w:line="240" w:lineRule="auto"/>
        <w:rPr>
          <w:rFonts w:ascii="Arial" w:hAnsi="Arial" w:cs="Arial"/>
        </w:rPr>
      </w:pPr>
    </w:p>
    <w:tbl>
      <w:tblPr>
        <w:tblW w:w="8393"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872"/>
        <w:gridCol w:w="6521"/>
      </w:tblGrid>
      <w:tr w:rsidR="00495BE5" w:rsidRPr="00A57DA8" w14:paraId="58A35D9B" w14:textId="77777777" w:rsidTr="009C199B">
        <w:tc>
          <w:tcPr>
            <w:tcW w:w="1872" w:type="dxa"/>
          </w:tcPr>
          <w:p w14:paraId="05F6DA87" w14:textId="77777777" w:rsidR="00495BE5" w:rsidRPr="00A57DA8" w:rsidRDefault="00495BE5">
            <w:pPr>
              <w:pStyle w:val="DefaultText"/>
              <w:rPr>
                <w:rFonts w:ascii="Arial" w:hAnsi="Arial" w:cs="Arial"/>
                <w:noProof w:val="0"/>
                <w:szCs w:val="24"/>
              </w:rPr>
            </w:pPr>
            <w:r w:rsidRPr="00A57DA8">
              <w:rPr>
                <w:rFonts w:ascii="Arial" w:hAnsi="Arial" w:cs="Arial"/>
                <w:b/>
                <w:noProof w:val="0"/>
                <w:szCs w:val="24"/>
              </w:rPr>
              <w:t>CRITERIA</w:t>
            </w:r>
          </w:p>
          <w:p w14:paraId="6A2A1607" w14:textId="77777777" w:rsidR="00495BE5" w:rsidRPr="00A57DA8" w:rsidRDefault="00495BE5">
            <w:pPr>
              <w:pStyle w:val="DefaultText"/>
              <w:rPr>
                <w:rFonts w:ascii="Arial" w:hAnsi="Arial" w:cs="Arial"/>
                <w:b/>
                <w:noProof w:val="0"/>
                <w:szCs w:val="24"/>
              </w:rPr>
            </w:pPr>
          </w:p>
        </w:tc>
        <w:tc>
          <w:tcPr>
            <w:tcW w:w="6521" w:type="dxa"/>
          </w:tcPr>
          <w:p w14:paraId="6B9BF217" w14:textId="77777777" w:rsidR="00495BE5" w:rsidRPr="00A57DA8" w:rsidRDefault="00495BE5">
            <w:pPr>
              <w:pStyle w:val="DefaultText"/>
              <w:rPr>
                <w:rFonts w:ascii="Arial" w:hAnsi="Arial" w:cs="Arial"/>
                <w:b/>
                <w:noProof w:val="0"/>
                <w:szCs w:val="24"/>
              </w:rPr>
            </w:pPr>
            <w:r w:rsidRPr="00A57DA8">
              <w:rPr>
                <w:rFonts w:ascii="Arial" w:hAnsi="Arial" w:cs="Arial"/>
                <w:b/>
                <w:noProof w:val="0"/>
                <w:szCs w:val="24"/>
              </w:rPr>
              <w:t>ESSENTIAL CRITERIA</w:t>
            </w:r>
          </w:p>
        </w:tc>
      </w:tr>
      <w:tr w:rsidR="00495BE5" w:rsidRPr="00A57DA8" w14:paraId="14FBD965" w14:textId="77777777" w:rsidTr="009C199B">
        <w:tc>
          <w:tcPr>
            <w:tcW w:w="1872" w:type="dxa"/>
          </w:tcPr>
          <w:p w14:paraId="0E4AE9E4" w14:textId="3B9B8D0A" w:rsidR="00495BE5" w:rsidRPr="00A57DA8" w:rsidRDefault="00495BE5">
            <w:pPr>
              <w:pStyle w:val="DefaultText"/>
              <w:rPr>
                <w:rFonts w:ascii="Arial" w:hAnsi="Arial" w:cs="Arial"/>
                <w:b/>
                <w:noProof w:val="0"/>
                <w:szCs w:val="24"/>
              </w:rPr>
            </w:pPr>
            <w:r w:rsidRPr="00A57DA8">
              <w:rPr>
                <w:rFonts w:ascii="Arial" w:hAnsi="Arial" w:cs="Arial"/>
                <w:b/>
                <w:noProof w:val="0"/>
                <w:szCs w:val="24"/>
              </w:rPr>
              <w:t xml:space="preserve">Job </w:t>
            </w:r>
            <w:r w:rsidR="007C6B0B">
              <w:rPr>
                <w:rFonts w:ascii="Arial" w:hAnsi="Arial" w:cs="Arial"/>
                <w:b/>
                <w:noProof w:val="0"/>
                <w:szCs w:val="24"/>
              </w:rPr>
              <w:t>r</w:t>
            </w:r>
            <w:r w:rsidRPr="00A57DA8">
              <w:rPr>
                <w:rFonts w:ascii="Arial" w:hAnsi="Arial" w:cs="Arial"/>
                <w:b/>
                <w:noProof w:val="0"/>
                <w:szCs w:val="24"/>
              </w:rPr>
              <w:t xml:space="preserve">elated </w:t>
            </w:r>
            <w:r w:rsidR="007C6B0B">
              <w:rPr>
                <w:rFonts w:ascii="Arial" w:hAnsi="Arial" w:cs="Arial"/>
                <w:b/>
                <w:noProof w:val="0"/>
                <w:szCs w:val="24"/>
              </w:rPr>
              <w:t>e</w:t>
            </w:r>
            <w:r w:rsidRPr="00A57DA8">
              <w:rPr>
                <w:rFonts w:ascii="Arial" w:hAnsi="Arial" w:cs="Arial"/>
                <w:b/>
                <w:noProof w:val="0"/>
                <w:szCs w:val="24"/>
              </w:rPr>
              <w:t>ducation</w:t>
            </w:r>
            <w:r w:rsidR="007C6B0B">
              <w:rPr>
                <w:rFonts w:ascii="Arial" w:hAnsi="Arial" w:cs="Arial"/>
                <w:b/>
                <w:noProof w:val="0"/>
                <w:szCs w:val="24"/>
              </w:rPr>
              <w:t>,</w:t>
            </w:r>
            <w:r w:rsidRPr="00A57DA8">
              <w:rPr>
                <w:rFonts w:ascii="Arial" w:hAnsi="Arial" w:cs="Arial"/>
                <w:b/>
                <w:noProof w:val="0"/>
                <w:szCs w:val="24"/>
              </w:rPr>
              <w:t xml:space="preserve"> </w:t>
            </w:r>
            <w:r w:rsidR="007C6B0B">
              <w:rPr>
                <w:rFonts w:ascii="Arial" w:hAnsi="Arial" w:cs="Arial"/>
                <w:b/>
                <w:noProof w:val="0"/>
                <w:szCs w:val="24"/>
              </w:rPr>
              <w:t>q</w:t>
            </w:r>
            <w:r w:rsidRPr="00A57DA8">
              <w:rPr>
                <w:rFonts w:ascii="Arial" w:hAnsi="Arial" w:cs="Arial"/>
                <w:b/>
                <w:noProof w:val="0"/>
                <w:szCs w:val="24"/>
              </w:rPr>
              <w:t>ualifications</w:t>
            </w:r>
            <w:r w:rsidR="007C6B0B">
              <w:rPr>
                <w:rFonts w:ascii="Arial" w:hAnsi="Arial" w:cs="Arial"/>
                <w:b/>
                <w:noProof w:val="0"/>
                <w:szCs w:val="24"/>
              </w:rPr>
              <w:t>,</w:t>
            </w:r>
            <w:r w:rsidRPr="00A57DA8">
              <w:rPr>
                <w:rFonts w:ascii="Arial" w:hAnsi="Arial" w:cs="Arial"/>
                <w:b/>
                <w:noProof w:val="0"/>
                <w:szCs w:val="24"/>
              </w:rPr>
              <w:t xml:space="preserve"> and </w:t>
            </w:r>
            <w:r w:rsidR="007C6B0B">
              <w:rPr>
                <w:rFonts w:ascii="Arial" w:hAnsi="Arial" w:cs="Arial"/>
                <w:b/>
                <w:noProof w:val="0"/>
                <w:szCs w:val="24"/>
              </w:rPr>
              <w:t>k</w:t>
            </w:r>
            <w:r w:rsidRPr="00A57DA8">
              <w:rPr>
                <w:rFonts w:ascii="Arial" w:hAnsi="Arial" w:cs="Arial"/>
                <w:b/>
                <w:noProof w:val="0"/>
                <w:szCs w:val="24"/>
              </w:rPr>
              <w:t>nowledge</w:t>
            </w:r>
          </w:p>
        </w:tc>
        <w:tc>
          <w:tcPr>
            <w:tcW w:w="6521" w:type="dxa"/>
          </w:tcPr>
          <w:p w14:paraId="56FFB2A4" w14:textId="73352EEE" w:rsidR="0061498B" w:rsidRPr="009C199B" w:rsidRDefault="2A1673E1" w:rsidP="009C199B">
            <w:pPr>
              <w:pStyle w:val="DefaultText"/>
              <w:numPr>
                <w:ilvl w:val="0"/>
                <w:numId w:val="34"/>
              </w:numPr>
              <w:rPr>
                <w:rFonts w:ascii="Arial" w:hAnsi="Arial" w:cs="Arial"/>
                <w:noProof w:val="0"/>
                <w:szCs w:val="24"/>
              </w:rPr>
            </w:pPr>
            <w:r w:rsidRPr="009C199B">
              <w:rPr>
                <w:rFonts w:ascii="Arial" w:hAnsi="Arial" w:cs="Arial"/>
                <w:noProof w:val="0"/>
                <w:szCs w:val="24"/>
              </w:rPr>
              <w:t>A degree level</w:t>
            </w:r>
            <w:r w:rsidR="564C88F4" w:rsidRPr="009C199B">
              <w:rPr>
                <w:rFonts w:ascii="Arial" w:hAnsi="Arial" w:cs="Arial"/>
                <w:noProof w:val="0"/>
                <w:szCs w:val="24"/>
              </w:rPr>
              <w:t xml:space="preserve"> qualification </w:t>
            </w:r>
            <w:r w:rsidRPr="009C199B">
              <w:rPr>
                <w:rFonts w:ascii="Arial" w:hAnsi="Arial" w:cs="Arial"/>
                <w:noProof w:val="0"/>
                <w:szCs w:val="24"/>
              </w:rPr>
              <w:t>in a relevant discipline</w:t>
            </w:r>
            <w:r w:rsidR="133F1A8D" w:rsidRPr="009C199B">
              <w:rPr>
                <w:rFonts w:ascii="Arial" w:hAnsi="Arial" w:cs="Arial"/>
                <w:noProof w:val="0"/>
                <w:szCs w:val="24"/>
              </w:rPr>
              <w:t>,</w:t>
            </w:r>
            <w:r w:rsidRPr="009C199B">
              <w:rPr>
                <w:rFonts w:ascii="Arial" w:hAnsi="Arial" w:cs="Arial"/>
                <w:noProof w:val="0"/>
                <w:szCs w:val="24"/>
              </w:rPr>
              <w:t xml:space="preserve"> </w:t>
            </w:r>
            <w:r w:rsidR="6CCADB36" w:rsidRPr="009C199B">
              <w:rPr>
                <w:rFonts w:ascii="Arial" w:hAnsi="Arial" w:cs="Arial"/>
                <w:noProof w:val="0"/>
                <w:szCs w:val="24"/>
              </w:rPr>
              <w:t xml:space="preserve">or </w:t>
            </w:r>
            <w:r w:rsidR="133F1A8D" w:rsidRPr="009C199B">
              <w:rPr>
                <w:rFonts w:ascii="Arial" w:hAnsi="Arial" w:cs="Arial"/>
                <w:noProof w:val="0"/>
                <w:szCs w:val="24"/>
              </w:rPr>
              <w:t>e</w:t>
            </w:r>
            <w:r w:rsidR="564C88F4" w:rsidRPr="009C199B">
              <w:rPr>
                <w:rFonts w:ascii="Arial" w:hAnsi="Arial" w:cs="Arial"/>
                <w:noProof w:val="0"/>
                <w:szCs w:val="24"/>
              </w:rPr>
              <w:t>quivalent</w:t>
            </w:r>
            <w:r w:rsidR="133F1A8D" w:rsidRPr="009C199B">
              <w:rPr>
                <w:rFonts w:ascii="Arial" w:hAnsi="Arial" w:cs="Arial"/>
                <w:noProof w:val="0"/>
                <w:szCs w:val="24"/>
              </w:rPr>
              <w:t xml:space="preserve"> professional</w:t>
            </w:r>
            <w:r w:rsidR="564C88F4" w:rsidRPr="009C199B">
              <w:rPr>
                <w:rFonts w:ascii="Arial" w:hAnsi="Arial" w:cs="Arial"/>
                <w:noProof w:val="0"/>
                <w:szCs w:val="24"/>
              </w:rPr>
              <w:t xml:space="preserve"> experience</w:t>
            </w:r>
            <w:r w:rsidR="0CC26550" w:rsidRPr="009C199B">
              <w:rPr>
                <w:rFonts w:ascii="Arial" w:hAnsi="Arial" w:cs="Arial"/>
                <w:noProof w:val="0"/>
                <w:szCs w:val="24"/>
              </w:rPr>
              <w:t xml:space="preserve"> and evidence of continuing </w:t>
            </w:r>
            <w:r w:rsidR="00EF59AC">
              <w:rPr>
                <w:rFonts w:ascii="Arial" w:hAnsi="Arial" w:cs="Arial"/>
                <w:noProof w:val="0"/>
                <w:szCs w:val="24"/>
              </w:rPr>
              <w:t xml:space="preserve">professional </w:t>
            </w:r>
            <w:r w:rsidR="0CC26550" w:rsidRPr="009C199B">
              <w:rPr>
                <w:rFonts w:ascii="Arial" w:hAnsi="Arial" w:cs="Arial"/>
                <w:noProof w:val="0"/>
                <w:szCs w:val="24"/>
              </w:rPr>
              <w:t>development.</w:t>
            </w:r>
          </w:p>
          <w:p w14:paraId="0F67C58A" w14:textId="26085762" w:rsidR="0061498B" w:rsidRPr="009C199B" w:rsidRDefault="0061498B" w:rsidP="009C199B">
            <w:pPr>
              <w:pStyle w:val="DefaultText"/>
              <w:numPr>
                <w:ilvl w:val="0"/>
                <w:numId w:val="34"/>
              </w:numPr>
              <w:rPr>
                <w:rFonts w:ascii="Arial" w:hAnsi="Arial" w:cs="Arial"/>
                <w:noProof w:val="0"/>
                <w:szCs w:val="24"/>
              </w:rPr>
            </w:pPr>
            <w:r w:rsidRPr="009C199B">
              <w:rPr>
                <w:rFonts w:ascii="Arial" w:hAnsi="Arial" w:cs="Arial"/>
                <w:noProof w:val="0"/>
              </w:rPr>
              <w:t xml:space="preserve">A high level of professional expertise and experience, and up-to-date knowledge, in the field of </w:t>
            </w:r>
            <w:r w:rsidR="005F5880" w:rsidRPr="009C199B">
              <w:rPr>
                <w:rFonts w:ascii="Arial" w:hAnsi="Arial" w:cs="Arial"/>
                <w:noProof w:val="0"/>
              </w:rPr>
              <w:t>s</w:t>
            </w:r>
            <w:r w:rsidRPr="009C199B">
              <w:rPr>
                <w:rFonts w:ascii="Arial" w:hAnsi="Arial" w:cs="Arial"/>
                <w:noProof w:val="0"/>
              </w:rPr>
              <w:t xml:space="preserve">ustainability, </w:t>
            </w:r>
            <w:r w:rsidR="005F5880" w:rsidRPr="009C199B">
              <w:rPr>
                <w:rFonts w:ascii="Arial" w:hAnsi="Arial" w:cs="Arial"/>
                <w:noProof w:val="0"/>
              </w:rPr>
              <w:t>c</w:t>
            </w:r>
            <w:r w:rsidRPr="009C199B">
              <w:rPr>
                <w:rFonts w:ascii="Arial" w:hAnsi="Arial" w:cs="Arial"/>
                <w:noProof w:val="0"/>
              </w:rPr>
              <w:t xml:space="preserve">arbon reduction, </w:t>
            </w:r>
            <w:r w:rsidR="005F5880" w:rsidRPr="009C199B">
              <w:rPr>
                <w:rFonts w:ascii="Arial" w:hAnsi="Arial" w:cs="Arial"/>
                <w:noProof w:val="0"/>
              </w:rPr>
              <w:t>c</w:t>
            </w:r>
            <w:r w:rsidRPr="009C199B">
              <w:rPr>
                <w:rFonts w:ascii="Arial" w:hAnsi="Arial" w:cs="Arial"/>
                <w:noProof w:val="0"/>
              </w:rPr>
              <w:t xml:space="preserve">limate </w:t>
            </w:r>
            <w:r w:rsidR="005F5880" w:rsidRPr="009C199B">
              <w:rPr>
                <w:rFonts w:ascii="Arial" w:hAnsi="Arial" w:cs="Arial"/>
                <w:noProof w:val="0"/>
              </w:rPr>
              <w:t>c</w:t>
            </w:r>
            <w:r w:rsidRPr="009C199B">
              <w:rPr>
                <w:rFonts w:ascii="Arial" w:hAnsi="Arial" w:cs="Arial"/>
                <w:noProof w:val="0"/>
              </w:rPr>
              <w:t xml:space="preserve">hange, </w:t>
            </w:r>
            <w:r w:rsidR="005F5880" w:rsidRPr="009C199B">
              <w:rPr>
                <w:rFonts w:ascii="Arial" w:hAnsi="Arial" w:cs="Arial"/>
                <w:noProof w:val="0"/>
              </w:rPr>
              <w:t>m</w:t>
            </w:r>
            <w:r w:rsidRPr="009C199B">
              <w:rPr>
                <w:rFonts w:ascii="Arial" w:hAnsi="Arial" w:cs="Arial"/>
                <w:noProof w:val="0"/>
              </w:rPr>
              <w:t>itigation</w:t>
            </w:r>
            <w:r w:rsidR="005F5880" w:rsidRPr="009C199B">
              <w:rPr>
                <w:rFonts w:ascii="Arial" w:hAnsi="Arial" w:cs="Arial"/>
                <w:noProof w:val="0"/>
              </w:rPr>
              <w:t>,</w:t>
            </w:r>
            <w:r w:rsidR="00BE6194" w:rsidRPr="009C199B">
              <w:rPr>
                <w:rFonts w:ascii="Arial" w:hAnsi="Arial" w:cs="Arial"/>
                <w:noProof w:val="0"/>
              </w:rPr>
              <w:t xml:space="preserve"> adaptation and</w:t>
            </w:r>
            <w:r w:rsidR="005F5880" w:rsidRPr="009C199B">
              <w:rPr>
                <w:rFonts w:ascii="Arial" w:hAnsi="Arial" w:cs="Arial"/>
                <w:noProof w:val="0"/>
              </w:rPr>
              <w:t xml:space="preserve"> biodiversity </w:t>
            </w:r>
            <w:r w:rsidRPr="009C199B">
              <w:rPr>
                <w:rFonts w:ascii="Arial" w:hAnsi="Arial" w:cs="Arial"/>
                <w:noProof w:val="0"/>
              </w:rPr>
              <w:t>in an urban context. </w:t>
            </w:r>
          </w:p>
          <w:p w14:paraId="23F0DAA2" w14:textId="1851E87C" w:rsidR="00526F43" w:rsidRPr="009C199B" w:rsidRDefault="00526F43" w:rsidP="009C199B">
            <w:pPr>
              <w:pStyle w:val="DefaultText"/>
              <w:numPr>
                <w:ilvl w:val="0"/>
                <w:numId w:val="34"/>
              </w:numPr>
              <w:rPr>
                <w:rFonts w:ascii="Arial" w:hAnsi="Arial" w:cs="Arial"/>
                <w:noProof w:val="0"/>
                <w:szCs w:val="24"/>
              </w:rPr>
            </w:pPr>
            <w:r w:rsidRPr="009C199B">
              <w:rPr>
                <w:rFonts w:ascii="Arial" w:hAnsi="Arial" w:cs="Arial"/>
                <w:noProof w:val="0"/>
                <w:szCs w:val="24"/>
              </w:rPr>
              <w:t xml:space="preserve">Knowledge and understanding of the legislative and regulatory context for climate change and sustainability, and the steps the </w:t>
            </w:r>
            <w:r w:rsidR="00845DB1" w:rsidRPr="009C199B">
              <w:rPr>
                <w:rFonts w:ascii="Arial" w:hAnsi="Arial" w:cs="Arial"/>
                <w:noProof w:val="0"/>
                <w:szCs w:val="24"/>
              </w:rPr>
              <w:t>c</w:t>
            </w:r>
            <w:r w:rsidRPr="009C199B">
              <w:rPr>
                <w:rFonts w:ascii="Arial" w:hAnsi="Arial" w:cs="Arial"/>
                <w:noProof w:val="0"/>
                <w:szCs w:val="24"/>
              </w:rPr>
              <w:t xml:space="preserve">ouncil </w:t>
            </w:r>
            <w:r w:rsidR="00CF43C9" w:rsidRPr="009C199B">
              <w:rPr>
                <w:rFonts w:ascii="Arial" w:hAnsi="Arial" w:cs="Arial"/>
                <w:noProof w:val="0"/>
                <w:szCs w:val="24"/>
              </w:rPr>
              <w:t>must take to achieve compliance.</w:t>
            </w:r>
          </w:p>
          <w:p w14:paraId="767F1ECE" w14:textId="5D2D19E8" w:rsidR="00C03209" w:rsidRPr="009C199B" w:rsidRDefault="00C03209" w:rsidP="009C199B">
            <w:pPr>
              <w:pStyle w:val="DefaultText"/>
              <w:numPr>
                <w:ilvl w:val="0"/>
                <w:numId w:val="34"/>
              </w:numPr>
              <w:rPr>
                <w:rFonts w:ascii="Arial" w:hAnsi="Arial" w:cs="Arial"/>
                <w:noProof w:val="0"/>
                <w:szCs w:val="24"/>
              </w:rPr>
            </w:pPr>
            <w:r w:rsidRPr="009C199B">
              <w:rPr>
                <w:rFonts w:ascii="Arial" w:hAnsi="Arial" w:cs="Arial"/>
                <w:noProof w:val="0"/>
                <w:szCs w:val="24"/>
              </w:rPr>
              <w:t xml:space="preserve">Understanding of </w:t>
            </w:r>
            <w:r w:rsidR="006C38AF" w:rsidRPr="009C199B">
              <w:rPr>
                <w:rFonts w:ascii="Arial" w:hAnsi="Arial" w:cs="Arial"/>
                <w:noProof w:val="0"/>
                <w:szCs w:val="24"/>
              </w:rPr>
              <w:t>delivering complex infrastructure projects</w:t>
            </w:r>
            <w:r w:rsidR="008B4BB0" w:rsidRPr="009C199B">
              <w:rPr>
                <w:rFonts w:ascii="Arial" w:hAnsi="Arial" w:cs="Arial"/>
                <w:noProof w:val="0"/>
                <w:szCs w:val="24"/>
              </w:rPr>
              <w:t>.</w:t>
            </w:r>
          </w:p>
          <w:p w14:paraId="55693A09" w14:textId="0FD3E034" w:rsidR="00990283" w:rsidRPr="009C199B" w:rsidRDefault="002D518E" w:rsidP="009C199B">
            <w:pPr>
              <w:pStyle w:val="DefaultText"/>
              <w:numPr>
                <w:ilvl w:val="0"/>
                <w:numId w:val="34"/>
              </w:numPr>
              <w:rPr>
                <w:rFonts w:ascii="Arial" w:hAnsi="Arial" w:cs="Arial"/>
                <w:noProof w:val="0"/>
                <w:szCs w:val="24"/>
              </w:rPr>
            </w:pPr>
            <w:r w:rsidRPr="009C199B">
              <w:rPr>
                <w:rFonts w:ascii="Arial" w:hAnsi="Arial" w:cs="Arial"/>
                <w:noProof w:val="0"/>
                <w:szCs w:val="24"/>
              </w:rPr>
              <w:t>Knowledge of project and capital programme management approaches and support systems including database and financial systems</w:t>
            </w:r>
            <w:r w:rsidR="00274573" w:rsidRPr="009C199B">
              <w:rPr>
                <w:rFonts w:ascii="Arial" w:hAnsi="Arial" w:cs="Arial"/>
                <w:noProof w:val="0"/>
                <w:szCs w:val="24"/>
              </w:rPr>
              <w:t>.</w:t>
            </w:r>
          </w:p>
          <w:p w14:paraId="102515E2" w14:textId="3DC9F19E" w:rsidR="00990283" w:rsidRPr="009C199B" w:rsidRDefault="00990283" w:rsidP="009C199B">
            <w:pPr>
              <w:pStyle w:val="DefaultText"/>
              <w:numPr>
                <w:ilvl w:val="0"/>
                <w:numId w:val="34"/>
              </w:numPr>
              <w:rPr>
                <w:rFonts w:ascii="Arial" w:hAnsi="Arial" w:cs="Arial"/>
                <w:noProof w:val="0"/>
                <w:szCs w:val="24"/>
              </w:rPr>
            </w:pPr>
            <w:r w:rsidRPr="009C199B">
              <w:rPr>
                <w:rFonts w:ascii="Arial" w:hAnsi="Arial" w:cs="Arial"/>
                <w:noProof w:val="0"/>
                <w:szCs w:val="24"/>
              </w:rPr>
              <w:t>Good understanding of local authority decision making process and local government finance</w:t>
            </w:r>
            <w:r w:rsidR="00B75E0C" w:rsidRPr="009C199B">
              <w:rPr>
                <w:rFonts w:ascii="Arial" w:hAnsi="Arial" w:cs="Arial"/>
                <w:noProof w:val="0"/>
                <w:szCs w:val="24"/>
              </w:rPr>
              <w:t>.</w:t>
            </w:r>
          </w:p>
          <w:p w14:paraId="3A276935" w14:textId="716828E6" w:rsidR="002D518E" w:rsidRPr="007D1767" w:rsidRDefault="00845DB1" w:rsidP="009C199B">
            <w:pPr>
              <w:pStyle w:val="DefaultText"/>
              <w:numPr>
                <w:ilvl w:val="0"/>
                <w:numId w:val="34"/>
              </w:numPr>
              <w:rPr>
                <w:rFonts w:ascii="Arial" w:hAnsi="Arial" w:cs="Arial"/>
                <w:szCs w:val="24"/>
              </w:rPr>
            </w:pPr>
            <w:r w:rsidRPr="009C199B">
              <w:rPr>
                <w:rFonts w:ascii="Arial" w:hAnsi="Arial" w:cs="Arial"/>
                <w:noProof w:val="0"/>
                <w:szCs w:val="24"/>
              </w:rPr>
              <w:t>Knowledge of public sector procurement and contract management.</w:t>
            </w:r>
          </w:p>
        </w:tc>
      </w:tr>
      <w:tr w:rsidR="004E1F08" w:rsidRPr="00A57DA8" w14:paraId="1791EC01" w14:textId="77777777" w:rsidTr="009C199B">
        <w:trPr>
          <w:trHeight w:val="103"/>
        </w:trPr>
        <w:tc>
          <w:tcPr>
            <w:tcW w:w="1872" w:type="dxa"/>
          </w:tcPr>
          <w:p w14:paraId="17E4EE29" w14:textId="4932BF26" w:rsidR="004E1F08" w:rsidRDefault="004E1F08">
            <w:pPr>
              <w:pStyle w:val="DefaultText"/>
              <w:rPr>
                <w:rFonts w:ascii="Arial" w:hAnsi="Arial" w:cs="Arial"/>
                <w:b/>
                <w:noProof w:val="0"/>
                <w:szCs w:val="24"/>
              </w:rPr>
            </w:pPr>
            <w:r>
              <w:rPr>
                <w:rFonts w:ascii="Arial" w:hAnsi="Arial" w:cs="Arial"/>
                <w:b/>
                <w:noProof w:val="0"/>
                <w:szCs w:val="24"/>
              </w:rPr>
              <w:t>Experience</w:t>
            </w:r>
          </w:p>
        </w:tc>
        <w:tc>
          <w:tcPr>
            <w:tcW w:w="6521" w:type="dxa"/>
          </w:tcPr>
          <w:p w14:paraId="4401FE15" w14:textId="6440D316" w:rsidR="0090327C" w:rsidRPr="00135014" w:rsidRDefault="0090327C" w:rsidP="009C199B">
            <w:pPr>
              <w:pStyle w:val="DefaultText"/>
              <w:numPr>
                <w:ilvl w:val="0"/>
                <w:numId w:val="34"/>
              </w:numPr>
              <w:rPr>
                <w:rFonts w:ascii="Arial" w:hAnsi="Arial" w:cs="Arial"/>
                <w:noProof w:val="0"/>
                <w:szCs w:val="24"/>
              </w:rPr>
            </w:pPr>
            <w:r w:rsidRPr="00135014">
              <w:rPr>
                <w:rFonts w:ascii="Arial" w:hAnsi="Arial" w:cs="Arial"/>
                <w:noProof w:val="0"/>
                <w:szCs w:val="24"/>
              </w:rPr>
              <w:t>Track record of operating at a senior level in large organisations,</w:t>
            </w:r>
            <w:r w:rsidR="00920BD9">
              <w:rPr>
                <w:rFonts w:ascii="Arial" w:hAnsi="Arial" w:cs="Arial"/>
                <w:noProof w:val="0"/>
                <w:szCs w:val="24"/>
              </w:rPr>
              <w:t xml:space="preserve"> setting strategy and </w:t>
            </w:r>
            <w:r w:rsidRPr="00135014">
              <w:rPr>
                <w:rFonts w:ascii="Arial" w:hAnsi="Arial" w:cs="Arial"/>
                <w:noProof w:val="0"/>
                <w:szCs w:val="24"/>
              </w:rPr>
              <w:t>managing complex and varied stakeholder relationships effectively</w:t>
            </w:r>
            <w:r>
              <w:rPr>
                <w:rFonts w:ascii="Arial" w:hAnsi="Arial" w:cs="Arial"/>
                <w:noProof w:val="0"/>
                <w:szCs w:val="24"/>
              </w:rPr>
              <w:t>.</w:t>
            </w:r>
          </w:p>
          <w:p w14:paraId="1B7D482B" w14:textId="67B4E5EB" w:rsidR="0090327C" w:rsidRDefault="0090327C" w:rsidP="009C199B">
            <w:pPr>
              <w:pStyle w:val="DefaultText"/>
              <w:numPr>
                <w:ilvl w:val="0"/>
                <w:numId w:val="34"/>
              </w:numPr>
              <w:rPr>
                <w:rFonts w:ascii="Arial" w:hAnsi="Arial" w:cs="Arial"/>
                <w:noProof w:val="0"/>
                <w:szCs w:val="24"/>
              </w:rPr>
            </w:pPr>
            <w:r w:rsidRPr="00135014">
              <w:rPr>
                <w:rFonts w:ascii="Arial" w:hAnsi="Arial" w:cs="Arial"/>
                <w:noProof w:val="0"/>
                <w:szCs w:val="24"/>
              </w:rPr>
              <w:t>Experience of working with senior councillors</w:t>
            </w:r>
            <w:r>
              <w:rPr>
                <w:rFonts w:ascii="Arial" w:hAnsi="Arial" w:cs="Arial"/>
                <w:noProof w:val="0"/>
                <w:szCs w:val="24"/>
              </w:rPr>
              <w:t xml:space="preserve"> </w:t>
            </w:r>
            <w:r w:rsidRPr="00625F8C">
              <w:rPr>
                <w:rFonts w:ascii="Arial" w:hAnsi="Arial" w:cs="Arial"/>
                <w:noProof w:val="0"/>
                <w:szCs w:val="24"/>
              </w:rPr>
              <w:t xml:space="preserve">and being the lead accountable officer for delivering projects and programmes that are significant to the </w:t>
            </w:r>
            <w:r>
              <w:rPr>
                <w:rFonts w:ascii="Arial" w:hAnsi="Arial" w:cs="Arial"/>
                <w:noProof w:val="0"/>
                <w:szCs w:val="24"/>
              </w:rPr>
              <w:t>A</w:t>
            </w:r>
            <w:r w:rsidRPr="00625F8C">
              <w:rPr>
                <w:rFonts w:ascii="Arial" w:hAnsi="Arial" w:cs="Arial"/>
                <w:noProof w:val="0"/>
                <w:szCs w:val="24"/>
              </w:rPr>
              <w:t>dministration.</w:t>
            </w:r>
          </w:p>
          <w:p w14:paraId="1C39A3FB" w14:textId="77777777" w:rsidR="00317A0A" w:rsidRDefault="0090327C" w:rsidP="009C199B">
            <w:pPr>
              <w:pStyle w:val="DefaultText"/>
              <w:numPr>
                <w:ilvl w:val="0"/>
                <w:numId w:val="34"/>
              </w:numPr>
              <w:rPr>
                <w:rFonts w:ascii="Arial" w:hAnsi="Arial" w:cs="Arial"/>
                <w:noProof w:val="0"/>
                <w:szCs w:val="24"/>
              </w:rPr>
            </w:pPr>
            <w:r w:rsidRPr="00135014">
              <w:rPr>
                <w:rFonts w:ascii="Arial" w:hAnsi="Arial" w:cs="Arial"/>
                <w:noProof w:val="0"/>
                <w:szCs w:val="24"/>
              </w:rPr>
              <w:t xml:space="preserve">Experience of leading a portfolio of complex programmes </w:t>
            </w:r>
            <w:r w:rsidR="00317A0A" w:rsidRPr="00135014">
              <w:rPr>
                <w:rFonts w:ascii="Arial" w:hAnsi="Arial" w:cs="Arial"/>
                <w:noProof w:val="0"/>
                <w:szCs w:val="24"/>
              </w:rPr>
              <w:t xml:space="preserve">by marshalling resources across organisational boundaries </w:t>
            </w:r>
            <w:r w:rsidRPr="00135014">
              <w:rPr>
                <w:rFonts w:ascii="Arial" w:hAnsi="Arial" w:cs="Arial"/>
                <w:noProof w:val="0"/>
                <w:szCs w:val="24"/>
              </w:rPr>
              <w:t>to deliver successful outcomes</w:t>
            </w:r>
            <w:r w:rsidR="00BD7109">
              <w:rPr>
                <w:rFonts w:ascii="Arial" w:hAnsi="Arial" w:cs="Arial"/>
                <w:noProof w:val="0"/>
                <w:szCs w:val="24"/>
              </w:rPr>
              <w:t>.</w:t>
            </w:r>
          </w:p>
          <w:p w14:paraId="48450713" w14:textId="77777777" w:rsidR="00045FF7" w:rsidRPr="00045FF7" w:rsidRDefault="00317A0A" w:rsidP="009C199B">
            <w:pPr>
              <w:pStyle w:val="DefaultText"/>
              <w:numPr>
                <w:ilvl w:val="0"/>
                <w:numId w:val="34"/>
              </w:numPr>
              <w:rPr>
                <w:rFonts w:ascii="Arial" w:hAnsi="Arial" w:cs="Arial"/>
                <w:noProof w:val="0"/>
                <w:szCs w:val="24"/>
              </w:rPr>
            </w:pPr>
            <w:r>
              <w:rPr>
                <w:rFonts w:ascii="Arial" w:hAnsi="Arial" w:cs="Arial"/>
                <w:noProof w:val="0"/>
                <w:szCs w:val="24"/>
              </w:rPr>
              <w:t>Experience of</w:t>
            </w:r>
            <w:r w:rsidR="0090327C" w:rsidRPr="009C199B">
              <w:rPr>
                <w:rFonts w:ascii="Arial" w:hAnsi="Arial" w:cs="Arial"/>
                <w:noProof w:val="0"/>
                <w:szCs w:val="24"/>
              </w:rPr>
              <w:t xml:space="preserve"> putting together complex public and private investment proposals, often involving the co-ordination of number of different public and private funding streams</w:t>
            </w:r>
            <w:r w:rsidR="00BD7109" w:rsidRPr="009C199B">
              <w:rPr>
                <w:rFonts w:ascii="Arial" w:hAnsi="Arial" w:cs="Arial"/>
                <w:noProof w:val="0"/>
                <w:szCs w:val="24"/>
              </w:rPr>
              <w:t>.</w:t>
            </w:r>
          </w:p>
          <w:p w14:paraId="44915C62" w14:textId="7B1BBE66" w:rsidR="004E1F08" w:rsidRPr="009C199B" w:rsidRDefault="00045FF7" w:rsidP="009C199B">
            <w:pPr>
              <w:pStyle w:val="DefaultText"/>
              <w:numPr>
                <w:ilvl w:val="0"/>
                <w:numId w:val="34"/>
              </w:numPr>
              <w:rPr>
                <w:rFonts w:ascii="Arial" w:hAnsi="Arial" w:cs="Arial"/>
                <w:noProof w:val="0"/>
                <w:szCs w:val="24"/>
              </w:rPr>
            </w:pPr>
            <w:r w:rsidRPr="009C199B">
              <w:rPr>
                <w:rFonts w:ascii="Arial" w:hAnsi="Arial" w:cs="Arial"/>
                <w:noProof w:val="0"/>
                <w:szCs w:val="24"/>
              </w:rPr>
              <w:t>Experience of bidding, including managing and preparing budgets, claims and making payments.</w:t>
            </w:r>
          </w:p>
        </w:tc>
      </w:tr>
    </w:tbl>
    <w:p w14:paraId="0F0D9738" w14:textId="77777777" w:rsidR="009C199B" w:rsidRDefault="009C199B">
      <w:r>
        <w:br w:type="page"/>
      </w:r>
    </w:p>
    <w:tbl>
      <w:tblPr>
        <w:tblW w:w="8393"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872"/>
        <w:gridCol w:w="6521"/>
      </w:tblGrid>
      <w:tr w:rsidR="00495BE5" w:rsidRPr="00A57DA8" w14:paraId="4B6F87A0" w14:textId="77777777" w:rsidTr="009C199B">
        <w:tc>
          <w:tcPr>
            <w:tcW w:w="1872" w:type="dxa"/>
          </w:tcPr>
          <w:p w14:paraId="1A698BCB" w14:textId="583547BA" w:rsidR="00495BE5" w:rsidRPr="00A57DA8" w:rsidRDefault="00495BE5">
            <w:pPr>
              <w:pStyle w:val="DefaultText"/>
              <w:rPr>
                <w:rFonts w:ascii="Arial" w:hAnsi="Arial" w:cs="Arial"/>
                <w:b/>
                <w:noProof w:val="0"/>
                <w:szCs w:val="24"/>
              </w:rPr>
            </w:pPr>
            <w:r w:rsidRPr="00A57DA8">
              <w:rPr>
                <w:rFonts w:ascii="Arial" w:hAnsi="Arial" w:cs="Arial"/>
                <w:b/>
                <w:noProof w:val="0"/>
                <w:szCs w:val="24"/>
              </w:rPr>
              <w:lastRenderedPageBreak/>
              <w:t>Skills</w:t>
            </w:r>
            <w:r w:rsidR="00CD67EB">
              <w:rPr>
                <w:rFonts w:ascii="Arial" w:hAnsi="Arial" w:cs="Arial"/>
                <w:b/>
                <w:noProof w:val="0"/>
                <w:szCs w:val="24"/>
              </w:rPr>
              <w:t xml:space="preserve"> and </w:t>
            </w:r>
            <w:r w:rsidRPr="00A57DA8">
              <w:rPr>
                <w:rFonts w:ascii="Arial" w:hAnsi="Arial" w:cs="Arial"/>
                <w:b/>
                <w:noProof w:val="0"/>
                <w:szCs w:val="24"/>
              </w:rPr>
              <w:t>Abilities</w:t>
            </w:r>
          </w:p>
          <w:p w14:paraId="5E249BAC" w14:textId="77777777" w:rsidR="00495BE5" w:rsidRPr="00A57DA8" w:rsidRDefault="00495BE5">
            <w:pPr>
              <w:pStyle w:val="DefaultText"/>
              <w:rPr>
                <w:rFonts w:ascii="Arial" w:hAnsi="Arial" w:cs="Arial"/>
                <w:b/>
                <w:noProof w:val="0"/>
                <w:szCs w:val="24"/>
              </w:rPr>
            </w:pPr>
          </w:p>
        </w:tc>
        <w:tc>
          <w:tcPr>
            <w:tcW w:w="6521" w:type="dxa"/>
          </w:tcPr>
          <w:p w14:paraId="1225CFB1" w14:textId="63DD28CE" w:rsidR="00495BE5" w:rsidRPr="009C199B" w:rsidRDefault="002D518E" w:rsidP="009C199B">
            <w:pPr>
              <w:pStyle w:val="DefaultText"/>
              <w:numPr>
                <w:ilvl w:val="0"/>
                <w:numId w:val="34"/>
              </w:numPr>
              <w:rPr>
                <w:rFonts w:ascii="Arial" w:hAnsi="Arial" w:cs="Arial"/>
                <w:noProof w:val="0"/>
                <w:szCs w:val="24"/>
              </w:rPr>
            </w:pPr>
            <w:r w:rsidRPr="009C199B">
              <w:rPr>
                <w:rFonts w:ascii="Arial" w:hAnsi="Arial" w:cs="Arial"/>
                <w:noProof w:val="0"/>
                <w:szCs w:val="24"/>
              </w:rPr>
              <w:t>Excellent political sensitivity and judgement</w:t>
            </w:r>
            <w:r w:rsidR="009E0CAA" w:rsidRPr="009C199B">
              <w:rPr>
                <w:rFonts w:ascii="Arial" w:hAnsi="Arial" w:cs="Arial"/>
                <w:noProof w:val="0"/>
                <w:szCs w:val="24"/>
              </w:rPr>
              <w:t>.</w:t>
            </w:r>
          </w:p>
          <w:p w14:paraId="5BF06D2E" w14:textId="77777777" w:rsidR="009E0CAA" w:rsidRPr="009C199B" w:rsidRDefault="00A21ADA" w:rsidP="009C199B">
            <w:pPr>
              <w:pStyle w:val="DefaultText"/>
              <w:numPr>
                <w:ilvl w:val="0"/>
                <w:numId w:val="34"/>
              </w:numPr>
              <w:rPr>
                <w:rFonts w:ascii="Arial" w:hAnsi="Arial" w:cs="Arial"/>
                <w:noProof w:val="0"/>
              </w:rPr>
            </w:pPr>
            <w:r w:rsidRPr="009C199B">
              <w:rPr>
                <w:rFonts w:ascii="Arial" w:hAnsi="Arial" w:cs="Arial"/>
                <w:noProof w:val="0"/>
                <w:szCs w:val="24"/>
              </w:rPr>
              <w:t xml:space="preserve">Strong interpersonal </w:t>
            </w:r>
            <w:r w:rsidR="00647297" w:rsidRPr="009C199B">
              <w:rPr>
                <w:rFonts w:ascii="Arial" w:hAnsi="Arial" w:cs="Arial"/>
                <w:noProof w:val="0"/>
                <w:szCs w:val="24"/>
              </w:rPr>
              <w:t xml:space="preserve">and </w:t>
            </w:r>
            <w:r w:rsidR="001A06EC" w:rsidRPr="009C199B">
              <w:rPr>
                <w:rFonts w:ascii="Arial" w:hAnsi="Arial" w:cs="Arial"/>
                <w:noProof w:val="0"/>
                <w:szCs w:val="24"/>
              </w:rPr>
              <w:t>influencing</w:t>
            </w:r>
            <w:r w:rsidRPr="009C199B">
              <w:rPr>
                <w:rFonts w:ascii="Arial" w:hAnsi="Arial" w:cs="Arial"/>
                <w:noProof w:val="0"/>
                <w:szCs w:val="24"/>
              </w:rPr>
              <w:t xml:space="preserve"> skills, including the ability t</w:t>
            </w:r>
            <w:r w:rsidR="008630A5" w:rsidRPr="009C199B">
              <w:rPr>
                <w:rFonts w:ascii="Arial" w:hAnsi="Arial" w:cs="Arial"/>
                <w:noProof w:val="0"/>
                <w:szCs w:val="24"/>
              </w:rPr>
              <w:t>o build effective internal and external relationships</w:t>
            </w:r>
            <w:r w:rsidRPr="009C199B">
              <w:rPr>
                <w:rFonts w:ascii="Arial" w:hAnsi="Arial" w:cs="Arial"/>
                <w:noProof w:val="0"/>
                <w:szCs w:val="24"/>
              </w:rPr>
              <w:t xml:space="preserve"> to</w:t>
            </w:r>
            <w:r w:rsidR="009E0CAA" w:rsidRPr="009C199B">
              <w:rPr>
                <w:rFonts w:ascii="Arial" w:hAnsi="Arial" w:cs="Arial"/>
                <w:noProof w:val="0"/>
                <w:szCs w:val="24"/>
              </w:rPr>
              <w:t xml:space="preserve"> generate interest in projects and</w:t>
            </w:r>
            <w:r w:rsidRPr="009C199B">
              <w:rPr>
                <w:rFonts w:ascii="Arial" w:hAnsi="Arial" w:cs="Arial"/>
                <w:noProof w:val="0"/>
                <w:szCs w:val="24"/>
              </w:rPr>
              <w:t xml:space="preserve"> deliver</w:t>
            </w:r>
            <w:r w:rsidR="008630A5" w:rsidRPr="009C199B">
              <w:rPr>
                <w:rFonts w:ascii="Arial" w:hAnsi="Arial" w:cs="Arial"/>
                <w:noProof w:val="0"/>
                <w:szCs w:val="24"/>
              </w:rPr>
              <w:t xml:space="preserve"> high profile programmes of activity.  </w:t>
            </w:r>
          </w:p>
          <w:p w14:paraId="02B24E6A" w14:textId="3C1C7EEA" w:rsidR="009E0CAA" w:rsidRPr="009C199B" w:rsidRDefault="009E0CAA" w:rsidP="009C199B">
            <w:pPr>
              <w:pStyle w:val="DefaultText"/>
              <w:numPr>
                <w:ilvl w:val="0"/>
                <w:numId w:val="34"/>
              </w:numPr>
              <w:rPr>
                <w:rFonts w:ascii="Arial" w:hAnsi="Arial" w:cs="Arial"/>
                <w:noProof w:val="0"/>
              </w:rPr>
            </w:pPr>
            <w:r w:rsidRPr="009C199B">
              <w:rPr>
                <w:rFonts w:ascii="Arial" w:hAnsi="Arial" w:cs="Arial"/>
                <w:noProof w:val="0"/>
                <w:szCs w:val="24"/>
              </w:rPr>
              <w:t>Demonstrable capacity for creative and strategic thinking.</w:t>
            </w:r>
          </w:p>
          <w:p w14:paraId="00E5A980" w14:textId="4F1A269F" w:rsidR="00FD5115" w:rsidRPr="009C199B" w:rsidRDefault="00FD5115" w:rsidP="009C199B">
            <w:pPr>
              <w:pStyle w:val="DefaultText"/>
              <w:numPr>
                <w:ilvl w:val="0"/>
                <w:numId w:val="34"/>
              </w:numPr>
              <w:rPr>
                <w:rFonts w:ascii="Arial" w:hAnsi="Arial" w:cs="Arial"/>
                <w:noProof w:val="0"/>
                <w:szCs w:val="24"/>
              </w:rPr>
            </w:pPr>
            <w:r w:rsidRPr="009C199B">
              <w:rPr>
                <w:rFonts w:ascii="Arial" w:hAnsi="Arial" w:cs="Arial"/>
                <w:noProof w:val="0"/>
                <w:szCs w:val="24"/>
              </w:rPr>
              <w:t>Proven ability to lead multi-disciplinary, cross-organisational teams.</w:t>
            </w:r>
          </w:p>
          <w:p w14:paraId="3254812E" w14:textId="77777777" w:rsidR="00726107" w:rsidRPr="009C199B" w:rsidRDefault="00CF1F3A" w:rsidP="009C199B">
            <w:pPr>
              <w:pStyle w:val="DefaultText"/>
              <w:numPr>
                <w:ilvl w:val="0"/>
                <w:numId w:val="34"/>
              </w:numPr>
              <w:rPr>
                <w:rFonts w:ascii="Arial" w:hAnsi="Arial" w:cs="Arial"/>
                <w:noProof w:val="0"/>
              </w:rPr>
            </w:pPr>
            <w:r w:rsidRPr="009C199B">
              <w:rPr>
                <w:rFonts w:ascii="Arial" w:hAnsi="Arial" w:cs="Arial"/>
                <w:noProof w:val="0"/>
                <w:szCs w:val="24"/>
              </w:rPr>
              <w:t>Highly data literate and strong analytical skills</w:t>
            </w:r>
            <w:r w:rsidR="00726107" w:rsidRPr="009C199B">
              <w:rPr>
                <w:rFonts w:ascii="Arial" w:hAnsi="Arial" w:cs="Arial"/>
                <w:noProof w:val="0"/>
                <w:szCs w:val="24"/>
              </w:rPr>
              <w:t>.</w:t>
            </w:r>
          </w:p>
          <w:p w14:paraId="111328D2" w14:textId="4310B620" w:rsidR="00726107" w:rsidRPr="009C199B" w:rsidRDefault="00C72D1B" w:rsidP="009C199B">
            <w:pPr>
              <w:pStyle w:val="DefaultText"/>
              <w:numPr>
                <w:ilvl w:val="0"/>
                <w:numId w:val="34"/>
              </w:numPr>
              <w:rPr>
                <w:rFonts w:ascii="Arial" w:hAnsi="Arial" w:cs="Arial"/>
                <w:noProof w:val="0"/>
                <w:szCs w:val="24"/>
              </w:rPr>
            </w:pPr>
            <w:r w:rsidRPr="009C199B">
              <w:rPr>
                <w:rFonts w:ascii="Arial" w:hAnsi="Arial" w:cs="Arial"/>
                <w:noProof w:val="0"/>
                <w:szCs w:val="24"/>
              </w:rPr>
              <w:t>Ab</w:t>
            </w:r>
            <w:r w:rsidR="00726107" w:rsidRPr="009C199B">
              <w:rPr>
                <w:rFonts w:ascii="Arial" w:hAnsi="Arial" w:cs="Arial"/>
                <w:noProof w:val="0"/>
                <w:szCs w:val="24"/>
              </w:rPr>
              <w:t xml:space="preserve">ility to work under pressure </w:t>
            </w:r>
            <w:r w:rsidRPr="009C199B">
              <w:rPr>
                <w:rFonts w:ascii="Arial" w:hAnsi="Arial" w:cs="Arial"/>
                <w:noProof w:val="0"/>
                <w:szCs w:val="24"/>
              </w:rPr>
              <w:t xml:space="preserve">with limited guidance </w:t>
            </w:r>
            <w:r w:rsidR="00726107" w:rsidRPr="009C199B">
              <w:rPr>
                <w:rFonts w:ascii="Arial" w:hAnsi="Arial" w:cs="Arial"/>
                <w:noProof w:val="0"/>
                <w:szCs w:val="24"/>
              </w:rPr>
              <w:t xml:space="preserve">and to tight deadlines, </w:t>
            </w:r>
            <w:r w:rsidRPr="009C199B">
              <w:rPr>
                <w:rFonts w:ascii="Arial" w:hAnsi="Arial" w:cs="Arial"/>
                <w:noProof w:val="0"/>
                <w:szCs w:val="24"/>
              </w:rPr>
              <w:t>developing new initiatives and maintaining a high standard of service</w:t>
            </w:r>
            <w:r w:rsidR="00726107" w:rsidRPr="009C199B">
              <w:rPr>
                <w:rFonts w:ascii="Arial" w:hAnsi="Arial" w:cs="Arial"/>
                <w:noProof w:val="0"/>
                <w:szCs w:val="24"/>
              </w:rPr>
              <w:t>.</w:t>
            </w:r>
          </w:p>
          <w:p w14:paraId="53825E7B" w14:textId="46B658A3" w:rsidR="00495BE5" w:rsidRPr="009E0CAA" w:rsidRDefault="00B5322A" w:rsidP="009C199B">
            <w:pPr>
              <w:pStyle w:val="DefaultText"/>
              <w:numPr>
                <w:ilvl w:val="0"/>
                <w:numId w:val="34"/>
              </w:numPr>
              <w:rPr>
                <w:rFonts w:ascii="Arial" w:hAnsi="Arial" w:cs="Arial"/>
                <w:bCs/>
                <w:szCs w:val="24"/>
              </w:rPr>
            </w:pPr>
            <w:r w:rsidRPr="009C199B">
              <w:rPr>
                <w:rFonts w:ascii="Arial" w:hAnsi="Arial" w:cs="Arial"/>
                <w:noProof w:val="0"/>
                <w:szCs w:val="24"/>
              </w:rPr>
              <w:t>Ability to analyse complex issues and present a coherent case for change to internal and external stakeholders</w:t>
            </w:r>
            <w:r w:rsidR="001A06EC" w:rsidRPr="009C199B">
              <w:rPr>
                <w:rFonts w:ascii="Arial" w:hAnsi="Arial" w:cs="Arial"/>
                <w:noProof w:val="0"/>
                <w:szCs w:val="24"/>
              </w:rPr>
              <w:t>.</w:t>
            </w:r>
          </w:p>
        </w:tc>
      </w:tr>
      <w:tr w:rsidR="003A55A6" w:rsidRPr="00A57DA8" w14:paraId="57472713" w14:textId="77777777" w:rsidTr="009C199B">
        <w:tc>
          <w:tcPr>
            <w:tcW w:w="1872" w:type="dxa"/>
          </w:tcPr>
          <w:p w14:paraId="10B2D108" w14:textId="77777777" w:rsidR="003A55A6" w:rsidRPr="00A57DA8" w:rsidRDefault="003A55A6" w:rsidP="003A55A6">
            <w:pPr>
              <w:pStyle w:val="DefaultText"/>
              <w:rPr>
                <w:rFonts w:ascii="Arial" w:hAnsi="Arial" w:cs="Arial"/>
                <w:b/>
                <w:noProof w:val="0"/>
                <w:szCs w:val="24"/>
              </w:rPr>
            </w:pPr>
            <w:r w:rsidRPr="00A57DA8">
              <w:rPr>
                <w:rFonts w:ascii="Arial" w:hAnsi="Arial" w:cs="Arial"/>
                <w:b/>
                <w:noProof w:val="0"/>
                <w:szCs w:val="24"/>
              </w:rPr>
              <w:t xml:space="preserve">Equalities </w:t>
            </w:r>
          </w:p>
        </w:tc>
        <w:tc>
          <w:tcPr>
            <w:tcW w:w="6521" w:type="dxa"/>
          </w:tcPr>
          <w:p w14:paraId="6B953CB7" w14:textId="7264534D" w:rsidR="003A55A6" w:rsidRPr="00A57DA8" w:rsidRDefault="003A55A6" w:rsidP="009C199B">
            <w:pPr>
              <w:pStyle w:val="DefaultText"/>
              <w:numPr>
                <w:ilvl w:val="0"/>
                <w:numId w:val="34"/>
              </w:numPr>
              <w:rPr>
                <w:rFonts w:ascii="Arial" w:hAnsi="Arial" w:cs="Arial"/>
                <w:b/>
                <w:noProof w:val="0"/>
                <w:szCs w:val="24"/>
              </w:rPr>
            </w:pPr>
            <w:r w:rsidRPr="00135014">
              <w:rPr>
                <w:rFonts w:ascii="Arial" w:hAnsi="Arial" w:cs="Arial"/>
                <w:noProof w:val="0"/>
                <w:szCs w:val="24"/>
              </w:rPr>
              <w:t>To be able to demonstrate a commitment to the principles of equalities and to be able to carry out duties in accordance with the Council’s Equalities Policy.</w:t>
            </w:r>
          </w:p>
        </w:tc>
      </w:tr>
      <w:tr w:rsidR="003A55A6" w:rsidRPr="00A57DA8" w14:paraId="780167DF" w14:textId="77777777" w:rsidTr="009C199B">
        <w:tc>
          <w:tcPr>
            <w:tcW w:w="1872" w:type="dxa"/>
          </w:tcPr>
          <w:p w14:paraId="5FB2E1A3" w14:textId="77777777" w:rsidR="003A55A6" w:rsidRPr="00A57DA8" w:rsidRDefault="003A55A6" w:rsidP="003A55A6">
            <w:pPr>
              <w:pStyle w:val="DefaultText"/>
              <w:rPr>
                <w:rFonts w:ascii="Arial" w:hAnsi="Arial" w:cs="Arial"/>
                <w:b/>
                <w:noProof w:val="0"/>
                <w:szCs w:val="24"/>
              </w:rPr>
            </w:pPr>
            <w:r w:rsidRPr="00A57DA8">
              <w:rPr>
                <w:rFonts w:ascii="Arial" w:hAnsi="Arial" w:cs="Arial"/>
                <w:b/>
                <w:noProof w:val="0"/>
                <w:szCs w:val="24"/>
              </w:rPr>
              <w:t>Other requirements</w:t>
            </w:r>
          </w:p>
        </w:tc>
        <w:tc>
          <w:tcPr>
            <w:tcW w:w="6521" w:type="dxa"/>
          </w:tcPr>
          <w:p w14:paraId="1FB4915C" w14:textId="77777777" w:rsidR="003A55A6" w:rsidRPr="00135014" w:rsidRDefault="003A55A6" w:rsidP="003A55A6">
            <w:pPr>
              <w:pStyle w:val="DefaultText"/>
              <w:numPr>
                <w:ilvl w:val="0"/>
                <w:numId w:val="35"/>
              </w:numPr>
              <w:rPr>
                <w:rFonts w:ascii="Arial" w:hAnsi="Arial" w:cs="Arial"/>
                <w:noProof w:val="0"/>
                <w:szCs w:val="24"/>
              </w:rPr>
            </w:pPr>
            <w:r w:rsidRPr="00135014">
              <w:rPr>
                <w:rFonts w:ascii="Arial" w:hAnsi="Arial" w:cs="Arial"/>
                <w:noProof w:val="0"/>
                <w:szCs w:val="24"/>
              </w:rPr>
              <w:t xml:space="preserve">Evidence of professional training and/or continuing professional development training </w:t>
            </w:r>
          </w:p>
          <w:p w14:paraId="49024AEE" w14:textId="3983CBCE" w:rsidR="003A55A6" w:rsidRPr="00A57DA8" w:rsidRDefault="003A55A6" w:rsidP="009C199B">
            <w:pPr>
              <w:pStyle w:val="DefaultText"/>
              <w:numPr>
                <w:ilvl w:val="0"/>
                <w:numId w:val="35"/>
              </w:numPr>
              <w:rPr>
                <w:rFonts w:ascii="Arial" w:hAnsi="Arial" w:cs="Arial"/>
              </w:rPr>
            </w:pPr>
            <w:r w:rsidRPr="00135014">
              <w:rPr>
                <w:rFonts w:ascii="Arial" w:hAnsi="Arial" w:cs="Arial"/>
                <w:noProof w:val="0"/>
                <w:szCs w:val="24"/>
              </w:rPr>
              <w:t>Prepared to attend meetings outside normal working hours</w:t>
            </w:r>
            <w:r w:rsidR="009C199B">
              <w:rPr>
                <w:rFonts w:ascii="Arial" w:hAnsi="Arial" w:cs="Arial"/>
                <w:noProof w:val="0"/>
                <w:szCs w:val="24"/>
              </w:rPr>
              <w:t>.</w:t>
            </w:r>
          </w:p>
        </w:tc>
      </w:tr>
    </w:tbl>
    <w:p w14:paraId="7EAC4197" w14:textId="1B4AB3B7" w:rsidR="00495BE5" w:rsidRPr="001777CC" w:rsidRDefault="00495BE5" w:rsidP="005511CA">
      <w:pPr>
        <w:rPr>
          <w:rFonts w:ascii="Arial" w:hAnsi="Arial" w:cs="Arial"/>
        </w:rPr>
      </w:pPr>
    </w:p>
    <w:p w14:paraId="55A0BF9E" w14:textId="77777777" w:rsidR="005D68E6" w:rsidRDefault="005D68E6" w:rsidP="00C94CB4">
      <w:pPr>
        <w:pStyle w:val="DefaultText"/>
        <w:outlineLvl w:val="0"/>
        <w:rPr>
          <w:rFonts w:ascii="Arial" w:hAnsi="Arial" w:cs="Arial"/>
          <w:szCs w:val="24"/>
        </w:rPr>
      </w:pPr>
    </w:p>
    <w:p w14:paraId="70C56A96" w14:textId="77777777" w:rsidR="00C72631" w:rsidRDefault="00C72631" w:rsidP="00C94CB4">
      <w:pPr>
        <w:pStyle w:val="DefaultText"/>
        <w:outlineLvl w:val="0"/>
        <w:rPr>
          <w:rFonts w:ascii="Arial" w:hAnsi="Arial" w:cs="Arial"/>
          <w:szCs w:val="24"/>
        </w:rPr>
      </w:pPr>
    </w:p>
    <w:p w14:paraId="1A8BB472" w14:textId="77777777" w:rsidR="00C72631" w:rsidRDefault="00C72631" w:rsidP="00C94CB4">
      <w:pPr>
        <w:pStyle w:val="DefaultText"/>
        <w:outlineLvl w:val="0"/>
        <w:rPr>
          <w:rFonts w:ascii="Arial" w:hAnsi="Arial" w:cs="Arial"/>
          <w:szCs w:val="24"/>
        </w:rPr>
      </w:pPr>
    </w:p>
    <w:p w14:paraId="2BD9EF3F" w14:textId="77777777" w:rsidR="00C72631" w:rsidRDefault="00C72631" w:rsidP="00C94CB4">
      <w:pPr>
        <w:pStyle w:val="DefaultText"/>
        <w:outlineLvl w:val="0"/>
        <w:rPr>
          <w:rFonts w:ascii="Arial" w:hAnsi="Arial" w:cs="Arial"/>
          <w:szCs w:val="24"/>
        </w:rPr>
      </w:pPr>
    </w:p>
    <w:p w14:paraId="64350C9B" w14:textId="77777777" w:rsidR="00C72631" w:rsidRDefault="00C72631" w:rsidP="00C94CB4">
      <w:pPr>
        <w:pStyle w:val="DefaultText"/>
        <w:outlineLvl w:val="0"/>
        <w:rPr>
          <w:rFonts w:ascii="Arial" w:hAnsi="Arial" w:cs="Arial"/>
          <w:szCs w:val="24"/>
        </w:rPr>
      </w:pPr>
    </w:p>
    <w:p w14:paraId="1F0CA371" w14:textId="77777777" w:rsidR="00C72631" w:rsidRDefault="00C72631" w:rsidP="00C94CB4">
      <w:pPr>
        <w:pStyle w:val="DefaultText"/>
        <w:outlineLvl w:val="0"/>
        <w:rPr>
          <w:rFonts w:ascii="Arial" w:hAnsi="Arial" w:cs="Arial"/>
          <w:szCs w:val="24"/>
        </w:rPr>
      </w:pPr>
    </w:p>
    <w:p w14:paraId="310AF57D" w14:textId="77777777" w:rsidR="00C72631" w:rsidRDefault="00C72631" w:rsidP="00C94CB4">
      <w:pPr>
        <w:pStyle w:val="DefaultText"/>
        <w:outlineLvl w:val="0"/>
        <w:rPr>
          <w:rFonts w:ascii="Arial" w:hAnsi="Arial" w:cs="Arial"/>
          <w:szCs w:val="24"/>
        </w:rPr>
      </w:pPr>
    </w:p>
    <w:p w14:paraId="04D91896" w14:textId="77777777" w:rsidR="00C72631" w:rsidRDefault="00C72631" w:rsidP="00C94CB4">
      <w:pPr>
        <w:pStyle w:val="DefaultText"/>
        <w:outlineLvl w:val="0"/>
        <w:rPr>
          <w:rFonts w:ascii="Arial" w:hAnsi="Arial" w:cs="Arial"/>
          <w:szCs w:val="24"/>
        </w:rPr>
      </w:pPr>
    </w:p>
    <w:p w14:paraId="2E31DCFD" w14:textId="77777777" w:rsidR="00C72631" w:rsidRDefault="00C72631" w:rsidP="00C94CB4">
      <w:pPr>
        <w:pStyle w:val="DefaultText"/>
        <w:outlineLvl w:val="0"/>
        <w:rPr>
          <w:rFonts w:ascii="Arial" w:hAnsi="Arial" w:cs="Arial"/>
          <w:szCs w:val="24"/>
        </w:rPr>
      </w:pPr>
    </w:p>
    <w:p w14:paraId="3D71B22F" w14:textId="77777777" w:rsidR="00C72631" w:rsidRDefault="00C72631" w:rsidP="00C94CB4">
      <w:pPr>
        <w:pStyle w:val="DefaultText"/>
        <w:outlineLvl w:val="0"/>
        <w:rPr>
          <w:rFonts w:ascii="Arial" w:hAnsi="Arial" w:cs="Arial"/>
          <w:szCs w:val="24"/>
        </w:rPr>
      </w:pPr>
    </w:p>
    <w:p w14:paraId="5EAEDE2F" w14:textId="77777777" w:rsidR="00C72631" w:rsidRDefault="00C72631" w:rsidP="00C94CB4">
      <w:pPr>
        <w:pStyle w:val="DefaultText"/>
        <w:outlineLvl w:val="0"/>
        <w:rPr>
          <w:rFonts w:ascii="Arial" w:hAnsi="Arial" w:cs="Arial"/>
          <w:szCs w:val="24"/>
        </w:rPr>
      </w:pPr>
    </w:p>
    <w:p w14:paraId="7942FB5D" w14:textId="77777777" w:rsidR="00C72631" w:rsidRDefault="00C72631" w:rsidP="00C94CB4">
      <w:pPr>
        <w:pStyle w:val="DefaultText"/>
        <w:outlineLvl w:val="0"/>
        <w:rPr>
          <w:rFonts w:ascii="Arial" w:hAnsi="Arial" w:cs="Arial"/>
          <w:szCs w:val="24"/>
        </w:rPr>
      </w:pPr>
    </w:p>
    <w:p w14:paraId="62D71096" w14:textId="77777777" w:rsidR="00C72631" w:rsidRDefault="00C72631" w:rsidP="00C94CB4">
      <w:pPr>
        <w:pStyle w:val="DefaultText"/>
        <w:outlineLvl w:val="0"/>
        <w:rPr>
          <w:rFonts w:ascii="Arial" w:hAnsi="Arial" w:cs="Arial"/>
          <w:szCs w:val="24"/>
        </w:rPr>
      </w:pPr>
    </w:p>
    <w:p w14:paraId="07044334" w14:textId="77777777" w:rsidR="00C72631" w:rsidRDefault="00C72631" w:rsidP="00C94CB4">
      <w:pPr>
        <w:pStyle w:val="DefaultText"/>
        <w:outlineLvl w:val="0"/>
        <w:rPr>
          <w:rFonts w:ascii="Arial" w:hAnsi="Arial" w:cs="Arial"/>
          <w:szCs w:val="24"/>
        </w:rPr>
      </w:pPr>
    </w:p>
    <w:p w14:paraId="146D663F" w14:textId="77777777" w:rsidR="00494792" w:rsidRDefault="00494792" w:rsidP="00C94CB4">
      <w:pPr>
        <w:pStyle w:val="DefaultText"/>
        <w:outlineLvl w:val="0"/>
        <w:rPr>
          <w:rFonts w:ascii="Arial" w:hAnsi="Arial" w:cs="Arial"/>
          <w:szCs w:val="24"/>
        </w:rPr>
      </w:pPr>
    </w:p>
    <w:p w14:paraId="6DE39F87" w14:textId="77777777" w:rsidR="00494792" w:rsidRDefault="00494792" w:rsidP="00C94CB4">
      <w:pPr>
        <w:pStyle w:val="DefaultText"/>
        <w:outlineLvl w:val="0"/>
        <w:rPr>
          <w:rFonts w:ascii="Arial" w:hAnsi="Arial" w:cs="Arial"/>
          <w:szCs w:val="24"/>
        </w:rPr>
      </w:pPr>
    </w:p>
    <w:p w14:paraId="57C0E2C2" w14:textId="77777777" w:rsidR="00494792" w:rsidRDefault="00494792" w:rsidP="00C94CB4">
      <w:pPr>
        <w:pStyle w:val="DefaultText"/>
        <w:outlineLvl w:val="0"/>
        <w:rPr>
          <w:rFonts w:ascii="Arial" w:hAnsi="Arial" w:cs="Arial"/>
          <w:szCs w:val="24"/>
        </w:rPr>
      </w:pPr>
    </w:p>
    <w:p w14:paraId="1CE68BC4" w14:textId="77777777" w:rsidR="00494792" w:rsidRDefault="00494792" w:rsidP="00C94CB4">
      <w:pPr>
        <w:pStyle w:val="DefaultText"/>
        <w:outlineLvl w:val="0"/>
        <w:rPr>
          <w:rFonts w:ascii="Arial" w:hAnsi="Arial" w:cs="Arial"/>
          <w:szCs w:val="24"/>
        </w:rPr>
      </w:pPr>
    </w:p>
    <w:p w14:paraId="53CEA599" w14:textId="77777777" w:rsidR="00494792" w:rsidRDefault="00494792" w:rsidP="00C94CB4">
      <w:pPr>
        <w:pStyle w:val="DefaultText"/>
        <w:outlineLvl w:val="0"/>
        <w:rPr>
          <w:rFonts w:ascii="Arial" w:hAnsi="Arial" w:cs="Arial"/>
          <w:szCs w:val="24"/>
        </w:rPr>
      </w:pPr>
    </w:p>
    <w:p w14:paraId="3D77C743" w14:textId="77777777" w:rsidR="00494792" w:rsidRDefault="00494792" w:rsidP="00C94CB4">
      <w:pPr>
        <w:pStyle w:val="DefaultText"/>
        <w:outlineLvl w:val="0"/>
        <w:rPr>
          <w:rFonts w:ascii="Arial" w:hAnsi="Arial" w:cs="Arial"/>
          <w:szCs w:val="24"/>
        </w:rPr>
      </w:pPr>
    </w:p>
    <w:p w14:paraId="01B16F35" w14:textId="77777777" w:rsidR="00494792" w:rsidRDefault="00494792" w:rsidP="00C94CB4">
      <w:pPr>
        <w:pStyle w:val="DefaultText"/>
        <w:outlineLvl w:val="0"/>
        <w:rPr>
          <w:rFonts w:ascii="Arial" w:hAnsi="Arial" w:cs="Arial"/>
          <w:szCs w:val="24"/>
        </w:rPr>
      </w:pPr>
    </w:p>
    <w:p w14:paraId="66820FCC" w14:textId="77777777" w:rsidR="00A8070C" w:rsidRDefault="00A8070C" w:rsidP="00C94CB4">
      <w:pPr>
        <w:pStyle w:val="DefaultText"/>
        <w:outlineLvl w:val="0"/>
        <w:rPr>
          <w:rFonts w:ascii="Arial" w:hAnsi="Arial" w:cs="Arial"/>
          <w:szCs w:val="24"/>
        </w:rPr>
      </w:pPr>
    </w:p>
    <w:sectPr w:rsidR="00A8070C" w:rsidSect="007A720B">
      <w:footerReference w:type="default" r:id="rId12"/>
      <w:pgSz w:w="11906" w:h="16838"/>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E992" w14:textId="77777777" w:rsidR="007A720B" w:rsidRDefault="007A720B" w:rsidP="00C2349D">
      <w:pPr>
        <w:spacing w:line="240" w:lineRule="auto"/>
      </w:pPr>
      <w:r>
        <w:separator/>
      </w:r>
    </w:p>
  </w:endnote>
  <w:endnote w:type="continuationSeparator" w:id="0">
    <w:p w14:paraId="1F35F693" w14:textId="77777777" w:rsidR="007A720B" w:rsidRDefault="007A720B" w:rsidP="00C2349D">
      <w:pPr>
        <w:spacing w:line="240" w:lineRule="auto"/>
      </w:pPr>
      <w:r>
        <w:continuationSeparator/>
      </w:r>
    </w:p>
  </w:endnote>
  <w:endnote w:type="continuationNotice" w:id="1">
    <w:p w14:paraId="006FC0E6" w14:textId="77777777" w:rsidR="007A720B" w:rsidRDefault="007A72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ill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418052"/>
      <w:docPartObj>
        <w:docPartGallery w:val="Page Numbers (Bottom of Page)"/>
        <w:docPartUnique/>
      </w:docPartObj>
    </w:sdtPr>
    <w:sdtEndPr>
      <w:rPr>
        <w:noProof/>
      </w:rPr>
    </w:sdtEndPr>
    <w:sdtContent>
      <w:p w14:paraId="16892AE8" w14:textId="397D0AB7" w:rsidR="007C6B0B" w:rsidRDefault="007C6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BEC743" w14:textId="77777777" w:rsidR="00C2349D" w:rsidRDefault="00C23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E67C" w14:textId="77777777" w:rsidR="007A720B" w:rsidRDefault="007A720B" w:rsidP="00C2349D">
      <w:pPr>
        <w:spacing w:line="240" w:lineRule="auto"/>
      </w:pPr>
      <w:r>
        <w:separator/>
      </w:r>
    </w:p>
  </w:footnote>
  <w:footnote w:type="continuationSeparator" w:id="0">
    <w:p w14:paraId="3BD2C9D3" w14:textId="77777777" w:rsidR="007A720B" w:rsidRDefault="007A720B" w:rsidP="00C2349D">
      <w:pPr>
        <w:spacing w:line="240" w:lineRule="auto"/>
      </w:pPr>
      <w:r>
        <w:continuationSeparator/>
      </w:r>
    </w:p>
  </w:footnote>
  <w:footnote w:type="continuationNotice" w:id="1">
    <w:p w14:paraId="20CB6A28" w14:textId="77777777" w:rsidR="007A720B" w:rsidRDefault="007A720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204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6D27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6F6C4B"/>
    <w:multiLevelType w:val="hybridMultilevel"/>
    <w:tmpl w:val="68AE333C"/>
    <w:lvl w:ilvl="0" w:tplc="660C2FF6">
      <w:start w:val="1"/>
      <w:numFmt w:val="bullet"/>
      <w:lvlText w:val=""/>
      <w:lvlJc w:val="left"/>
      <w:pPr>
        <w:tabs>
          <w:tab w:val="num" w:pos="360"/>
        </w:tabs>
        <w:ind w:left="360" w:hanging="360"/>
      </w:pPr>
      <w:rPr>
        <w:rFonts w:ascii="Symbol" w:hAnsi="Symbol" w:hint="default"/>
        <w:color w:val="auto"/>
        <w:sz w:val="24"/>
        <w:szCs w:val="24"/>
      </w:rPr>
    </w:lvl>
    <w:lvl w:ilvl="1" w:tplc="DDC6708E">
      <w:start w:val="1"/>
      <w:numFmt w:val="bullet"/>
      <w:lvlText w:val=""/>
      <w:lvlJc w:val="left"/>
      <w:pPr>
        <w:tabs>
          <w:tab w:val="num" w:pos="1117"/>
        </w:tabs>
        <w:ind w:left="1117" w:hanging="397"/>
      </w:pPr>
      <w:rPr>
        <w:rFonts w:ascii="Symbol" w:hAnsi="Symbol" w:hint="default"/>
        <w:color w:val="auto"/>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D02F1B"/>
    <w:multiLevelType w:val="hybridMultilevel"/>
    <w:tmpl w:val="C37AD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E819AB"/>
    <w:multiLevelType w:val="hybridMultilevel"/>
    <w:tmpl w:val="DD104430"/>
    <w:lvl w:ilvl="0" w:tplc="2B748C20">
      <w:start w:val="1"/>
      <w:numFmt w:val="bullet"/>
      <w:lvlText w:val=""/>
      <w:lvlJc w:val="left"/>
      <w:pPr>
        <w:tabs>
          <w:tab w:val="num" w:pos="340"/>
        </w:tabs>
        <w:ind w:left="340"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A793E"/>
    <w:multiLevelType w:val="hybridMultilevel"/>
    <w:tmpl w:val="D1707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B564CF"/>
    <w:multiLevelType w:val="hybridMultilevel"/>
    <w:tmpl w:val="35206E3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2B55861"/>
    <w:multiLevelType w:val="hybridMultilevel"/>
    <w:tmpl w:val="CA4ECEC4"/>
    <w:lvl w:ilvl="0" w:tplc="EABE2FE2">
      <w:start w:val="1"/>
      <w:numFmt w:val="decimal"/>
      <w:lvlText w:val="%1."/>
      <w:lvlJc w:val="left"/>
      <w:pPr>
        <w:tabs>
          <w:tab w:val="num" w:pos="720"/>
        </w:tabs>
        <w:ind w:left="720" w:hanging="360"/>
      </w:pPr>
      <w:rPr>
        <w:sz w:val="24"/>
        <w:szCs w:val="24"/>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FE2025"/>
    <w:multiLevelType w:val="hybridMultilevel"/>
    <w:tmpl w:val="CCCE98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70A05"/>
    <w:multiLevelType w:val="hybridMultilevel"/>
    <w:tmpl w:val="39305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71E25"/>
    <w:multiLevelType w:val="hybridMultilevel"/>
    <w:tmpl w:val="56544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7D16CC"/>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A585000"/>
    <w:multiLevelType w:val="hybridMultilevel"/>
    <w:tmpl w:val="8AF2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16DAB"/>
    <w:multiLevelType w:val="hybridMultilevel"/>
    <w:tmpl w:val="264A3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429B0"/>
    <w:multiLevelType w:val="hybridMultilevel"/>
    <w:tmpl w:val="E542C1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CF647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23176B4F"/>
    <w:multiLevelType w:val="hybridMultilevel"/>
    <w:tmpl w:val="29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852BA"/>
    <w:multiLevelType w:val="hybridMultilevel"/>
    <w:tmpl w:val="0034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E40D6"/>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2A1401D5"/>
    <w:multiLevelType w:val="hybridMultilevel"/>
    <w:tmpl w:val="ECE47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614F50"/>
    <w:multiLevelType w:val="singleLevel"/>
    <w:tmpl w:val="F2DCA0CA"/>
    <w:lvl w:ilvl="0">
      <w:start w:val="1"/>
      <w:numFmt w:val="decimal"/>
      <w:lvlText w:val="%1."/>
      <w:lvlJc w:val="left"/>
      <w:pPr>
        <w:tabs>
          <w:tab w:val="num" w:pos="720"/>
        </w:tabs>
        <w:ind w:left="720" w:hanging="720"/>
      </w:pPr>
      <w:rPr>
        <w:rFonts w:hint="default"/>
      </w:rPr>
    </w:lvl>
  </w:abstractNum>
  <w:abstractNum w:abstractNumId="22" w15:restartNumberingAfterBreak="0">
    <w:nsid w:val="338A6E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8324C"/>
    <w:multiLevelType w:val="hybridMultilevel"/>
    <w:tmpl w:val="790C3BB4"/>
    <w:lvl w:ilvl="0" w:tplc="2FBE1336">
      <w:start w:val="1"/>
      <w:numFmt w:val="bullet"/>
      <w:lvlText w:val=""/>
      <w:lvlJc w:val="left"/>
      <w:pPr>
        <w:tabs>
          <w:tab w:val="num" w:pos="1440"/>
        </w:tabs>
        <w:ind w:left="1440" w:hanging="360"/>
      </w:pPr>
      <w:rPr>
        <w:rFonts w:ascii="Symbol" w:hAnsi="Symbol" w:hint="default"/>
        <w:sz w:val="22"/>
        <w:szCs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55E06E7"/>
    <w:multiLevelType w:val="hybridMultilevel"/>
    <w:tmpl w:val="0744F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3DE666C"/>
    <w:multiLevelType w:val="multilevel"/>
    <w:tmpl w:val="F0407F6C"/>
    <w:lvl w:ilvl="0">
      <w:start w:val="2"/>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9B603A5"/>
    <w:multiLevelType w:val="multilevel"/>
    <w:tmpl w:val="0E9A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B1A97"/>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515A3D31"/>
    <w:multiLevelType w:val="hybridMultilevel"/>
    <w:tmpl w:val="DD2C98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D22661"/>
    <w:multiLevelType w:val="hybridMultilevel"/>
    <w:tmpl w:val="3EBAC91E"/>
    <w:lvl w:ilvl="0" w:tplc="0809000F">
      <w:start w:val="1"/>
      <w:numFmt w:val="decimal"/>
      <w:lvlText w:val="%1."/>
      <w:lvlJc w:val="left"/>
      <w:pPr>
        <w:ind w:left="570" w:hanging="360"/>
      </w:p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31" w15:restartNumberingAfterBreak="0">
    <w:nsid w:val="5B657115"/>
    <w:multiLevelType w:val="hybridMultilevel"/>
    <w:tmpl w:val="E23839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EB1371"/>
    <w:multiLevelType w:val="hybridMultilevel"/>
    <w:tmpl w:val="C9E26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2B0C9E"/>
    <w:multiLevelType w:val="hybridMultilevel"/>
    <w:tmpl w:val="07D86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A87B48"/>
    <w:multiLevelType w:val="singleLevel"/>
    <w:tmpl w:val="787C92EC"/>
    <w:lvl w:ilvl="0">
      <w:start w:val="1"/>
      <w:numFmt w:val="decimal"/>
      <w:lvlText w:val="%1."/>
      <w:lvlJc w:val="left"/>
      <w:pPr>
        <w:tabs>
          <w:tab w:val="num" w:pos="720"/>
        </w:tabs>
        <w:ind w:left="720" w:hanging="720"/>
      </w:pPr>
      <w:rPr>
        <w:rFonts w:hint="default"/>
      </w:rPr>
    </w:lvl>
  </w:abstractNum>
  <w:abstractNum w:abstractNumId="35" w15:restartNumberingAfterBreak="0">
    <w:nsid w:val="699B2518"/>
    <w:multiLevelType w:val="hybridMultilevel"/>
    <w:tmpl w:val="A252C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C32673"/>
    <w:multiLevelType w:val="hybridMultilevel"/>
    <w:tmpl w:val="55DC490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4E66242"/>
    <w:multiLevelType w:val="hybridMultilevel"/>
    <w:tmpl w:val="7D9C4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5E4EE8"/>
    <w:multiLevelType w:val="hybridMultilevel"/>
    <w:tmpl w:val="D3FE42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BD53CF"/>
    <w:multiLevelType w:val="hybridMultilevel"/>
    <w:tmpl w:val="E20A4438"/>
    <w:lvl w:ilvl="0" w:tplc="DDC6708E">
      <w:start w:val="1"/>
      <w:numFmt w:val="bullet"/>
      <w:lvlText w:val=""/>
      <w:lvlJc w:val="left"/>
      <w:pPr>
        <w:tabs>
          <w:tab w:val="num" w:pos="397"/>
        </w:tabs>
        <w:ind w:left="397" w:hanging="397"/>
      </w:pPr>
      <w:rPr>
        <w:rFonts w:ascii="Symbol" w:hAnsi="Symbol" w:hint="default"/>
        <w:color w:val="auto"/>
        <w:sz w:val="22"/>
        <w:szCs w:val="22"/>
      </w:rPr>
    </w:lvl>
    <w:lvl w:ilvl="1" w:tplc="0F0C8668">
      <w:start w:val="1"/>
      <w:numFmt w:val="bullet"/>
      <w:lvlText w:val=""/>
      <w:lvlJc w:val="left"/>
      <w:pPr>
        <w:tabs>
          <w:tab w:val="num" w:pos="1440"/>
        </w:tabs>
        <w:ind w:left="1440" w:hanging="360"/>
      </w:pPr>
      <w:rPr>
        <w:rFonts w:ascii="Symbol" w:hAnsi="Symbol" w:hint="default"/>
        <w:color w:val="2E605A"/>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D3350A"/>
    <w:multiLevelType w:val="hybridMultilevel"/>
    <w:tmpl w:val="DE805E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F12A1F"/>
    <w:multiLevelType w:val="hybridMultilevel"/>
    <w:tmpl w:val="2758D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20611F"/>
    <w:multiLevelType w:val="hybridMultilevel"/>
    <w:tmpl w:val="3DC07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9688387">
    <w:abstractNumId w:val="1"/>
  </w:num>
  <w:num w:numId="2" w16cid:durableId="1583683818">
    <w:abstractNumId w:val="21"/>
  </w:num>
  <w:num w:numId="3" w16cid:durableId="1928809458">
    <w:abstractNumId w:val="23"/>
  </w:num>
  <w:num w:numId="4" w16cid:durableId="1997878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9723442">
    <w:abstractNumId w:val="7"/>
  </w:num>
  <w:num w:numId="6" w16cid:durableId="944849246">
    <w:abstractNumId w:val="38"/>
  </w:num>
  <w:num w:numId="7" w16cid:durableId="965502496">
    <w:abstractNumId w:val="35"/>
  </w:num>
  <w:num w:numId="8" w16cid:durableId="239291749">
    <w:abstractNumId w:val="14"/>
  </w:num>
  <w:num w:numId="9" w16cid:durableId="737244275">
    <w:abstractNumId w:val="4"/>
  </w:num>
  <w:num w:numId="10" w16cid:durableId="1656951091">
    <w:abstractNumId w:val="33"/>
  </w:num>
  <w:num w:numId="11" w16cid:durableId="881133807">
    <w:abstractNumId w:val="11"/>
  </w:num>
  <w:num w:numId="12" w16cid:durableId="100271067">
    <w:abstractNumId w:val="6"/>
  </w:num>
  <w:num w:numId="13" w16cid:durableId="1366755132">
    <w:abstractNumId w:val="9"/>
  </w:num>
  <w:num w:numId="14" w16cid:durableId="1628125093">
    <w:abstractNumId w:val="24"/>
  </w:num>
  <w:num w:numId="15" w16cid:durableId="577709603">
    <w:abstractNumId w:val="34"/>
  </w:num>
  <w:num w:numId="16" w16cid:durableId="110055853">
    <w:abstractNumId w:val="19"/>
  </w:num>
  <w:num w:numId="17" w16cid:durableId="348872880">
    <w:abstractNumId w:val="28"/>
  </w:num>
  <w:num w:numId="18" w16cid:durableId="459495344">
    <w:abstractNumId w:val="16"/>
  </w:num>
  <w:num w:numId="19" w16cid:durableId="2043703507">
    <w:abstractNumId w:val="40"/>
  </w:num>
  <w:num w:numId="20" w16cid:durableId="956715110">
    <w:abstractNumId w:val="12"/>
  </w:num>
  <w:num w:numId="21" w16cid:durableId="588856738">
    <w:abstractNumId w:val="39"/>
  </w:num>
  <w:num w:numId="22" w16cid:durableId="1289433831">
    <w:abstractNumId w:val="5"/>
  </w:num>
  <w:num w:numId="23" w16cid:durableId="2028870491">
    <w:abstractNumId w:val="41"/>
  </w:num>
  <w:num w:numId="24" w16cid:durableId="730690176">
    <w:abstractNumId w:val="13"/>
  </w:num>
  <w:num w:numId="25" w16cid:durableId="1158230181">
    <w:abstractNumId w:val="10"/>
  </w:num>
  <w:num w:numId="26" w16cid:durableId="912355429">
    <w:abstractNumId w:val="17"/>
  </w:num>
  <w:num w:numId="27" w16cid:durableId="742919199">
    <w:abstractNumId w:val="18"/>
  </w:num>
  <w:num w:numId="28" w16cid:durableId="671680645">
    <w:abstractNumId w:val="27"/>
  </w:num>
  <w:num w:numId="29" w16cid:durableId="860048435">
    <w:abstractNumId w:val="25"/>
  </w:num>
  <w:num w:numId="30" w16cid:durableId="2103840224">
    <w:abstractNumId w:val="30"/>
  </w:num>
  <w:num w:numId="31" w16cid:durableId="1742294481">
    <w:abstractNumId w:val="8"/>
  </w:num>
  <w:num w:numId="32" w16cid:durableId="1728723913">
    <w:abstractNumId w:val="36"/>
  </w:num>
  <w:num w:numId="33" w16cid:durableId="1415517510">
    <w:abstractNumId w:val="2"/>
  </w:num>
  <w:num w:numId="34" w16cid:durableId="80614561">
    <w:abstractNumId w:val="29"/>
  </w:num>
  <w:num w:numId="35" w16cid:durableId="248733241">
    <w:abstractNumId w:val="3"/>
  </w:num>
  <w:num w:numId="36" w16cid:durableId="1214925756">
    <w:abstractNumId w:val="20"/>
  </w:num>
  <w:num w:numId="37" w16cid:durableId="1194921495">
    <w:abstractNumId w:val="15"/>
  </w:num>
  <w:num w:numId="38" w16cid:durableId="1232153839">
    <w:abstractNumId w:val="22"/>
  </w:num>
  <w:num w:numId="39" w16cid:durableId="2114010449">
    <w:abstractNumId w:val="37"/>
  </w:num>
  <w:num w:numId="40" w16cid:durableId="1096291325">
    <w:abstractNumId w:val="42"/>
  </w:num>
  <w:num w:numId="41" w16cid:durableId="510145987">
    <w:abstractNumId w:val="31"/>
  </w:num>
  <w:num w:numId="42" w16cid:durableId="1890409583">
    <w:abstractNumId w:val="26"/>
  </w:num>
  <w:num w:numId="43" w16cid:durableId="1723283083">
    <w:abstractNumId w:val="32"/>
  </w:num>
  <w:num w:numId="44" w16cid:durableId="184844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70"/>
    <w:rsid w:val="00005CDD"/>
    <w:rsid w:val="00020681"/>
    <w:rsid w:val="000357F0"/>
    <w:rsid w:val="00035FCB"/>
    <w:rsid w:val="00041A2F"/>
    <w:rsid w:val="00045FF7"/>
    <w:rsid w:val="000503BC"/>
    <w:rsid w:val="00051DA6"/>
    <w:rsid w:val="00056290"/>
    <w:rsid w:val="00063811"/>
    <w:rsid w:val="000675DD"/>
    <w:rsid w:val="0007083A"/>
    <w:rsid w:val="00080324"/>
    <w:rsid w:val="00084743"/>
    <w:rsid w:val="00085463"/>
    <w:rsid w:val="000871AF"/>
    <w:rsid w:val="00087F7D"/>
    <w:rsid w:val="00092357"/>
    <w:rsid w:val="0009276E"/>
    <w:rsid w:val="00094AF1"/>
    <w:rsid w:val="000A1737"/>
    <w:rsid w:val="000A6338"/>
    <w:rsid w:val="000A78D0"/>
    <w:rsid w:val="000C49C1"/>
    <w:rsid w:val="000D03EF"/>
    <w:rsid w:val="000D3E99"/>
    <w:rsid w:val="000D6C9B"/>
    <w:rsid w:val="000E0AE2"/>
    <w:rsid w:val="000E1509"/>
    <w:rsid w:val="000E76E3"/>
    <w:rsid w:val="000F1369"/>
    <w:rsid w:val="000F5309"/>
    <w:rsid w:val="000F7E32"/>
    <w:rsid w:val="0010334F"/>
    <w:rsid w:val="00110ADA"/>
    <w:rsid w:val="001137FD"/>
    <w:rsid w:val="00115454"/>
    <w:rsid w:val="00124D9C"/>
    <w:rsid w:val="0012509B"/>
    <w:rsid w:val="00125EBA"/>
    <w:rsid w:val="001268A3"/>
    <w:rsid w:val="00131A99"/>
    <w:rsid w:val="00136C17"/>
    <w:rsid w:val="00136C97"/>
    <w:rsid w:val="00151018"/>
    <w:rsid w:val="0015430B"/>
    <w:rsid w:val="00155628"/>
    <w:rsid w:val="00164904"/>
    <w:rsid w:val="00164D05"/>
    <w:rsid w:val="001672B1"/>
    <w:rsid w:val="001725DB"/>
    <w:rsid w:val="001775BC"/>
    <w:rsid w:val="001777CC"/>
    <w:rsid w:val="00181A66"/>
    <w:rsid w:val="00181B1E"/>
    <w:rsid w:val="0018287B"/>
    <w:rsid w:val="00183330"/>
    <w:rsid w:val="0018572F"/>
    <w:rsid w:val="00186C03"/>
    <w:rsid w:val="00190A42"/>
    <w:rsid w:val="00195EBC"/>
    <w:rsid w:val="001A06EC"/>
    <w:rsid w:val="001A09B1"/>
    <w:rsid w:val="001A2E26"/>
    <w:rsid w:val="001A3A27"/>
    <w:rsid w:val="001B54AA"/>
    <w:rsid w:val="001D730B"/>
    <w:rsid w:val="001E06A7"/>
    <w:rsid w:val="001E6F40"/>
    <w:rsid w:val="001E714A"/>
    <w:rsid w:val="001E763B"/>
    <w:rsid w:val="001F0D0D"/>
    <w:rsid w:val="001F20CB"/>
    <w:rsid w:val="001F5FC7"/>
    <w:rsid w:val="001F6695"/>
    <w:rsid w:val="001F7045"/>
    <w:rsid w:val="001F783B"/>
    <w:rsid w:val="00204C93"/>
    <w:rsid w:val="002100DE"/>
    <w:rsid w:val="00211D8F"/>
    <w:rsid w:val="002153E3"/>
    <w:rsid w:val="002161DE"/>
    <w:rsid w:val="00220792"/>
    <w:rsid w:val="0022353F"/>
    <w:rsid w:val="002270F9"/>
    <w:rsid w:val="002429F5"/>
    <w:rsid w:val="00247258"/>
    <w:rsid w:val="0025559C"/>
    <w:rsid w:val="00255AA1"/>
    <w:rsid w:val="002635D0"/>
    <w:rsid w:val="0026730D"/>
    <w:rsid w:val="00267F67"/>
    <w:rsid w:val="00274573"/>
    <w:rsid w:val="00274BF1"/>
    <w:rsid w:val="002750F1"/>
    <w:rsid w:val="00285BB2"/>
    <w:rsid w:val="00293266"/>
    <w:rsid w:val="00295689"/>
    <w:rsid w:val="0029629A"/>
    <w:rsid w:val="00296C13"/>
    <w:rsid w:val="002A2254"/>
    <w:rsid w:val="002A22EB"/>
    <w:rsid w:val="002A7E69"/>
    <w:rsid w:val="002B005C"/>
    <w:rsid w:val="002B13C6"/>
    <w:rsid w:val="002B3DCB"/>
    <w:rsid w:val="002C604B"/>
    <w:rsid w:val="002C6CDB"/>
    <w:rsid w:val="002D46CD"/>
    <w:rsid w:val="002D518E"/>
    <w:rsid w:val="002E0562"/>
    <w:rsid w:val="002E4B8A"/>
    <w:rsid w:val="002E5FD6"/>
    <w:rsid w:val="002E7D72"/>
    <w:rsid w:val="002F4EA4"/>
    <w:rsid w:val="002F6C9F"/>
    <w:rsid w:val="00316CA3"/>
    <w:rsid w:val="00316E77"/>
    <w:rsid w:val="003177A6"/>
    <w:rsid w:val="00317A0A"/>
    <w:rsid w:val="00325D1F"/>
    <w:rsid w:val="00330C8D"/>
    <w:rsid w:val="003341B0"/>
    <w:rsid w:val="00335FB7"/>
    <w:rsid w:val="00337403"/>
    <w:rsid w:val="003375BF"/>
    <w:rsid w:val="00346E08"/>
    <w:rsid w:val="00351C14"/>
    <w:rsid w:val="00352279"/>
    <w:rsid w:val="00352E04"/>
    <w:rsid w:val="00353735"/>
    <w:rsid w:val="00356FBC"/>
    <w:rsid w:val="00362A87"/>
    <w:rsid w:val="00374B46"/>
    <w:rsid w:val="003768CE"/>
    <w:rsid w:val="0038253A"/>
    <w:rsid w:val="0038422B"/>
    <w:rsid w:val="00393262"/>
    <w:rsid w:val="00394B1E"/>
    <w:rsid w:val="003A1B92"/>
    <w:rsid w:val="003A23E7"/>
    <w:rsid w:val="003A3A95"/>
    <w:rsid w:val="003A4B1A"/>
    <w:rsid w:val="003A55A6"/>
    <w:rsid w:val="003A7356"/>
    <w:rsid w:val="003B1C0B"/>
    <w:rsid w:val="003B201F"/>
    <w:rsid w:val="003B3909"/>
    <w:rsid w:val="003B64FD"/>
    <w:rsid w:val="003C09D9"/>
    <w:rsid w:val="003C12CA"/>
    <w:rsid w:val="003C20E4"/>
    <w:rsid w:val="003C399B"/>
    <w:rsid w:val="003C3D4D"/>
    <w:rsid w:val="003C4786"/>
    <w:rsid w:val="003C70CE"/>
    <w:rsid w:val="003C7E34"/>
    <w:rsid w:val="003D320C"/>
    <w:rsid w:val="003E6469"/>
    <w:rsid w:val="003F1568"/>
    <w:rsid w:val="003F3A0A"/>
    <w:rsid w:val="003F5913"/>
    <w:rsid w:val="00404CCA"/>
    <w:rsid w:val="00407247"/>
    <w:rsid w:val="00407D52"/>
    <w:rsid w:val="00407DA7"/>
    <w:rsid w:val="00411F55"/>
    <w:rsid w:val="00414077"/>
    <w:rsid w:val="00414AB2"/>
    <w:rsid w:val="00414AB9"/>
    <w:rsid w:val="00422AFB"/>
    <w:rsid w:val="00425355"/>
    <w:rsid w:val="0042537A"/>
    <w:rsid w:val="004270A4"/>
    <w:rsid w:val="004314DA"/>
    <w:rsid w:val="00434320"/>
    <w:rsid w:val="00453B52"/>
    <w:rsid w:val="00453F2E"/>
    <w:rsid w:val="0045643D"/>
    <w:rsid w:val="00463B3F"/>
    <w:rsid w:val="00467B48"/>
    <w:rsid w:val="00475743"/>
    <w:rsid w:val="00490FCF"/>
    <w:rsid w:val="00492813"/>
    <w:rsid w:val="00492AF6"/>
    <w:rsid w:val="00493943"/>
    <w:rsid w:val="00493A58"/>
    <w:rsid w:val="00494792"/>
    <w:rsid w:val="00495BE5"/>
    <w:rsid w:val="00496270"/>
    <w:rsid w:val="004B0785"/>
    <w:rsid w:val="004B176A"/>
    <w:rsid w:val="004B6379"/>
    <w:rsid w:val="004B7CC2"/>
    <w:rsid w:val="004C73F5"/>
    <w:rsid w:val="004D2FD3"/>
    <w:rsid w:val="004E1F08"/>
    <w:rsid w:val="004E285A"/>
    <w:rsid w:val="004E425B"/>
    <w:rsid w:val="004E4985"/>
    <w:rsid w:val="004F1497"/>
    <w:rsid w:val="004F3B0C"/>
    <w:rsid w:val="00504056"/>
    <w:rsid w:val="00507979"/>
    <w:rsid w:val="005124F5"/>
    <w:rsid w:val="005156A1"/>
    <w:rsid w:val="0052048E"/>
    <w:rsid w:val="0052128D"/>
    <w:rsid w:val="0052536E"/>
    <w:rsid w:val="005262BA"/>
    <w:rsid w:val="00526F43"/>
    <w:rsid w:val="005308DE"/>
    <w:rsid w:val="00541A45"/>
    <w:rsid w:val="005468F4"/>
    <w:rsid w:val="005507C8"/>
    <w:rsid w:val="005511CA"/>
    <w:rsid w:val="005619D3"/>
    <w:rsid w:val="00570D5E"/>
    <w:rsid w:val="005736AB"/>
    <w:rsid w:val="00581D98"/>
    <w:rsid w:val="005A4F59"/>
    <w:rsid w:val="005A55A7"/>
    <w:rsid w:val="005B011E"/>
    <w:rsid w:val="005B0C4E"/>
    <w:rsid w:val="005B38A0"/>
    <w:rsid w:val="005B5996"/>
    <w:rsid w:val="005B765F"/>
    <w:rsid w:val="005C1B50"/>
    <w:rsid w:val="005C3414"/>
    <w:rsid w:val="005C3F53"/>
    <w:rsid w:val="005C4019"/>
    <w:rsid w:val="005C6C3F"/>
    <w:rsid w:val="005D04CF"/>
    <w:rsid w:val="005D363F"/>
    <w:rsid w:val="005D68E6"/>
    <w:rsid w:val="005F003D"/>
    <w:rsid w:val="005F1994"/>
    <w:rsid w:val="005F5880"/>
    <w:rsid w:val="005F70F8"/>
    <w:rsid w:val="00613770"/>
    <w:rsid w:val="0061498B"/>
    <w:rsid w:val="006156DB"/>
    <w:rsid w:val="00615E23"/>
    <w:rsid w:val="00616B61"/>
    <w:rsid w:val="00620275"/>
    <w:rsid w:val="00620E1C"/>
    <w:rsid w:val="006226A4"/>
    <w:rsid w:val="00624D8F"/>
    <w:rsid w:val="0062662B"/>
    <w:rsid w:val="006332CA"/>
    <w:rsid w:val="00633B2E"/>
    <w:rsid w:val="006423BB"/>
    <w:rsid w:val="00647297"/>
    <w:rsid w:val="00656BF8"/>
    <w:rsid w:val="00666C5D"/>
    <w:rsid w:val="0067638E"/>
    <w:rsid w:val="00677B76"/>
    <w:rsid w:val="00684D9B"/>
    <w:rsid w:val="006862D9"/>
    <w:rsid w:val="00690AD4"/>
    <w:rsid w:val="0069282E"/>
    <w:rsid w:val="00695232"/>
    <w:rsid w:val="006957B5"/>
    <w:rsid w:val="006A1D38"/>
    <w:rsid w:val="006A2145"/>
    <w:rsid w:val="006A540E"/>
    <w:rsid w:val="006A6ADF"/>
    <w:rsid w:val="006C38AF"/>
    <w:rsid w:val="006C7996"/>
    <w:rsid w:val="006F227A"/>
    <w:rsid w:val="006F32AA"/>
    <w:rsid w:val="006F4476"/>
    <w:rsid w:val="006F7FEB"/>
    <w:rsid w:val="00703C7B"/>
    <w:rsid w:val="00704291"/>
    <w:rsid w:val="00706BBC"/>
    <w:rsid w:val="00707FB3"/>
    <w:rsid w:val="00712A17"/>
    <w:rsid w:val="0071761D"/>
    <w:rsid w:val="0072108E"/>
    <w:rsid w:val="00721B1A"/>
    <w:rsid w:val="00722509"/>
    <w:rsid w:val="00726107"/>
    <w:rsid w:val="00732023"/>
    <w:rsid w:val="00734929"/>
    <w:rsid w:val="00741FA4"/>
    <w:rsid w:val="0074388C"/>
    <w:rsid w:val="00746A28"/>
    <w:rsid w:val="00753EAB"/>
    <w:rsid w:val="00763765"/>
    <w:rsid w:val="0077020A"/>
    <w:rsid w:val="007705A1"/>
    <w:rsid w:val="007767B5"/>
    <w:rsid w:val="00777757"/>
    <w:rsid w:val="007810DE"/>
    <w:rsid w:val="007860E3"/>
    <w:rsid w:val="00790E08"/>
    <w:rsid w:val="0079567B"/>
    <w:rsid w:val="00797651"/>
    <w:rsid w:val="007976F5"/>
    <w:rsid w:val="007A4F58"/>
    <w:rsid w:val="007A580D"/>
    <w:rsid w:val="007A720B"/>
    <w:rsid w:val="007B314E"/>
    <w:rsid w:val="007B65C5"/>
    <w:rsid w:val="007B7E5A"/>
    <w:rsid w:val="007C03F0"/>
    <w:rsid w:val="007C27AB"/>
    <w:rsid w:val="007C3249"/>
    <w:rsid w:val="007C6B0B"/>
    <w:rsid w:val="007D09BE"/>
    <w:rsid w:val="007D09E6"/>
    <w:rsid w:val="007D1767"/>
    <w:rsid w:val="007D35F6"/>
    <w:rsid w:val="007D667C"/>
    <w:rsid w:val="007E000F"/>
    <w:rsid w:val="007E555B"/>
    <w:rsid w:val="007F0B1A"/>
    <w:rsid w:val="007F2EB8"/>
    <w:rsid w:val="00805165"/>
    <w:rsid w:val="008053B1"/>
    <w:rsid w:val="008125F8"/>
    <w:rsid w:val="00824815"/>
    <w:rsid w:val="008266E5"/>
    <w:rsid w:val="008274F8"/>
    <w:rsid w:val="00830849"/>
    <w:rsid w:val="00832CF0"/>
    <w:rsid w:val="00832E94"/>
    <w:rsid w:val="00836F9B"/>
    <w:rsid w:val="008404DB"/>
    <w:rsid w:val="00842C87"/>
    <w:rsid w:val="00845DB1"/>
    <w:rsid w:val="00861308"/>
    <w:rsid w:val="00862E79"/>
    <w:rsid w:val="008630A5"/>
    <w:rsid w:val="00864A15"/>
    <w:rsid w:val="008656BF"/>
    <w:rsid w:val="00865AA3"/>
    <w:rsid w:val="00873165"/>
    <w:rsid w:val="008759D6"/>
    <w:rsid w:val="008779A8"/>
    <w:rsid w:val="00880B4E"/>
    <w:rsid w:val="00884024"/>
    <w:rsid w:val="00885433"/>
    <w:rsid w:val="008902CF"/>
    <w:rsid w:val="008906D2"/>
    <w:rsid w:val="008B240B"/>
    <w:rsid w:val="008B261A"/>
    <w:rsid w:val="008B35EA"/>
    <w:rsid w:val="008B4400"/>
    <w:rsid w:val="008B4BB0"/>
    <w:rsid w:val="008C3E38"/>
    <w:rsid w:val="008C5FBC"/>
    <w:rsid w:val="008C793D"/>
    <w:rsid w:val="008D18E9"/>
    <w:rsid w:val="008E1238"/>
    <w:rsid w:val="008E19A2"/>
    <w:rsid w:val="008E4504"/>
    <w:rsid w:val="008E4C1C"/>
    <w:rsid w:val="008F3029"/>
    <w:rsid w:val="008F356B"/>
    <w:rsid w:val="008F422E"/>
    <w:rsid w:val="00902796"/>
    <w:rsid w:val="0090327C"/>
    <w:rsid w:val="00904FA6"/>
    <w:rsid w:val="00913DBD"/>
    <w:rsid w:val="0091468A"/>
    <w:rsid w:val="00914E14"/>
    <w:rsid w:val="00920BD9"/>
    <w:rsid w:val="00927215"/>
    <w:rsid w:val="00932523"/>
    <w:rsid w:val="00945645"/>
    <w:rsid w:val="0095083D"/>
    <w:rsid w:val="00955578"/>
    <w:rsid w:val="009617D5"/>
    <w:rsid w:val="009625DE"/>
    <w:rsid w:val="009638F5"/>
    <w:rsid w:val="00967266"/>
    <w:rsid w:val="00974C3B"/>
    <w:rsid w:val="00990283"/>
    <w:rsid w:val="00993CC0"/>
    <w:rsid w:val="009942AF"/>
    <w:rsid w:val="009B160D"/>
    <w:rsid w:val="009C199B"/>
    <w:rsid w:val="009C70AA"/>
    <w:rsid w:val="009D33F2"/>
    <w:rsid w:val="009D388E"/>
    <w:rsid w:val="009E0CAA"/>
    <w:rsid w:val="009E1CCB"/>
    <w:rsid w:val="009E4919"/>
    <w:rsid w:val="009E6122"/>
    <w:rsid w:val="00A00812"/>
    <w:rsid w:val="00A010D4"/>
    <w:rsid w:val="00A0120A"/>
    <w:rsid w:val="00A05100"/>
    <w:rsid w:val="00A05FA3"/>
    <w:rsid w:val="00A109F5"/>
    <w:rsid w:val="00A2112D"/>
    <w:rsid w:val="00A21ADA"/>
    <w:rsid w:val="00A236B0"/>
    <w:rsid w:val="00A23B29"/>
    <w:rsid w:val="00A267F7"/>
    <w:rsid w:val="00A272A7"/>
    <w:rsid w:val="00A30243"/>
    <w:rsid w:val="00A3240C"/>
    <w:rsid w:val="00A325B0"/>
    <w:rsid w:val="00A36E04"/>
    <w:rsid w:val="00A57880"/>
    <w:rsid w:val="00A57DA8"/>
    <w:rsid w:val="00A629EA"/>
    <w:rsid w:val="00A67193"/>
    <w:rsid w:val="00A80396"/>
    <w:rsid w:val="00A8070C"/>
    <w:rsid w:val="00A812C0"/>
    <w:rsid w:val="00A91601"/>
    <w:rsid w:val="00A95636"/>
    <w:rsid w:val="00AB0A9F"/>
    <w:rsid w:val="00AB1616"/>
    <w:rsid w:val="00AB3888"/>
    <w:rsid w:val="00AB61FE"/>
    <w:rsid w:val="00AB66D8"/>
    <w:rsid w:val="00AD73FE"/>
    <w:rsid w:val="00AF368F"/>
    <w:rsid w:val="00AF451D"/>
    <w:rsid w:val="00B014A7"/>
    <w:rsid w:val="00B0482F"/>
    <w:rsid w:val="00B070CA"/>
    <w:rsid w:val="00B15C5B"/>
    <w:rsid w:val="00B20F1E"/>
    <w:rsid w:val="00B35366"/>
    <w:rsid w:val="00B400A8"/>
    <w:rsid w:val="00B47850"/>
    <w:rsid w:val="00B53052"/>
    <w:rsid w:val="00B5322A"/>
    <w:rsid w:val="00B53B14"/>
    <w:rsid w:val="00B74991"/>
    <w:rsid w:val="00B74DC3"/>
    <w:rsid w:val="00B75E0C"/>
    <w:rsid w:val="00B76C51"/>
    <w:rsid w:val="00B77578"/>
    <w:rsid w:val="00B94D06"/>
    <w:rsid w:val="00B96F92"/>
    <w:rsid w:val="00BA016C"/>
    <w:rsid w:val="00BA22FC"/>
    <w:rsid w:val="00BA7DDF"/>
    <w:rsid w:val="00BB043E"/>
    <w:rsid w:val="00BC44FD"/>
    <w:rsid w:val="00BC4A49"/>
    <w:rsid w:val="00BD3D4A"/>
    <w:rsid w:val="00BD44C3"/>
    <w:rsid w:val="00BD7109"/>
    <w:rsid w:val="00BD7FAB"/>
    <w:rsid w:val="00BE1FD0"/>
    <w:rsid w:val="00BE2682"/>
    <w:rsid w:val="00BE318E"/>
    <w:rsid w:val="00BE350A"/>
    <w:rsid w:val="00BE3CD5"/>
    <w:rsid w:val="00BE6194"/>
    <w:rsid w:val="00BF4715"/>
    <w:rsid w:val="00C01ADF"/>
    <w:rsid w:val="00C030F3"/>
    <w:rsid w:val="00C03209"/>
    <w:rsid w:val="00C0337A"/>
    <w:rsid w:val="00C03D64"/>
    <w:rsid w:val="00C06270"/>
    <w:rsid w:val="00C20F81"/>
    <w:rsid w:val="00C21924"/>
    <w:rsid w:val="00C2349D"/>
    <w:rsid w:val="00C2436B"/>
    <w:rsid w:val="00C25210"/>
    <w:rsid w:val="00C26ED8"/>
    <w:rsid w:val="00C2738E"/>
    <w:rsid w:val="00C30FF6"/>
    <w:rsid w:val="00C322E5"/>
    <w:rsid w:val="00C3455B"/>
    <w:rsid w:val="00C35E75"/>
    <w:rsid w:val="00C44904"/>
    <w:rsid w:val="00C565BC"/>
    <w:rsid w:val="00C72631"/>
    <w:rsid w:val="00C72D1B"/>
    <w:rsid w:val="00C73485"/>
    <w:rsid w:val="00C94CB4"/>
    <w:rsid w:val="00C956EE"/>
    <w:rsid w:val="00CA4844"/>
    <w:rsid w:val="00CA4FBC"/>
    <w:rsid w:val="00CA5238"/>
    <w:rsid w:val="00CB7694"/>
    <w:rsid w:val="00CC0B1A"/>
    <w:rsid w:val="00CC2934"/>
    <w:rsid w:val="00CD0804"/>
    <w:rsid w:val="00CD3403"/>
    <w:rsid w:val="00CD5BD2"/>
    <w:rsid w:val="00CD6513"/>
    <w:rsid w:val="00CD67CE"/>
    <w:rsid w:val="00CD67EB"/>
    <w:rsid w:val="00CD796B"/>
    <w:rsid w:val="00CE42E7"/>
    <w:rsid w:val="00CE5524"/>
    <w:rsid w:val="00CE5E9B"/>
    <w:rsid w:val="00CF1F3A"/>
    <w:rsid w:val="00CF43C9"/>
    <w:rsid w:val="00CF60A2"/>
    <w:rsid w:val="00D01C1C"/>
    <w:rsid w:val="00D03B7A"/>
    <w:rsid w:val="00D10167"/>
    <w:rsid w:val="00D12A97"/>
    <w:rsid w:val="00D15C52"/>
    <w:rsid w:val="00D175F3"/>
    <w:rsid w:val="00D239F1"/>
    <w:rsid w:val="00D27111"/>
    <w:rsid w:val="00D42200"/>
    <w:rsid w:val="00D440FA"/>
    <w:rsid w:val="00D560D1"/>
    <w:rsid w:val="00D6068B"/>
    <w:rsid w:val="00D6567C"/>
    <w:rsid w:val="00D70157"/>
    <w:rsid w:val="00D75820"/>
    <w:rsid w:val="00D77E16"/>
    <w:rsid w:val="00D77F8B"/>
    <w:rsid w:val="00D93957"/>
    <w:rsid w:val="00DA2DD4"/>
    <w:rsid w:val="00DC111F"/>
    <w:rsid w:val="00DC61F1"/>
    <w:rsid w:val="00DD2598"/>
    <w:rsid w:val="00DD2E3E"/>
    <w:rsid w:val="00DD5654"/>
    <w:rsid w:val="00DF37D4"/>
    <w:rsid w:val="00DF7E25"/>
    <w:rsid w:val="00E0441E"/>
    <w:rsid w:val="00E12545"/>
    <w:rsid w:val="00E16797"/>
    <w:rsid w:val="00E22AC2"/>
    <w:rsid w:val="00E22D1C"/>
    <w:rsid w:val="00E25014"/>
    <w:rsid w:val="00E2752C"/>
    <w:rsid w:val="00E31C02"/>
    <w:rsid w:val="00E32BD5"/>
    <w:rsid w:val="00E36691"/>
    <w:rsid w:val="00E367A1"/>
    <w:rsid w:val="00E408F1"/>
    <w:rsid w:val="00E4406A"/>
    <w:rsid w:val="00E6417A"/>
    <w:rsid w:val="00E65106"/>
    <w:rsid w:val="00E82BBC"/>
    <w:rsid w:val="00E83C69"/>
    <w:rsid w:val="00E85B45"/>
    <w:rsid w:val="00E94BA1"/>
    <w:rsid w:val="00E958C2"/>
    <w:rsid w:val="00E973FA"/>
    <w:rsid w:val="00EB1A7F"/>
    <w:rsid w:val="00EB3F47"/>
    <w:rsid w:val="00EB546E"/>
    <w:rsid w:val="00EB5A7D"/>
    <w:rsid w:val="00EB73DB"/>
    <w:rsid w:val="00EB7E15"/>
    <w:rsid w:val="00EC30F2"/>
    <w:rsid w:val="00EC6479"/>
    <w:rsid w:val="00ED3B6D"/>
    <w:rsid w:val="00ED559D"/>
    <w:rsid w:val="00EE3FC4"/>
    <w:rsid w:val="00EE43E7"/>
    <w:rsid w:val="00EF04A2"/>
    <w:rsid w:val="00EF59AC"/>
    <w:rsid w:val="00F02AEF"/>
    <w:rsid w:val="00F1458D"/>
    <w:rsid w:val="00F20D3D"/>
    <w:rsid w:val="00F25208"/>
    <w:rsid w:val="00F3656F"/>
    <w:rsid w:val="00F43AD8"/>
    <w:rsid w:val="00F52232"/>
    <w:rsid w:val="00F565B2"/>
    <w:rsid w:val="00F60B9F"/>
    <w:rsid w:val="00F65BEE"/>
    <w:rsid w:val="00F671B7"/>
    <w:rsid w:val="00F71C91"/>
    <w:rsid w:val="00F759E1"/>
    <w:rsid w:val="00F81CEE"/>
    <w:rsid w:val="00F837FA"/>
    <w:rsid w:val="00F83F73"/>
    <w:rsid w:val="00F910F4"/>
    <w:rsid w:val="00F926FF"/>
    <w:rsid w:val="00FA263B"/>
    <w:rsid w:val="00FB1937"/>
    <w:rsid w:val="00FB73DC"/>
    <w:rsid w:val="00FC0C77"/>
    <w:rsid w:val="00FC2ED4"/>
    <w:rsid w:val="00FC4558"/>
    <w:rsid w:val="00FD5115"/>
    <w:rsid w:val="00FD550D"/>
    <w:rsid w:val="00FE1109"/>
    <w:rsid w:val="00FE3A30"/>
    <w:rsid w:val="00FF3284"/>
    <w:rsid w:val="00FF5B03"/>
    <w:rsid w:val="00FF6E76"/>
    <w:rsid w:val="0170B319"/>
    <w:rsid w:val="01B69E00"/>
    <w:rsid w:val="037A8468"/>
    <w:rsid w:val="03C267DA"/>
    <w:rsid w:val="073CD47C"/>
    <w:rsid w:val="0CC26550"/>
    <w:rsid w:val="0E117FCB"/>
    <w:rsid w:val="0E555CF6"/>
    <w:rsid w:val="10985A6F"/>
    <w:rsid w:val="1231225D"/>
    <w:rsid w:val="123F5B77"/>
    <w:rsid w:val="133F1A8D"/>
    <w:rsid w:val="15562F7F"/>
    <w:rsid w:val="1732501E"/>
    <w:rsid w:val="1765FC3F"/>
    <w:rsid w:val="17EAC6FC"/>
    <w:rsid w:val="1DCCEB96"/>
    <w:rsid w:val="1FB60CF1"/>
    <w:rsid w:val="20BD1924"/>
    <w:rsid w:val="228B9DEB"/>
    <w:rsid w:val="23BCAD46"/>
    <w:rsid w:val="23EDB89B"/>
    <w:rsid w:val="285F5115"/>
    <w:rsid w:val="29D01CDD"/>
    <w:rsid w:val="2A1673E1"/>
    <w:rsid w:val="2DDF5D04"/>
    <w:rsid w:val="303605D0"/>
    <w:rsid w:val="31D7C2A0"/>
    <w:rsid w:val="36942FFD"/>
    <w:rsid w:val="3798A4A5"/>
    <w:rsid w:val="39EB9DCF"/>
    <w:rsid w:val="3C3C05B4"/>
    <w:rsid w:val="40E1F9BA"/>
    <w:rsid w:val="411F9915"/>
    <w:rsid w:val="4275F644"/>
    <w:rsid w:val="4409193E"/>
    <w:rsid w:val="46620531"/>
    <w:rsid w:val="4773EA15"/>
    <w:rsid w:val="490FBA76"/>
    <w:rsid w:val="4C59FA8A"/>
    <w:rsid w:val="544C3937"/>
    <w:rsid w:val="5575685B"/>
    <w:rsid w:val="564C88F4"/>
    <w:rsid w:val="583E5664"/>
    <w:rsid w:val="587F98F9"/>
    <w:rsid w:val="5B383D64"/>
    <w:rsid w:val="5BB57194"/>
    <w:rsid w:val="5E6097EB"/>
    <w:rsid w:val="60D9CD5B"/>
    <w:rsid w:val="63271ABA"/>
    <w:rsid w:val="6353D57F"/>
    <w:rsid w:val="6410CB8A"/>
    <w:rsid w:val="644490A1"/>
    <w:rsid w:val="644E3A95"/>
    <w:rsid w:val="65432B7D"/>
    <w:rsid w:val="6871F32C"/>
    <w:rsid w:val="6A397AAA"/>
    <w:rsid w:val="6A8942AD"/>
    <w:rsid w:val="6CCADB36"/>
    <w:rsid w:val="7086EC00"/>
    <w:rsid w:val="7144E3CC"/>
    <w:rsid w:val="719BBCB6"/>
    <w:rsid w:val="724F4E17"/>
    <w:rsid w:val="74A5C0A0"/>
    <w:rsid w:val="74BDFCB4"/>
    <w:rsid w:val="74D7ECCF"/>
    <w:rsid w:val="75B8B5B7"/>
    <w:rsid w:val="797CE32E"/>
    <w:rsid w:val="7FA18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BEEC"/>
  <w15:docId w15:val="{DAD0B45E-72C7-47BB-B32D-36C2D623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70"/>
    <w:pPr>
      <w:widowControl w:val="0"/>
      <w:suppressAutoHyphens/>
      <w:adjustRightInd w:val="0"/>
      <w:spacing w:line="360" w:lineRule="atLeast"/>
      <w:jc w:val="both"/>
      <w:textAlignment w:val="baseline"/>
    </w:pPr>
    <w:rPr>
      <w:rFonts w:eastAsia="Arial Unicode MS" w:cs="Arial Unicode MS"/>
      <w:kern w:val="1"/>
      <w:sz w:val="24"/>
      <w:szCs w:val="24"/>
      <w:lang w:eastAsia="hi-IN" w:bidi="hi-IN"/>
    </w:rPr>
  </w:style>
  <w:style w:type="paragraph" w:styleId="Heading1">
    <w:name w:val="heading 1"/>
    <w:basedOn w:val="Normal"/>
    <w:next w:val="Normal"/>
    <w:qFormat/>
    <w:rsid w:val="00496270"/>
    <w:pPr>
      <w:keepNext/>
      <w:numPr>
        <w:numId w:val="1"/>
      </w:numPr>
      <w:outlineLvl w:val="0"/>
    </w:pPr>
    <w:rPr>
      <w:rFonts w:ascii="Gill Sans" w:hAnsi="Gill Sans"/>
      <w:b/>
      <w:bCs/>
    </w:rPr>
  </w:style>
  <w:style w:type="paragraph" w:styleId="Heading2">
    <w:name w:val="heading 2"/>
    <w:basedOn w:val="Normal"/>
    <w:next w:val="Normal"/>
    <w:qFormat/>
    <w:rsid w:val="003A23E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24D9C"/>
    <w:pPr>
      <w:keepNext/>
      <w:keepLines/>
      <w:spacing w:before="40"/>
      <w:outlineLvl w:val="2"/>
    </w:pPr>
    <w:rPr>
      <w:rFonts w:asciiTheme="majorHAnsi" w:eastAsiaTheme="majorEastAsia" w:hAnsiTheme="majorHAnsi" w:cs="Mangal"/>
      <w:color w:val="243F60" w:themeColor="accent1" w:themeShade="7F"/>
      <w:szCs w:val="21"/>
    </w:rPr>
  </w:style>
  <w:style w:type="paragraph" w:styleId="Heading7">
    <w:name w:val="heading 7"/>
    <w:basedOn w:val="Normal"/>
    <w:next w:val="Normal"/>
    <w:qFormat/>
    <w:rsid w:val="00496270"/>
    <w:pPr>
      <w:widowControl/>
      <w:suppressAutoHyphens w:val="0"/>
      <w:adjustRightInd/>
      <w:spacing w:before="240" w:after="60" w:line="240" w:lineRule="auto"/>
      <w:jc w:val="left"/>
      <w:textAlignment w:val="auto"/>
      <w:outlineLvl w:val="6"/>
    </w:pPr>
    <w:rPr>
      <w:rFonts w:eastAsia="Times New Roman" w:cs="Times New Roman"/>
      <w:kern w:val="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96270"/>
    <w:pPr>
      <w:widowControl/>
      <w:suppressAutoHyphens w:val="0"/>
      <w:adjustRightInd/>
      <w:spacing w:line="240" w:lineRule="auto"/>
      <w:jc w:val="left"/>
      <w:textAlignment w:val="auto"/>
    </w:pPr>
    <w:rPr>
      <w:rFonts w:eastAsia="Times New Roman" w:cs="Times New Roman"/>
      <w:noProof/>
      <w:kern w:val="0"/>
      <w:szCs w:val="20"/>
      <w:lang w:eastAsia="en-GB" w:bidi="ar-SA"/>
    </w:rPr>
  </w:style>
  <w:style w:type="paragraph" w:styleId="Subtitle">
    <w:name w:val="Subtitle"/>
    <w:basedOn w:val="Normal"/>
    <w:qFormat/>
    <w:rsid w:val="00496270"/>
    <w:pPr>
      <w:widowControl/>
      <w:suppressAutoHyphens w:val="0"/>
      <w:adjustRightInd/>
      <w:spacing w:line="240" w:lineRule="auto"/>
      <w:jc w:val="center"/>
      <w:textAlignment w:val="auto"/>
    </w:pPr>
    <w:rPr>
      <w:rFonts w:ascii="Gill Sans" w:eastAsia="Times New Roman" w:hAnsi="Gill Sans" w:cs="Times New Roman"/>
      <w:b/>
      <w:kern w:val="0"/>
      <w:szCs w:val="20"/>
      <w:lang w:eastAsia="en-US" w:bidi="ar-SA"/>
    </w:rPr>
  </w:style>
  <w:style w:type="table" w:styleId="TableGrid">
    <w:name w:val="Table Grid"/>
    <w:basedOn w:val="TableNormal"/>
    <w:rsid w:val="003A23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513"/>
    <w:pPr>
      <w:ind w:left="720"/>
    </w:pPr>
    <w:rPr>
      <w:rFonts w:cs="Mangal"/>
      <w:szCs w:val="21"/>
    </w:rPr>
  </w:style>
  <w:style w:type="character" w:styleId="CommentReference">
    <w:name w:val="annotation reference"/>
    <w:rsid w:val="00092357"/>
    <w:rPr>
      <w:sz w:val="16"/>
      <w:szCs w:val="16"/>
    </w:rPr>
  </w:style>
  <w:style w:type="paragraph" w:styleId="CommentText">
    <w:name w:val="annotation text"/>
    <w:basedOn w:val="Normal"/>
    <w:link w:val="CommentTextChar"/>
    <w:rsid w:val="00092357"/>
    <w:rPr>
      <w:rFonts w:cs="Mangal"/>
      <w:sz w:val="20"/>
      <w:szCs w:val="18"/>
    </w:rPr>
  </w:style>
  <w:style w:type="character" w:customStyle="1" w:styleId="CommentTextChar">
    <w:name w:val="Comment Text Char"/>
    <w:link w:val="CommentText"/>
    <w:rsid w:val="00092357"/>
    <w:rPr>
      <w:rFonts w:eastAsia="Arial Unicode MS" w:cs="Mangal"/>
      <w:kern w:val="1"/>
      <w:szCs w:val="18"/>
      <w:lang w:eastAsia="hi-IN" w:bidi="hi-IN"/>
    </w:rPr>
  </w:style>
  <w:style w:type="paragraph" w:styleId="CommentSubject">
    <w:name w:val="annotation subject"/>
    <w:basedOn w:val="CommentText"/>
    <w:next w:val="CommentText"/>
    <w:link w:val="CommentSubjectChar"/>
    <w:rsid w:val="00092357"/>
    <w:rPr>
      <w:b/>
      <w:bCs/>
    </w:rPr>
  </w:style>
  <w:style w:type="character" w:customStyle="1" w:styleId="CommentSubjectChar">
    <w:name w:val="Comment Subject Char"/>
    <w:link w:val="CommentSubject"/>
    <w:rsid w:val="00092357"/>
    <w:rPr>
      <w:rFonts w:eastAsia="Arial Unicode MS" w:cs="Mangal"/>
      <w:b/>
      <w:bCs/>
      <w:kern w:val="1"/>
      <w:szCs w:val="18"/>
      <w:lang w:eastAsia="hi-IN" w:bidi="hi-IN"/>
    </w:rPr>
  </w:style>
  <w:style w:type="paragraph" w:styleId="BalloonText">
    <w:name w:val="Balloon Text"/>
    <w:basedOn w:val="Normal"/>
    <w:link w:val="BalloonTextChar"/>
    <w:rsid w:val="00092357"/>
    <w:pPr>
      <w:spacing w:line="240" w:lineRule="auto"/>
    </w:pPr>
    <w:rPr>
      <w:rFonts w:ascii="Tahoma" w:hAnsi="Tahoma" w:cs="Mangal"/>
      <w:sz w:val="16"/>
      <w:szCs w:val="14"/>
    </w:rPr>
  </w:style>
  <w:style w:type="character" w:customStyle="1" w:styleId="BalloonTextChar">
    <w:name w:val="Balloon Text Char"/>
    <w:link w:val="BalloonText"/>
    <w:rsid w:val="00092357"/>
    <w:rPr>
      <w:rFonts w:ascii="Tahoma" w:eastAsia="Arial Unicode MS" w:hAnsi="Tahoma" w:cs="Mangal"/>
      <w:kern w:val="1"/>
      <w:sz w:val="16"/>
      <w:szCs w:val="14"/>
      <w:lang w:eastAsia="hi-IN" w:bidi="hi-IN"/>
    </w:rPr>
  </w:style>
  <w:style w:type="paragraph" w:styleId="Revision">
    <w:name w:val="Revision"/>
    <w:hidden/>
    <w:uiPriority w:val="99"/>
    <w:semiHidden/>
    <w:rsid w:val="00BC44FD"/>
    <w:rPr>
      <w:rFonts w:eastAsia="Arial Unicode MS" w:cs="Mangal"/>
      <w:kern w:val="1"/>
      <w:sz w:val="24"/>
      <w:szCs w:val="21"/>
      <w:lang w:eastAsia="hi-IN" w:bidi="hi-IN"/>
    </w:rPr>
  </w:style>
  <w:style w:type="paragraph" w:styleId="Header">
    <w:name w:val="header"/>
    <w:basedOn w:val="Normal"/>
    <w:link w:val="HeaderChar"/>
    <w:rsid w:val="00C2349D"/>
    <w:pPr>
      <w:tabs>
        <w:tab w:val="center" w:pos="4513"/>
        <w:tab w:val="right" w:pos="9026"/>
      </w:tabs>
      <w:spacing w:line="240" w:lineRule="auto"/>
    </w:pPr>
    <w:rPr>
      <w:rFonts w:cs="Mangal"/>
      <w:szCs w:val="21"/>
    </w:rPr>
  </w:style>
  <w:style w:type="character" w:customStyle="1" w:styleId="HeaderChar">
    <w:name w:val="Header Char"/>
    <w:basedOn w:val="DefaultParagraphFont"/>
    <w:link w:val="Header"/>
    <w:rsid w:val="00C2349D"/>
    <w:rPr>
      <w:rFonts w:eastAsia="Arial Unicode MS" w:cs="Mangal"/>
      <w:kern w:val="1"/>
      <w:sz w:val="24"/>
      <w:szCs w:val="21"/>
      <w:lang w:eastAsia="hi-IN" w:bidi="hi-IN"/>
    </w:rPr>
  </w:style>
  <w:style w:type="paragraph" w:styleId="Footer">
    <w:name w:val="footer"/>
    <w:basedOn w:val="Normal"/>
    <w:link w:val="FooterChar"/>
    <w:uiPriority w:val="99"/>
    <w:rsid w:val="00C2349D"/>
    <w:pPr>
      <w:tabs>
        <w:tab w:val="center" w:pos="4513"/>
        <w:tab w:val="right" w:pos="9026"/>
      </w:tabs>
      <w:spacing w:line="240" w:lineRule="auto"/>
    </w:pPr>
    <w:rPr>
      <w:rFonts w:cs="Mangal"/>
      <w:szCs w:val="21"/>
    </w:rPr>
  </w:style>
  <w:style w:type="character" w:customStyle="1" w:styleId="FooterChar">
    <w:name w:val="Footer Char"/>
    <w:basedOn w:val="DefaultParagraphFont"/>
    <w:link w:val="Footer"/>
    <w:uiPriority w:val="99"/>
    <w:rsid w:val="00C2349D"/>
    <w:rPr>
      <w:rFonts w:eastAsia="Arial Unicode MS" w:cs="Mangal"/>
      <w:kern w:val="1"/>
      <w:sz w:val="24"/>
      <w:szCs w:val="21"/>
      <w:lang w:eastAsia="hi-IN" w:bidi="hi-IN"/>
    </w:rPr>
  </w:style>
  <w:style w:type="character" w:styleId="Strong">
    <w:name w:val="Strong"/>
    <w:basedOn w:val="DefaultParagraphFont"/>
    <w:uiPriority w:val="22"/>
    <w:qFormat/>
    <w:rsid w:val="00F25208"/>
    <w:rPr>
      <w:b/>
      <w:bCs/>
    </w:rPr>
  </w:style>
  <w:style w:type="character" w:customStyle="1" w:styleId="normaltextrun">
    <w:name w:val="normaltextrun"/>
    <w:basedOn w:val="DefaultParagraphFont"/>
    <w:rsid w:val="00DD5654"/>
  </w:style>
  <w:style w:type="character" w:customStyle="1" w:styleId="eop">
    <w:name w:val="eop"/>
    <w:basedOn w:val="DefaultParagraphFont"/>
    <w:rsid w:val="00DD5654"/>
  </w:style>
  <w:style w:type="character" w:styleId="Emphasis">
    <w:name w:val="Emphasis"/>
    <w:basedOn w:val="DefaultParagraphFont"/>
    <w:qFormat/>
    <w:rsid w:val="004E285A"/>
    <w:rPr>
      <w:i/>
      <w:iCs/>
    </w:rPr>
  </w:style>
  <w:style w:type="character" w:customStyle="1" w:styleId="Heading3Char">
    <w:name w:val="Heading 3 Char"/>
    <w:basedOn w:val="DefaultParagraphFont"/>
    <w:link w:val="Heading3"/>
    <w:semiHidden/>
    <w:rsid w:val="00124D9C"/>
    <w:rPr>
      <w:rFonts w:asciiTheme="majorHAnsi" w:eastAsiaTheme="majorEastAsia" w:hAnsiTheme="majorHAnsi" w:cs="Mangal"/>
      <w:color w:val="243F60" w:themeColor="accent1" w:themeShade="7F"/>
      <w:kern w:val="1"/>
      <w:sz w:val="24"/>
      <w:szCs w:val="21"/>
      <w:lang w:eastAsia="hi-IN" w:bidi="hi-IN"/>
    </w:rPr>
  </w:style>
  <w:style w:type="character" w:styleId="Hyperlink">
    <w:name w:val="Hyperlink"/>
    <w:basedOn w:val="DefaultParagraphFont"/>
    <w:rsid w:val="00734929"/>
    <w:rPr>
      <w:color w:val="0000FF" w:themeColor="hyperlink"/>
      <w:u w:val="single"/>
    </w:rPr>
  </w:style>
  <w:style w:type="character" w:styleId="UnresolvedMention">
    <w:name w:val="Unresolved Mention"/>
    <w:basedOn w:val="DefaultParagraphFont"/>
    <w:uiPriority w:val="99"/>
    <w:semiHidden/>
    <w:unhideWhenUsed/>
    <w:rsid w:val="00734929"/>
    <w:rPr>
      <w:color w:val="605E5C"/>
      <w:shd w:val="clear" w:color="auto" w:fill="E1DFDD"/>
    </w:rPr>
  </w:style>
  <w:style w:type="paragraph" w:customStyle="1" w:styleId="Default">
    <w:name w:val="Default"/>
    <w:rsid w:val="00285B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33">
      <w:bodyDiv w:val="1"/>
      <w:marLeft w:val="0"/>
      <w:marRight w:val="0"/>
      <w:marTop w:val="0"/>
      <w:marBottom w:val="0"/>
      <w:divBdr>
        <w:top w:val="none" w:sz="0" w:space="0" w:color="auto"/>
        <w:left w:val="none" w:sz="0" w:space="0" w:color="auto"/>
        <w:bottom w:val="none" w:sz="0" w:space="0" w:color="auto"/>
        <w:right w:val="none" w:sz="0" w:space="0" w:color="auto"/>
      </w:divBdr>
    </w:div>
    <w:div w:id="251476284">
      <w:bodyDiv w:val="1"/>
      <w:marLeft w:val="0"/>
      <w:marRight w:val="0"/>
      <w:marTop w:val="0"/>
      <w:marBottom w:val="0"/>
      <w:divBdr>
        <w:top w:val="none" w:sz="0" w:space="0" w:color="auto"/>
        <w:left w:val="none" w:sz="0" w:space="0" w:color="auto"/>
        <w:bottom w:val="none" w:sz="0" w:space="0" w:color="auto"/>
        <w:right w:val="none" w:sz="0" w:space="0" w:color="auto"/>
      </w:divBdr>
    </w:div>
    <w:div w:id="367611261">
      <w:bodyDiv w:val="1"/>
      <w:marLeft w:val="0"/>
      <w:marRight w:val="0"/>
      <w:marTop w:val="0"/>
      <w:marBottom w:val="0"/>
      <w:divBdr>
        <w:top w:val="none" w:sz="0" w:space="0" w:color="auto"/>
        <w:left w:val="none" w:sz="0" w:space="0" w:color="auto"/>
        <w:bottom w:val="none" w:sz="0" w:space="0" w:color="auto"/>
        <w:right w:val="none" w:sz="0" w:space="0" w:color="auto"/>
      </w:divBdr>
    </w:div>
    <w:div w:id="632566853">
      <w:bodyDiv w:val="1"/>
      <w:marLeft w:val="0"/>
      <w:marRight w:val="0"/>
      <w:marTop w:val="0"/>
      <w:marBottom w:val="0"/>
      <w:divBdr>
        <w:top w:val="none" w:sz="0" w:space="0" w:color="auto"/>
        <w:left w:val="none" w:sz="0" w:space="0" w:color="auto"/>
        <w:bottom w:val="none" w:sz="0" w:space="0" w:color="auto"/>
        <w:right w:val="none" w:sz="0" w:space="0" w:color="auto"/>
      </w:divBdr>
    </w:div>
    <w:div w:id="1054237230">
      <w:bodyDiv w:val="1"/>
      <w:marLeft w:val="0"/>
      <w:marRight w:val="0"/>
      <w:marTop w:val="0"/>
      <w:marBottom w:val="0"/>
      <w:divBdr>
        <w:top w:val="none" w:sz="0" w:space="0" w:color="auto"/>
        <w:left w:val="none" w:sz="0" w:space="0" w:color="auto"/>
        <w:bottom w:val="none" w:sz="0" w:space="0" w:color="auto"/>
        <w:right w:val="none" w:sz="0" w:space="0" w:color="auto"/>
      </w:divBdr>
    </w:div>
    <w:div w:id="1752894950">
      <w:bodyDiv w:val="1"/>
      <w:marLeft w:val="0"/>
      <w:marRight w:val="0"/>
      <w:marTop w:val="0"/>
      <w:marBottom w:val="0"/>
      <w:divBdr>
        <w:top w:val="none" w:sz="0" w:space="0" w:color="auto"/>
        <w:left w:val="none" w:sz="0" w:space="0" w:color="auto"/>
        <w:bottom w:val="none" w:sz="0" w:space="0" w:color="auto"/>
        <w:right w:val="none" w:sz="0" w:space="0" w:color="auto"/>
      </w:divBdr>
      <w:divsChild>
        <w:div w:id="1033311429">
          <w:marLeft w:val="0"/>
          <w:marRight w:val="0"/>
          <w:marTop w:val="0"/>
          <w:marBottom w:val="443"/>
          <w:divBdr>
            <w:top w:val="none" w:sz="0" w:space="0" w:color="auto"/>
            <w:left w:val="none" w:sz="0" w:space="0" w:color="auto"/>
            <w:bottom w:val="none" w:sz="0" w:space="0" w:color="auto"/>
            <w:right w:val="none" w:sz="0" w:space="0" w:color="auto"/>
          </w:divBdr>
          <w:divsChild>
            <w:div w:id="1533347892">
              <w:marLeft w:val="0"/>
              <w:marRight w:val="0"/>
              <w:marTop w:val="0"/>
              <w:marBottom w:val="0"/>
              <w:divBdr>
                <w:top w:val="none" w:sz="0" w:space="0" w:color="auto"/>
                <w:left w:val="none" w:sz="0" w:space="0" w:color="auto"/>
                <w:bottom w:val="none" w:sz="0" w:space="0" w:color="auto"/>
                <w:right w:val="none" w:sz="0" w:space="0" w:color="auto"/>
              </w:divBdr>
            </w:div>
          </w:divsChild>
        </w:div>
        <w:div w:id="1151752884">
          <w:marLeft w:val="0"/>
          <w:marRight w:val="0"/>
          <w:marTop w:val="0"/>
          <w:marBottom w:val="443"/>
          <w:divBdr>
            <w:top w:val="none" w:sz="0" w:space="0" w:color="auto"/>
            <w:left w:val="none" w:sz="0" w:space="0" w:color="auto"/>
            <w:bottom w:val="none" w:sz="0" w:space="0" w:color="auto"/>
            <w:right w:val="none" w:sz="0" w:space="0" w:color="auto"/>
          </w:divBdr>
        </w:div>
      </w:divsChild>
    </w:div>
    <w:div w:id="1962607772">
      <w:bodyDiv w:val="1"/>
      <w:marLeft w:val="0"/>
      <w:marRight w:val="0"/>
      <w:marTop w:val="0"/>
      <w:marBottom w:val="0"/>
      <w:divBdr>
        <w:top w:val="none" w:sz="0" w:space="0" w:color="auto"/>
        <w:left w:val="none" w:sz="0" w:space="0" w:color="auto"/>
        <w:bottom w:val="none" w:sz="0" w:space="0" w:color="auto"/>
        <w:right w:val="none" w:sz="0" w:space="0" w:color="auto"/>
      </w:divBdr>
    </w:div>
    <w:div w:id="2024701905">
      <w:bodyDiv w:val="1"/>
      <w:marLeft w:val="0"/>
      <w:marRight w:val="0"/>
      <w:marTop w:val="0"/>
      <w:marBottom w:val="0"/>
      <w:divBdr>
        <w:top w:val="none" w:sz="0" w:space="0" w:color="auto"/>
        <w:left w:val="none" w:sz="0" w:space="0" w:color="auto"/>
        <w:bottom w:val="none" w:sz="0" w:space="0" w:color="auto"/>
        <w:right w:val="none" w:sz="0" w:space="0" w:color="auto"/>
      </w:divBdr>
    </w:div>
    <w:div w:id="2071153236">
      <w:bodyDiv w:val="1"/>
      <w:marLeft w:val="0"/>
      <w:marRight w:val="0"/>
      <w:marTop w:val="0"/>
      <w:marBottom w:val="0"/>
      <w:divBdr>
        <w:top w:val="none" w:sz="0" w:space="0" w:color="auto"/>
        <w:left w:val="none" w:sz="0" w:space="0" w:color="auto"/>
        <w:bottom w:val="none" w:sz="0" w:space="0" w:color="auto"/>
        <w:right w:val="none" w:sz="0" w:space="0" w:color="auto"/>
      </w:divBdr>
    </w:div>
    <w:div w:id="2075738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43E03D21409458C563385EC82CF9D" ma:contentTypeVersion="17" ma:contentTypeDescription="Create a new document." ma:contentTypeScope="" ma:versionID="16f0edc4a584d848729892e1c71e6be9">
  <xsd:schema xmlns:xsd="http://www.w3.org/2001/XMLSchema" xmlns:xs="http://www.w3.org/2001/XMLSchema" xmlns:p="http://schemas.microsoft.com/office/2006/metadata/properties" xmlns:ns1="http://schemas.microsoft.com/sharepoint/v3" xmlns:ns2="89637aa1-7b48-4060-803a-c34c58bc8bfc" xmlns:ns3="be2b0b65-5089-4106-bb34-2edddfc01d42" targetNamespace="http://schemas.microsoft.com/office/2006/metadata/properties" ma:root="true" ma:fieldsID="a7e320568eb3830ebb7d6de64e9b9370" ns1:_="" ns2:_="" ns3:_="">
    <xsd:import namespace="http://schemas.microsoft.com/sharepoint/v3"/>
    <xsd:import namespace="89637aa1-7b48-4060-803a-c34c58bc8bfc"/>
    <xsd:import namespace="be2b0b65-5089-4106-bb34-2edddfc01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37aa1-7b48-4060-803a-c34c58bc8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b0b65-5089-4106-bb34-2edddfc01d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4afe13-1b7b-4f2c-bc6c-ba6875bd0880}" ma:internalName="TaxCatchAll" ma:showField="CatchAllData" ma:web="be2b0b65-5089-4106-bb34-2edddfc01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9637aa1-7b48-4060-803a-c34c58bc8bfc">
      <Terms xmlns="http://schemas.microsoft.com/office/infopath/2007/PartnerControls"/>
    </lcf76f155ced4ddcb4097134ff3c332f>
    <_ip_UnifiedCompliancePolicyProperties xmlns="http://schemas.microsoft.com/sharepoint/v3" xsi:nil="true"/>
    <TaxCatchAll xmlns="be2b0b65-5089-4106-bb34-2edddfc01d42" xsi:nil="true"/>
    <SharedWithUsers xmlns="be2b0b65-5089-4106-bb34-2edddfc01d42">
      <UserInfo>
        <DisplayName>Melanie David-Durand</DisplayName>
        <AccountId>13</AccountId>
        <AccountType/>
      </UserInfo>
      <UserInfo>
        <DisplayName>Sarah Dobson</DisplayName>
        <AccountId>97</AccountId>
        <AccountType/>
      </UserInfo>
      <UserInfo>
        <DisplayName>Kim Dawson</DisplayName>
        <AccountId>54</AccountId>
        <AccountType/>
      </UserInfo>
    </SharedWithUsers>
    <MediaLengthInSeconds xmlns="89637aa1-7b48-4060-803a-c34c58bc8b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71F4-3858-4F9C-A867-B046D47D8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37aa1-7b48-4060-803a-c34c58bc8bfc"/>
    <ds:schemaRef ds:uri="be2b0b65-5089-4106-bb34-2edddfc01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8E1EF-5E0C-4157-8F44-19460AED6C1F}">
  <ds:schemaRefs>
    <ds:schemaRef ds:uri="http://schemas.microsoft.com/sharepoint/v3/contenttype/forms"/>
  </ds:schemaRefs>
</ds:datastoreItem>
</file>

<file path=customXml/itemProps3.xml><?xml version="1.0" encoding="utf-8"?>
<ds:datastoreItem xmlns:ds="http://schemas.openxmlformats.org/officeDocument/2006/customXml" ds:itemID="{B36340A8-53F0-4734-B57E-424F5C66CB1D}">
  <ds:schemaRefs>
    <ds:schemaRef ds:uri="http://schemas.microsoft.com/office/2006/metadata/properties"/>
    <ds:schemaRef ds:uri="http://schemas.microsoft.com/office/infopath/2007/PartnerControls"/>
    <ds:schemaRef ds:uri="ba12c079-ec83-4ec4-89be-c06117d112ad"/>
    <ds:schemaRef ds:uri="http://schemas.microsoft.com/sharepoint/v3"/>
    <ds:schemaRef ds:uri="89637aa1-7b48-4060-803a-c34c58bc8bfc"/>
    <ds:schemaRef ds:uri="be2b0b65-5089-4106-bb34-2edddfc01d42"/>
  </ds:schemaRefs>
</ds:datastoreItem>
</file>

<file path=customXml/itemProps4.xml><?xml version="1.0" encoding="utf-8"?>
<ds:datastoreItem xmlns:ds="http://schemas.openxmlformats.org/officeDocument/2006/customXml" ds:itemID="{2B8D0C99-A74C-488E-8B52-8627444F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1440</Words>
  <Characters>8208</Characters>
  <Application>Microsoft Office Word</Application>
  <DocSecurity>4</DocSecurity>
  <Lines>68</Lines>
  <Paragraphs>19</Paragraphs>
  <ScaleCrop>false</ScaleCrop>
  <Company>BHCC</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beckypurnell</dc:creator>
  <cp:keywords/>
  <dc:description/>
  <cp:lastModifiedBy>Alison Hodge</cp:lastModifiedBy>
  <cp:revision>2</cp:revision>
  <cp:lastPrinted>2024-03-20T09:15:00Z</cp:lastPrinted>
  <dcterms:created xsi:type="dcterms:W3CDTF">2024-06-14T11:01:00Z</dcterms:created>
  <dcterms:modified xsi:type="dcterms:W3CDTF">2024-06-14T11:01:00Z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0x01010004943E03D21409458C563385EC82CF9D</vt:lpwstr>
  </property>
  <property fmtid="{D5CDD505-2E9C-101B-9397-08002B2CF9AE}" pid="3" name="Order">
    <vt:r8>109900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