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DDF8559" w:rsidR="00702B37" w:rsidRPr="00560CA0" w:rsidRDefault="00702B37" w:rsidP="00D91BB1">
      <w:pPr>
        <w:pStyle w:val="Heading1"/>
        <w:spacing w:before="120" w:after="0" w:line="360" w:lineRule="auto"/>
        <w:rPr>
          <w:rFonts w:ascii="Trebuchet MS" w:hAnsi="Trebuchet MS"/>
          <w:b w:val="0"/>
          <w:bCs w:val="0"/>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560CA0" w:rsidRPr="00560CA0">
        <w:t xml:space="preserve"> </w:t>
      </w:r>
      <w:r w:rsidR="00560CA0" w:rsidRPr="00560CA0">
        <w:rPr>
          <w:rFonts w:ascii="Trebuchet MS" w:hAnsi="Trebuchet MS"/>
          <w:b w:val="0"/>
          <w:bCs w:val="0"/>
        </w:rPr>
        <w:t>Professional Education Consultant</w:t>
      </w:r>
    </w:p>
    <w:p w14:paraId="30154517" w14:textId="38584BFD"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B3C9D" w:rsidRPr="004B3C9D">
        <w:t xml:space="preserve"> </w:t>
      </w:r>
      <w:r w:rsidR="004B3C9D" w:rsidRPr="004B3C9D">
        <w:rPr>
          <w:rFonts w:ascii="Trebuchet MS" w:hAnsi="Trebuchet MS"/>
          <w:b w:val="0"/>
          <w:bCs w:val="0"/>
        </w:rPr>
        <w:t>Children’s Services</w:t>
      </w:r>
    </w:p>
    <w:p w14:paraId="5BCC6FCD" w14:textId="61E51AA0"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4B3C9D" w:rsidRPr="004B3C9D">
          <w:rPr>
            <w:rStyle w:val="Hyperlink"/>
            <w:rFonts w:ascii="Trebuchet MS" w:hAnsi="Trebuchet MS"/>
            <w:b w:val="0"/>
            <w:bCs w:val="0"/>
          </w:rPr>
          <w:t>Single Status 13</w:t>
        </w:r>
      </w:hyperlink>
    </w:p>
    <w:p w14:paraId="51FB2D19" w14:textId="77777777" w:rsidR="004B3C9D" w:rsidRPr="004B3C9D" w:rsidRDefault="00EA1283" w:rsidP="00D91BB1">
      <w:pPr>
        <w:pStyle w:val="Heading1"/>
        <w:spacing w:before="120" w:after="0" w:line="360" w:lineRule="auto"/>
        <w:rPr>
          <w:rFonts w:ascii="Trebuchet MS" w:hAnsi="Trebuchet MS"/>
          <w:b w:val="0"/>
          <w:bCs w:val="0"/>
        </w:rPr>
      </w:pPr>
      <w:r>
        <w:rPr>
          <w:rFonts w:ascii="Trebuchet MS" w:hAnsi="Trebuchet MS"/>
        </w:rPr>
        <w:t>Responsible to</w:t>
      </w:r>
      <w:r w:rsidR="00702B37" w:rsidRPr="009106CE">
        <w:rPr>
          <w:rFonts w:ascii="Trebuchet MS" w:hAnsi="Trebuchet MS"/>
        </w:rPr>
        <w:t>:</w:t>
      </w:r>
      <w:r w:rsidR="004B3C9D" w:rsidRPr="004B3C9D">
        <w:t xml:space="preserve"> </w:t>
      </w:r>
      <w:r w:rsidR="004B3C9D" w:rsidRPr="004B3C9D">
        <w:rPr>
          <w:rFonts w:ascii="Trebuchet MS" w:hAnsi="Trebuchet MS"/>
          <w:b w:val="0"/>
          <w:bCs w:val="0"/>
        </w:rPr>
        <w:t>Practice Manager, Social Work Education Team</w:t>
      </w:r>
    </w:p>
    <w:p w14:paraId="37D647D7" w14:textId="77777777" w:rsidR="003B26AF" w:rsidRDefault="003B26AF" w:rsidP="009106CE">
      <w:pPr>
        <w:pStyle w:val="Heading1"/>
        <w:spacing w:line="360" w:lineRule="auto"/>
        <w:rPr>
          <w:rFonts w:ascii="Trebuchet MS" w:hAnsi="Trebuchet MS"/>
        </w:rPr>
      </w:pPr>
      <w:r w:rsidRPr="009106CE">
        <w:rPr>
          <w:rFonts w:ascii="Trebuchet MS" w:hAnsi="Trebuchet MS"/>
        </w:rPr>
        <w:t>Purpose of the Role:</w:t>
      </w:r>
    </w:p>
    <w:p w14:paraId="7FBF5952" w14:textId="478427ED" w:rsidR="00896D4B" w:rsidRPr="002571C9" w:rsidRDefault="00896D4B" w:rsidP="002571C9">
      <w:pPr>
        <w:spacing w:after="240" w:line="360" w:lineRule="auto"/>
        <w:rPr>
          <w:rFonts w:ascii="Trebuchet MS" w:hAnsi="Trebuchet MS" w:cs="Arial"/>
        </w:rPr>
      </w:pPr>
      <w:r w:rsidRPr="002571C9">
        <w:rPr>
          <w:rFonts w:ascii="Trebuchet MS" w:hAnsi="Trebuchet MS" w:cs="Arial"/>
        </w:rPr>
        <w:t>The East Sussex Social Work Education Team</w:t>
      </w:r>
      <w:r>
        <w:rPr>
          <w:rFonts w:ascii="Trebuchet MS" w:hAnsi="Trebuchet MS" w:cs="Arial"/>
        </w:rPr>
        <w:t xml:space="preserve"> works across the Children’s Services and Adult Social Care and Health Departments of East Sussex County Council. </w:t>
      </w:r>
    </w:p>
    <w:p w14:paraId="1AEC3F84" w14:textId="012DA0BF" w:rsidR="00896D4B" w:rsidRPr="00896D4B" w:rsidRDefault="00896D4B" w:rsidP="002571C9">
      <w:pPr>
        <w:spacing w:after="240" w:line="360" w:lineRule="auto"/>
        <w:rPr>
          <w:rFonts w:ascii="Trebuchet MS" w:hAnsi="Trebuchet MS"/>
        </w:rPr>
      </w:pPr>
      <w:r w:rsidRPr="002571C9">
        <w:rPr>
          <w:rFonts w:ascii="Trebuchet MS" w:hAnsi="Trebuchet MS" w:cs="Arial"/>
        </w:rPr>
        <w:t>As a Professional Education Consultant, you will have a varied work programme that focusses on the support of students and newly qualified social workers.</w:t>
      </w:r>
      <w:r w:rsidRPr="002571C9">
        <w:rPr>
          <w:rFonts w:ascii="Trebuchet MS" w:hAnsi="Trebuchet MS" w:cs="Arial" w:hint="eastAsia"/>
        </w:rPr>
        <w:t> </w:t>
      </w:r>
      <w:r>
        <w:rPr>
          <w:rFonts w:ascii="Trebuchet MS" w:hAnsi="Trebuchet MS" w:cs="Arial"/>
        </w:rPr>
        <w:t>Y</w:t>
      </w:r>
      <w:r w:rsidRPr="002571C9">
        <w:rPr>
          <w:rFonts w:ascii="Trebuchet MS" w:hAnsi="Trebuchet MS" w:cs="Arial"/>
        </w:rPr>
        <w:t>ou will work with local universities, experts by experience, our own training department and have the guidance and support of your team and the Principal Social Worker.</w:t>
      </w:r>
      <w:r w:rsidRPr="002571C9">
        <w:rPr>
          <w:rFonts w:ascii="Trebuchet MS" w:hAnsi="Trebuchet MS" w:cs="Arial" w:hint="eastAsia"/>
        </w:rPr>
        <w:t> </w:t>
      </w:r>
    </w:p>
    <w:p w14:paraId="0050DCA3" w14:textId="6577AEFF" w:rsidR="004B3C9D" w:rsidRDefault="004B3C9D" w:rsidP="002571C9">
      <w:pPr>
        <w:spacing w:line="360" w:lineRule="auto"/>
        <w:rPr>
          <w:rFonts w:ascii="Trebuchet MS" w:hAnsi="Trebuchet MS" w:cs="Arial"/>
        </w:rPr>
      </w:pPr>
      <w:r w:rsidRPr="004B3C9D">
        <w:rPr>
          <w:rFonts w:ascii="Trebuchet MS" w:hAnsi="Trebuchet MS" w:cs="Arial"/>
        </w:rPr>
        <w:t>Th</w:t>
      </w:r>
      <w:r w:rsidR="00896D4B">
        <w:rPr>
          <w:rFonts w:ascii="Trebuchet MS" w:hAnsi="Trebuchet MS" w:cs="Arial"/>
        </w:rPr>
        <w:t xml:space="preserve">e role is required </w:t>
      </w:r>
      <w:proofErr w:type="spellStart"/>
      <w:r w:rsidR="00896D4B">
        <w:rPr>
          <w:rFonts w:ascii="Trebuchet MS" w:hAnsi="Trebuchet MS" w:cs="Arial"/>
        </w:rPr>
        <w:t>to</w:t>
      </w:r>
      <w:r w:rsidRPr="004B3C9D">
        <w:rPr>
          <w:rFonts w:ascii="Trebuchet MS" w:hAnsi="Trebuchet MS" w:cs="Arial"/>
        </w:rPr>
        <w:t>direct</w:t>
      </w:r>
      <w:r w:rsidR="00896D4B">
        <w:rPr>
          <w:rFonts w:ascii="Trebuchet MS" w:hAnsi="Trebuchet MS" w:cs="Arial"/>
        </w:rPr>
        <w:t>ly</w:t>
      </w:r>
      <w:proofErr w:type="spellEnd"/>
      <w:r w:rsidRPr="004B3C9D">
        <w:rPr>
          <w:rFonts w:ascii="Trebuchet MS" w:hAnsi="Trebuchet MS" w:cs="Arial"/>
        </w:rPr>
        <w:t xml:space="preserve"> support and </w:t>
      </w:r>
      <w:r w:rsidR="00896D4B">
        <w:rPr>
          <w:rFonts w:ascii="Trebuchet MS" w:hAnsi="Trebuchet MS" w:cs="Arial"/>
        </w:rPr>
        <w:t xml:space="preserve">have an </w:t>
      </w:r>
      <w:r w:rsidRPr="004B3C9D">
        <w:rPr>
          <w:rFonts w:ascii="Trebuchet MS" w:hAnsi="Trebuchet MS" w:cs="Arial"/>
        </w:rPr>
        <w:t xml:space="preserve">input </w:t>
      </w:r>
      <w:r w:rsidR="00896D4B">
        <w:rPr>
          <w:rFonts w:ascii="Trebuchet MS" w:hAnsi="Trebuchet MS" w:cs="Arial"/>
        </w:rPr>
        <w:t>in</w:t>
      </w:r>
      <w:r w:rsidRPr="004B3C9D">
        <w:rPr>
          <w:rFonts w:ascii="Trebuchet MS" w:hAnsi="Trebuchet MS" w:cs="Arial"/>
        </w:rPr>
        <w:t>to the organisation and delivery of appointing, training, supervising and mentoring student social workers and newly qualified social workers on the Department’s Assessed and Supported Year in Employment (ASYE) programme</w:t>
      </w:r>
      <w:r w:rsidR="00896D4B">
        <w:rPr>
          <w:rFonts w:ascii="Trebuchet MS" w:hAnsi="Trebuchet MS" w:cs="Arial"/>
        </w:rPr>
        <w:t xml:space="preserve"> as well as </w:t>
      </w:r>
      <w:r w:rsidR="00896D4B" w:rsidRPr="004B3C9D">
        <w:rPr>
          <w:rFonts w:ascii="Trebuchet MS" w:hAnsi="Trebuchet MS" w:cs="Arial"/>
        </w:rPr>
        <w:t>contribut</w:t>
      </w:r>
      <w:r w:rsidR="00896D4B">
        <w:rPr>
          <w:rFonts w:ascii="Trebuchet MS" w:hAnsi="Trebuchet MS" w:cs="Arial"/>
        </w:rPr>
        <w:t>ing</w:t>
      </w:r>
      <w:r w:rsidR="00896D4B" w:rsidRPr="004B3C9D">
        <w:rPr>
          <w:rFonts w:ascii="Trebuchet MS" w:hAnsi="Trebuchet MS" w:cs="Arial"/>
        </w:rPr>
        <w:t xml:space="preserve"> to the development and provision of the continuing professional development of the department’s social care practitioners.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43DADFA0" w14:textId="17FCAB0B" w:rsidR="004B3C9D" w:rsidRPr="004B3C9D" w:rsidRDefault="004B3C9D" w:rsidP="004B3C9D">
      <w:pPr>
        <w:pStyle w:val="ListParagraph"/>
        <w:numPr>
          <w:ilvl w:val="0"/>
          <w:numId w:val="4"/>
        </w:numPr>
        <w:spacing w:after="200" w:line="360" w:lineRule="auto"/>
        <w:rPr>
          <w:rFonts w:ascii="Trebuchet MS" w:hAnsi="Trebuchet MS" w:cs="Arial"/>
        </w:rPr>
      </w:pPr>
      <w:r w:rsidRPr="004B3C9D">
        <w:rPr>
          <w:rFonts w:ascii="Trebuchet MS" w:hAnsi="Trebuchet MS" w:cs="Arial"/>
        </w:rPr>
        <w:t>Act as a recognised expert in social work practice, providing leadership to student social workers</w:t>
      </w:r>
      <w:r w:rsidR="00543681">
        <w:rPr>
          <w:rFonts w:ascii="Trebuchet MS" w:hAnsi="Trebuchet MS" w:cs="Arial"/>
        </w:rPr>
        <w:t xml:space="preserve">, </w:t>
      </w:r>
      <w:r w:rsidR="00543681" w:rsidRPr="00543681">
        <w:rPr>
          <w:rFonts w:ascii="Trebuchet MS" w:hAnsi="Trebuchet MS" w:cs="Arial"/>
        </w:rPr>
        <w:t xml:space="preserve">Newly Qualified Social </w:t>
      </w:r>
      <w:proofErr w:type="gramStart"/>
      <w:r w:rsidR="00543681" w:rsidRPr="00543681">
        <w:rPr>
          <w:rFonts w:ascii="Trebuchet MS" w:hAnsi="Trebuchet MS" w:cs="Arial"/>
        </w:rPr>
        <w:t>Workers</w:t>
      </w:r>
      <w:proofErr w:type="gramEnd"/>
      <w:r w:rsidRPr="004B3C9D">
        <w:rPr>
          <w:rFonts w:ascii="Trebuchet MS" w:hAnsi="Trebuchet MS" w:cs="Arial"/>
        </w:rPr>
        <w:t xml:space="preserve"> and other social care practitioners.</w:t>
      </w:r>
    </w:p>
    <w:p w14:paraId="2E51D1EB" w14:textId="05743D87" w:rsidR="004B3C9D" w:rsidRPr="004B3C9D" w:rsidRDefault="004B3C9D" w:rsidP="004B3C9D">
      <w:pPr>
        <w:pStyle w:val="ListParagraph"/>
        <w:numPr>
          <w:ilvl w:val="0"/>
          <w:numId w:val="4"/>
        </w:numPr>
        <w:spacing w:after="200" w:line="360" w:lineRule="auto"/>
        <w:rPr>
          <w:rFonts w:ascii="Trebuchet MS" w:hAnsi="Trebuchet MS" w:cs="Arial"/>
        </w:rPr>
      </w:pPr>
      <w:r w:rsidRPr="004B3C9D">
        <w:rPr>
          <w:rFonts w:ascii="Trebuchet MS" w:hAnsi="Trebuchet MS" w:cs="Arial"/>
        </w:rPr>
        <w:t xml:space="preserve">Promote a positive social work identity and take a lead in developing and sustaining internal and external working relationships with other professionals, partner organisations and agencies.  Within the organisation, take responsibility for the development and implementation of good practice and innovative ways of working, based on research, </w:t>
      </w:r>
      <w:proofErr w:type="gramStart"/>
      <w:r w:rsidRPr="004B3C9D">
        <w:rPr>
          <w:rFonts w:ascii="Trebuchet MS" w:hAnsi="Trebuchet MS" w:cs="Arial"/>
        </w:rPr>
        <w:t>legislation</w:t>
      </w:r>
      <w:proofErr w:type="gramEnd"/>
      <w:r w:rsidRPr="004B3C9D">
        <w:rPr>
          <w:rFonts w:ascii="Trebuchet MS" w:hAnsi="Trebuchet MS" w:cs="Arial"/>
        </w:rPr>
        <w:t xml:space="preserve"> and service developments.</w:t>
      </w:r>
    </w:p>
    <w:p w14:paraId="59C72285" w14:textId="77777777" w:rsidR="002571C9" w:rsidRDefault="004B3C9D" w:rsidP="002571C9">
      <w:pPr>
        <w:pStyle w:val="ListParagraph"/>
        <w:numPr>
          <w:ilvl w:val="0"/>
          <w:numId w:val="4"/>
        </w:numPr>
        <w:spacing w:after="200" w:line="360" w:lineRule="auto"/>
        <w:rPr>
          <w:rFonts w:ascii="Trebuchet MS" w:hAnsi="Trebuchet MS" w:cs="Arial"/>
        </w:rPr>
      </w:pPr>
      <w:r w:rsidRPr="004B3C9D">
        <w:rPr>
          <w:rFonts w:ascii="Trebuchet MS" w:hAnsi="Trebuchet MS" w:cs="Arial"/>
        </w:rPr>
        <w:lastRenderedPageBreak/>
        <w:t xml:space="preserve">Work with student social workers, newly qualified social </w:t>
      </w:r>
      <w:proofErr w:type="gramStart"/>
      <w:r w:rsidRPr="004B3C9D">
        <w:rPr>
          <w:rFonts w:ascii="Trebuchet MS" w:hAnsi="Trebuchet MS" w:cs="Arial"/>
        </w:rPr>
        <w:t>workers</w:t>
      </w:r>
      <w:proofErr w:type="gramEnd"/>
      <w:r w:rsidRPr="004B3C9D">
        <w:rPr>
          <w:rFonts w:ascii="Trebuchet MS" w:hAnsi="Trebuchet MS" w:cs="Arial"/>
        </w:rPr>
        <w:t xml:space="preserve"> and other social care practitioners to ensure social care practice is in line with the practice requirements of their service area.</w:t>
      </w:r>
    </w:p>
    <w:p w14:paraId="051803D2" w14:textId="306CD228" w:rsidR="004B3C9D" w:rsidRPr="002571C9" w:rsidRDefault="004B3C9D" w:rsidP="002571C9">
      <w:pPr>
        <w:pStyle w:val="ListParagraph"/>
        <w:numPr>
          <w:ilvl w:val="0"/>
          <w:numId w:val="4"/>
        </w:numPr>
        <w:spacing w:after="200" w:line="360" w:lineRule="auto"/>
        <w:rPr>
          <w:rFonts w:ascii="Trebuchet MS" w:hAnsi="Trebuchet MS" w:cs="Arial"/>
        </w:rPr>
      </w:pPr>
      <w:r w:rsidRPr="002571C9">
        <w:rPr>
          <w:rFonts w:ascii="Trebuchet MS" w:hAnsi="Trebuchet MS" w:cs="Arial"/>
        </w:rPr>
        <w:t xml:space="preserve">Meet the learning and development needs of student social workers and provide professional reflective supervision through the delivery of student hubs and the teaching partnership. The hubs are to provide direct practice development as well as mentoring, assessment, </w:t>
      </w:r>
      <w:proofErr w:type="gramStart"/>
      <w:r w:rsidRPr="002571C9">
        <w:rPr>
          <w:rFonts w:ascii="Trebuchet MS" w:hAnsi="Trebuchet MS" w:cs="Arial"/>
        </w:rPr>
        <w:t>advice</w:t>
      </w:r>
      <w:proofErr w:type="gramEnd"/>
      <w:r w:rsidRPr="002571C9">
        <w:rPr>
          <w:rFonts w:ascii="Trebuchet MS" w:hAnsi="Trebuchet MS" w:cs="Arial"/>
        </w:rPr>
        <w:t xml:space="preserve"> and support.  Lead on staff development activities in this area that will improve intervention skills with clients and their </w:t>
      </w:r>
      <w:proofErr w:type="spellStart"/>
      <w:r w:rsidRPr="002571C9">
        <w:rPr>
          <w:rFonts w:ascii="Trebuchet MS" w:hAnsi="Trebuchet MS" w:cs="Arial"/>
        </w:rPr>
        <w:t>carers</w:t>
      </w:r>
      <w:proofErr w:type="spellEnd"/>
      <w:r w:rsidRPr="002571C9">
        <w:rPr>
          <w:rFonts w:ascii="Trebuchet MS" w:hAnsi="Trebuchet MS" w:cs="Arial"/>
        </w:rPr>
        <w:t>.</w:t>
      </w:r>
    </w:p>
    <w:p w14:paraId="7EBA959B" w14:textId="2FE4D444" w:rsidR="004B3C9D" w:rsidRPr="004B3C9D" w:rsidRDefault="004B3C9D" w:rsidP="004B3C9D">
      <w:pPr>
        <w:pStyle w:val="ListParagraph"/>
        <w:numPr>
          <w:ilvl w:val="0"/>
          <w:numId w:val="4"/>
        </w:numPr>
        <w:spacing w:after="200" w:line="360" w:lineRule="auto"/>
        <w:rPr>
          <w:rFonts w:ascii="Trebuchet MS" w:hAnsi="Trebuchet MS" w:cs="Arial"/>
        </w:rPr>
      </w:pPr>
      <w:r w:rsidRPr="004B3C9D">
        <w:rPr>
          <w:rFonts w:ascii="Trebuchet MS" w:hAnsi="Trebuchet MS" w:cs="Arial"/>
        </w:rPr>
        <w:t>Manage and support the arrangements for practice learning for social work students in conjunction with university partners.</w:t>
      </w:r>
    </w:p>
    <w:p w14:paraId="42D8A8C0" w14:textId="6B56C70C" w:rsidR="004B3C9D" w:rsidRDefault="004B3C9D" w:rsidP="004B3C9D">
      <w:pPr>
        <w:pStyle w:val="ListParagraph"/>
        <w:numPr>
          <w:ilvl w:val="0"/>
          <w:numId w:val="4"/>
        </w:numPr>
        <w:spacing w:after="200" w:line="360" w:lineRule="auto"/>
        <w:rPr>
          <w:rFonts w:ascii="Trebuchet MS" w:hAnsi="Trebuchet MS" w:cs="Arial"/>
        </w:rPr>
      </w:pPr>
      <w:r w:rsidRPr="004B3C9D">
        <w:rPr>
          <w:rFonts w:ascii="Trebuchet MS" w:hAnsi="Trebuchet MS" w:cs="Arial"/>
        </w:rPr>
        <w:t xml:space="preserve">Provide a supportive programme for students transferring to the newly qualified social worker Assessed and Supported Year in Employment (ASYE). </w:t>
      </w:r>
    </w:p>
    <w:p w14:paraId="717627E9" w14:textId="7D01D2C9" w:rsidR="00543681" w:rsidRPr="002571C9" w:rsidRDefault="00543681" w:rsidP="002571C9">
      <w:pPr>
        <w:pStyle w:val="ListParagraph"/>
        <w:numPr>
          <w:ilvl w:val="0"/>
          <w:numId w:val="4"/>
        </w:numPr>
        <w:spacing w:after="200" w:line="360" w:lineRule="auto"/>
        <w:rPr>
          <w:rFonts w:ascii="Trebuchet MS" w:hAnsi="Trebuchet MS" w:cs="Arial"/>
        </w:rPr>
      </w:pPr>
      <w:r w:rsidRPr="002571C9">
        <w:rPr>
          <w:rFonts w:ascii="Trebuchet MS" w:hAnsi="Trebuchet MS" w:cs="Arial"/>
        </w:rPr>
        <w:t>Co-ordinate the ASYE programme, including assessment and review of Newly Qualified Social Workers (NQSW’s) progression, facilitation of Action Learning Sets/reflective groups, delivery of training and workshops to NQSW’s, ASYE Assessors and mentors.</w:t>
      </w:r>
    </w:p>
    <w:p w14:paraId="7F4335C8" w14:textId="4180671B" w:rsidR="00543681" w:rsidRPr="002571C9" w:rsidRDefault="00543681" w:rsidP="002571C9">
      <w:pPr>
        <w:pStyle w:val="ListParagraph"/>
        <w:numPr>
          <w:ilvl w:val="0"/>
          <w:numId w:val="4"/>
        </w:numPr>
        <w:spacing w:after="200" w:line="360" w:lineRule="auto"/>
        <w:rPr>
          <w:rFonts w:ascii="Trebuchet MS" w:hAnsi="Trebuchet MS" w:cs="Arial"/>
        </w:rPr>
      </w:pPr>
      <w:r w:rsidRPr="002571C9">
        <w:rPr>
          <w:rFonts w:ascii="Trebuchet MS" w:hAnsi="Trebuchet MS" w:cs="Arial"/>
        </w:rPr>
        <w:t xml:space="preserve">Contribute to audit, quality assurance and moderation at a local, regional, and national level within the remit of the core business of the Social Work Education Team. </w:t>
      </w:r>
    </w:p>
    <w:p w14:paraId="49D49282" w14:textId="052B910C" w:rsidR="00543681" w:rsidRPr="002571C9" w:rsidRDefault="00543681" w:rsidP="00543681">
      <w:pPr>
        <w:pStyle w:val="ListParagraph"/>
        <w:numPr>
          <w:ilvl w:val="0"/>
          <w:numId w:val="4"/>
        </w:numPr>
        <w:spacing w:after="200" w:line="360" w:lineRule="auto"/>
        <w:rPr>
          <w:rFonts w:ascii="Trebuchet MS" w:hAnsi="Trebuchet MS" w:cs="Arial"/>
        </w:rPr>
      </w:pPr>
      <w:r w:rsidRPr="002571C9">
        <w:rPr>
          <w:rFonts w:ascii="Trebuchet MS" w:hAnsi="Trebuchet MS" w:cs="Arial"/>
        </w:rPr>
        <w:t>Ensure ASYE programme materials are fit for purpose and tailored to East Sussex County Council.</w:t>
      </w:r>
    </w:p>
    <w:p w14:paraId="6CC9D701" w14:textId="54EED824" w:rsidR="004B3C9D" w:rsidRPr="004B3C9D" w:rsidRDefault="004B3C9D" w:rsidP="004B3C9D">
      <w:pPr>
        <w:pStyle w:val="ListParagraph"/>
        <w:numPr>
          <w:ilvl w:val="0"/>
          <w:numId w:val="4"/>
        </w:numPr>
        <w:spacing w:after="200" w:line="360" w:lineRule="auto"/>
        <w:rPr>
          <w:rFonts w:ascii="Trebuchet MS" w:hAnsi="Trebuchet MS" w:cs="Arial"/>
        </w:rPr>
      </w:pPr>
      <w:r w:rsidRPr="004B3C9D">
        <w:rPr>
          <w:rFonts w:ascii="Trebuchet MS" w:hAnsi="Trebuchet MS" w:cs="Arial"/>
        </w:rPr>
        <w:t xml:space="preserve">Deliver training to staff who are required to be Practice Educators, ensuring staff meet the Practice Educator Professional Standards.  </w:t>
      </w:r>
    </w:p>
    <w:p w14:paraId="34DFC19B" w14:textId="54AE1468" w:rsidR="004B3C9D" w:rsidRPr="004B3C9D" w:rsidRDefault="004B3C9D" w:rsidP="004B3C9D">
      <w:pPr>
        <w:pStyle w:val="ListParagraph"/>
        <w:numPr>
          <w:ilvl w:val="0"/>
          <w:numId w:val="4"/>
        </w:numPr>
        <w:spacing w:after="200" w:line="360" w:lineRule="auto"/>
        <w:rPr>
          <w:rFonts w:ascii="Trebuchet MS" w:hAnsi="Trebuchet MS" w:cs="Arial"/>
        </w:rPr>
      </w:pPr>
      <w:r w:rsidRPr="004B3C9D">
        <w:rPr>
          <w:rFonts w:ascii="Trebuchet MS" w:hAnsi="Trebuchet MS" w:cs="Arial"/>
        </w:rPr>
        <w:t>Contribute to the strategic overview of professional learning and development and contribute to the identification of staff learning and development needs, compilation of portfolios and personal development plans.</w:t>
      </w:r>
    </w:p>
    <w:p w14:paraId="04B0833C" w14:textId="0627D812" w:rsidR="004B3C9D" w:rsidRPr="004B3C9D" w:rsidRDefault="004B3C9D" w:rsidP="004B3C9D">
      <w:pPr>
        <w:pStyle w:val="ListParagraph"/>
        <w:numPr>
          <w:ilvl w:val="0"/>
          <w:numId w:val="4"/>
        </w:numPr>
        <w:spacing w:after="200" w:line="360" w:lineRule="auto"/>
        <w:rPr>
          <w:rFonts w:ascii="Trebuchet MS" w:hAnsi="Trebuchet MS" w:cs="Arial"/>
        </w:rPr>
      </w:pPr>
      <w:r w:rsidRPr="004B3C9D">
        <w:rPr>
          <w:rFonts w:ascii="Trebuchet MS" w:hAnsi="Trebuchet MS" w:cs="Arial"/>
        </w:rPr>
        <w:t xml:space="preserve">Actively participate and contribute to the local, </w:t>
      </w:r>
      <w:proofErr w:type="gramStart"/>
      <w:r w:rsidRPr="004B3C9D">
        <w:rPr>
          <w:rFonts w:ascii="Trebuchet MS" w:hAnsi="Trebuchet MS" w:cs="Arial"/>
        </w:rPr>
        <w:t>regional</w:t>
      </w:r>
      <w:proofErr w:type="gramEnd"/>
      <w:r w:rsidRPr="004B3C9D">
        <w:rPr>
          <w:rFonts w:ascii="Trebuchet MS" w:hAnsi="Trebuchet MS" w:cs="Arial"/>
        </w:rPr>
        <w:t xml:space="preserve"> and national social work agenda to support and influence social work education at pre and post graduate levels.  This involves engaging with local universities to influence and contribute to the content of courses and their delivery, and participating in social work selection, assessment and moderation panels, </w:t>
      </w:r>
      <w:proofErr w:type="gramStart"/>
      <w:r w:rsidRPr="004B3C9D">
        <w:rPr>
          <w:rFonts w:ascii="Trebuchet MS" w:hAnsi="Trebuchet MS" w:cs="Arial"/>
        </w:rPr>
        <w:t>grievance</w:t>
      </w:r>
      <w:proofErr w:type="gramEnd"/>
      <w:r w:rsidRPr="004B3C9D">
        <w:rPr>
          <w:rFonts w:ascii="Trebuchet MS" w:hAnsi="Trebuchet MS" w:cs="Arial"/>
        </w:rPr>
        <w:t xml:space="preserve"> and suitability processes.</w:t>
      </w:r>
    </w:p>
    <w:p w14:paraId="640B73F0" w14:textId="2FE44963" w:rsidR="004B3C9D" w:rsidRPr="004B3C9D" w:rsidRDefault="004B3C9D" w:rsidP="004B3C9D">
      <w:pPr>
        <w:pStyle w:val="ListParagraph"/>
        <w:numPr>
          <w:ilvl w:val="0"/>
          <w:numId w:val="4"/>
        </w:numPr>
        <w:spacing w:after="200" w:line="360" w:lineRule="auto"/>
        <w:rPr>
          <w:rFonts w:ascii="Trebuchet MS" w:hAnsi="Trebuchet MS" w:cs="Arial"/>
        </w:rPr>
      </w:pPr>
      <w:r w:rsidRPr="004B3C9D">
        <w:rPr>
          <w:rFonts w:ascii="Trebuchet MS" w:hAnsi="Trebuchet MS" w:cs="Arial"/>
        </w:rPr>
        <w:lastRenderedPageBreak/>
        <w:t>Initiate and undertake research in the field of specialist practice education and contribute to service improvements through policy and practice developments.</w:t>
      </w:r>
    </w:p>
    <w:p w14:paraId="266BBC39" w14:textId="77777777" w:rsidR="004B3C9D" w:rsidRPr="004B3C9D" w:rsidRDefault="004B3C9D" w:rsidP="004B3C9D">
      <w:pPr>
        <w:pStyle w:val="ListParagraph"/>
        <w:numPr>
          <w:ilvl w:val="0"/>
          <w:numId w:val="4"/>
        </w:numPr>
        <w:spacing w:after="200" w:line="360" w:lineRule="auto"/>
        <w:rPr>
          <w:rFonts w:ascii="Trebuchet MS" w:hAnsi="Trebuchet MS" w:cs="Arial"/>
        </w:rPr>
      </w:pPr>
      <w:r w:rsidRPr="004B3C9D">
        <w:rPr>
          <w:rFonts w:ascii="Trebuchet MS" w:hAnsi="Trebuchet MS" w:cs="Arial"/>
        </w:rPr>
        <w:t>Promote a culture of professional curiosity within the organisation.</w:t>
      </w:r>
    </w:p>
    <w:p w14:paraId="2D1C9E08" w14:textId="65507B56" w:rsidR="004B3C9D" w:rsidRPr="00CF3A59" w:rsidRDefault="004B3C9D" w:rsidP="00CF3A59">
      <w:pPr>
        <w:pStyle w:val="ListParagraph"/>
        <w:numPr>
          <w:ilvl w:val="0"/>
          <w:numId w:val="4"/>
        </w:numPr>
        <w:spacing w:after="200" w:line="360" w:lineRule="auto"/>
        <w:rPr>
          <w:rFonts w:ascii="Trebuchet MS" w:hAnsi="Trebuchet MS" w:cs="Arial"/>
        </w:rPr>
        <w:sectPr w:rsidR="004B3C9D"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637DA702" w14:textId="1084F7E6"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Social Work qualification and registered with the professional regulatory body.</w:t>
      </w:r>
    </w:p>
    <w:p w14:paraId="387FF4EE" w14:textId="667CF647" w:rsidR="00EA1283"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Practice Educator Professional Standards 2 (PEPS2).</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02823B5A" w14:textId="67875040" w:rsidR="00CF3A59"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Able to work at the Experienced Practitioner Level of the Professional Capabilities Framework (PCF).</w:t>
      </w:r>
    </w:p>
    <w:p w14:paraId="08A362E3" w14:textId="4C77EC18"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Knowledge of practice learning and social work education at qualifying and post qualifying levels.</w:t>
      </w:r>
    </w:p>
    <w:p w14:paraId="72458194" w14:textId="3D20FE93"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 xml:space="preserve">Knowledge of key pieces of legislation relevant to social care practice with adults and their </w:t>
      </w:r>
      <w:proofErr w:type="spellStart"/>
      <w:r w:rsidRPr="004B3C9D">
        <w:rPr>
          <w:rFonts w:ascii="Trebuchet MS" w:hAnsi="Trebuchet MS" w:cs="Arial"/>
        </w:rPr>
        <w:t>carers</w:t>
      </w:r>
      <w:proofErr w:type="spellEnd"/>
      <w:r w:rsidRPr="004B3C9D">
        <w:rPr>
          <w:rFonts w:ascii="Trebuchet MS" w:hAnsi="Trebuchet MS" w:cs="Arial"/>
        </w:rPr>
        <w:t xml:space="preserve">. </w:t>
      </w:r>
    </w:p>
    <w:p w14:paraId="66E4241D" w14:textId="400EF83D"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 xml:space="preserve">Knowledge of theories, </w:t>
      </w:r>
      <w:proofErr w:type="gramStart"/>
      <w:r w:rsidRPr="004B3C9D">
        <w:rPr>
          <w:rFonts w:ascii="Trebuchet MS" w:hAnsi="Trebuchet MS" w:cs="Arial"/>
        </w:rPr>
        <w:t>methods</w:t>
      </w:r>
      <w:proofErr w:type="gramEnd"/>
      <w:r w:rsidRPr="004B3C9D">
        <w:rPr>
          <w:rFonts w:ascii="Trebuchet MS" w:hAnsi="Trebuchet MS" w:cs="Arial"/>
        </w:rPr>
        <w:t xml:space="preserve"> and models for social work intervention.</w:t>
      </w:r>
    </w:p>
    <w:p w14:paraId="23AA2D5F" w14:textId="630572C0"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 xml:space="preserve">Extensive experience of frontline social work practice and social work supervision. </w:t>
      </w:r>
    </w:p>
    <w:p w14:paraId="2BE13159" w14:textId="3FD81593"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Experience of contributing to the learning of social work students and qualified staff.</w:t>
      </w:r>
    </w:p>
    <w:p w14:paraId="792EF719" w14:textId="5C098C66"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Experience of promoting and modelling a culture of reflective practice.</w:t>
      </w:r>
    </w:p>
    <w:p w14:paraId="227A820E" w14:textId="342C98DA"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Experience of delivering professional development training.</w:t>
      </w:r>
    </w:p>
    <w:p w14:paraId="50DC2A60" w14:textId="77777777"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Experience of partnership working with universities and other partnerships.</w:t>
      </w:r>
    </w:p>
    <w:p w14:paraId="5E57DF2B" w14:textId="42A5D0B8"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Able to promote and model innovative practice.</w:t>
      </w:r>
    </w:p>
    <w:p w14:paraId="6C195893" w14:textId="77777777"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Provide social work leadership and promote a collaborative team and multi-agency working environment.</w:t>
      </w:r>
    </w:p>
    <w:p w14:paraId="5018EA5F" w14:textId="21E8E61F" w:rsidR="004B3C9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Ability to meet the travelling requirements of the post.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245CC27" w14:textId="3A722C2D" w:rsidR="005E0B6D" w:rsidRPr="004B3C9D" w:rsidRDefault="004B3C9D" w:rsidP="004B3C9D">
      <w:pPr>
        <w:pStyle w:val="ListParagraph"/>
        <w:numPr>
          <w:ilvl w:val="0"/>
          <w:numId w:val="5"/>
        </w:numPr>
        <w:spacing w:line="360" w:lineRule="auto"/>
        <w:rPr>
          <w:rFonts w:ascii="Trebuchet MS" w:hAnsi="Trebuchet MS" w:cs="Arial"/>
        </w:rPr>
      </w:pPr>
      <w:r w:rsidRPr="004B3C9D">
        <w:rPr>
          <w:rFonts w:ascii="Trebuchet MS" w:hAnsi="Trebuchet MS" w:cs="Arial"/>
        </w:rPr>
        <w:t>Communicate with a wide range of audiences for different purposes including public speaking and training.</w:t>
      </w:r>
    </w:p>
    <w:p w14:paraId="70F1EED5" w14:textId="143604F0" w:rsidR="004B3C9D" w:rsidRPr="00652BE7" w:rsidRDefault="004B3C9D" w:rsidP="00652BE7">
      <w:pPr>
        <w:pStyle w:val="ListParagraph"/>
        <w:numPr>
          <w:ilvl w:val="0"/>
          <w:numId w:val="5"/>
        </w:numPr>
        <w:spacing w:line="360" w:lineRule="auto"/>
        <w:rPr>
          <w:rFonts w:ascii="Trebuchet MS" w:hAnsi="Trebuchet MS" w:cs="Arial"/>
        </w:rPr>
      </w:pPr>
      <w:r w:rsidRPr="004B3C9D">
        <w:rPr>
          <w:rFonts w:ascii="Trebuchet MS" w:hAnsi="Trebuchet MS" w:cs="Arial"/>
        </w:rPr>
        <w:t>Other Post Qualifying Award or Specialist Award.</w:t>
      </w:r>
      <w:r w:rsidRPr="00652BE7">
        <w:rPr>
          <w:rFonts w:ascii="Trebuchet MS" w:hAnsi="Trebuchet MS" w:cs="Arial"/>
          <w:b/>
          <w:bCs/>
        </w:rPr>
        <w:br w:type="page"/>
      </w:r>
    </w:p>
    <w:p w14:paraId="0C1A2F7D" w14:textId="3EB99766"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6F7C47A6"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543681">
        <w:rPr>
          <w:rFonts w:ascii="Trebuchet MS" w:hAnsi="Trebuchet MS" w:cs="Arial"/>
        </w:rPr>
        <w:t xml:space="preserve">June </w:t>
      </w:r>
      <w:r w:rsidR="004B3C9D">
        <w:rPr>
          <w:rFonts w:ascii="Trebuchet MS" w:hAnsi="Trebuchet MS" w:cs="Arial"/>
        </w:rPr>
        <w:t>2023</w:t>
      </w:r>
    </w:p>
    <w:p w14:paraId="68DBCB2D" w14:textId="43367F0B"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roofErr w:type="gramStart"/>
      <w:r w:rsidR="00543681">
        <w:rPr>
          <w:rFonts w:ascii="Trebuchet MS" w:hAnsi="Trebuchet MS" w:cs="Arial"/>
        </w:rPr>
        <w:t>CR</w:t>
      </w:r>
      <w:proofErr w:type="gramEnd"/>
    </w:p>
    <w:p w14:paraId="57B35048" w14:textId="7768307E" w:rsidR="00CE013C" w:rsidRPr="00652BE7"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B3C9D">
        <w:rPr>
          <w:rFonts w:ascii="Trebuchet MS" w:hAnsi="Trebuchet MS" w:cs="Arial"/>
        </w:rPr>
        <w:t>8270</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B3C9D">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4B3C9D">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586CF341" w:rsidR="005C772C" w:rsidRPr="009106CE" w:rsidRDefault="005C772C" w:rsidP="004B3C9D">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4B3C9D">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7CF24F62" w:rsidR="005C772C" w:rsidRPr="009106CE" w:rsidRDefault="005C772C" w:rsidP="004B3C9D">
            <w:pPr>
              <w:spacing w:line="360" w:lineRule="auto"/>
              <w:jc w:val="center"/>
              <w:rPr>
                <w:rFonts w:ascii="Trebuchet MS" w:hAnsi="Trebuchet MS" w:cs="Arial"/>
              </w:rPr>
            </w:pPr>
            <w:r w:rsidRPr="009106CE">
              <w:rPr>
                <w:rFonts w:ascii="Trebuchet MS" w:hAnsi="Trebuchet MS" w:cs="Arial"/>
              </w:rPr>
              <w:t>Yes</w:t>
            </w:r>
          </w:p>
        </w:tc>
      </w:tr>
      <w:tr w:rsidR="005C772C" w:rsidRPr="009106CE" w14:paraId="7790F189" w14:textId="77777777" w:rsidTr="004B3C9D">
        <w:trPr>
          <w:tblHeader/>
        </w:trPr>
        <w:tc>
          <w:tcPr>
            <w:tcW w:w="8691"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78A2C4A3" w:rsidR="005C772C" w:rsidRPr="009106CE" w:rsidRDefault="005C772C" w:rsidP="004B3C9D">
            <w:pPr>
              <w:spacing w:line="360" w:lineRule="auto"/>
              <w:jc w:val="center"/>
              <w:rPr>
                <w:rFonts w:ascii="Trebuchet MS" w:hAnsi="Trebuchet MS" w:cs="Arial"/>
              </w:rPr>
            </w:pPr>
            <w:r w:rsidRPr="009106CE">
              <w:rPr>
                <w:rFonts w:ascii="Trebuchet MS" w:hAnsi="Trebuchet MS" w:cs="Arial"/>
              </w:rPr>
              <w:t>No</w:t>
            </w:r>
          </w:p>
        </w:tc>
      </w:tr>
      <w:tr w:rsidR="005C772C" w:rsidRPr="009106CE" w14:paraId="2C0FDC9F" w14:textId="77777777" w:rsidTr="004B3C9D">
        <w:trPr>
          <w:tblHeader/>
        </w:trPr>
        <w:tc>
          <w:tcPr>
            <w:tcW w:w="8691"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5134AFB" w:rsidR="005C772C" w:rsidRPr="009106CE" w:rsidRDefault="005C772C" w:rsidP="004B3C9D">
            <w:pPr>
              <w:spacing w:line="360" w:lineRule="auto"/>
              <w:jc w:val="center"/>
              <w:rPr>
                <w:rFonts w:ascii="Trebuchet MS" w:hAnsi="Trebuchet MS" w:cs="Arial"/>
              </w:rPr>
            </w:pPr>
            <w:r w:rsidRPr="009106CE">
              <w:rPr>
                <w:rFonts w:ascii="Trebuchet MS" w:hAnsi="Trebuchet MS" w:cs="Arial"/>
              </w:rPr>
              <w:t>Yes</w:t>
            </w:r>
          </w:p>
        </w:tc>
      </w:tr>
      <w:tr w:rsidR="005C772C" w:rsidRPr="009106CE" w14:paraId="65D2A7F0" w14:textId="77777777" w:rsidTr="004B3C9D">
        <w:trPr>
          <w:tblHeader/>
        </w:trPr>
        <w:tc>
          <w:tcPr>
            <w:tcW w:w="8691"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472700E" w:rsidR="005C772C" w:rsidRPr="009106CE" w:rsidRDefault="005C772C" w:rsidP="004B3C9D">
            <w:pPr>
              <w:spacing w:line="360" w:lineRule="auto"/>
              <w:jc w:val="center"/>
              <w:rPr>
                <w:rFonts w:ascii="Trebuchet MS" w:hAnsi="Trebuchet MS" w:cs="Arial"/>
              </w:rPr>
            </w:pPr>
            <w:r w:rsidRPr="009106CE">
              <w:rPr>
                <w:rFonts w:ascii="Trebuchet MS" w:hAnsi="Trebuchet MS" w:cs="Arial"/>
              </w:rPr>
              <w:t>No</w:t>
            </w:r>
          </w:p>
        </w:tc>
      </w:tr>
      <w:tr w:rsidR="004B3C9D" w:rsidRPr="009106CE" w14:paraId="2A07981F" w14:textId="77777777" w:rsidTr="004B3C9D">
        <w:trPr>
          <w:tblHeader/>
        </w:trPr>
        <w:tc>
          <w:tcPr>
            <w:tcW w:w="8691" w:type="dxa"/>
            <w:shd w:val="clear" w:color="auto" w:fill="auto"/>
          </w:tcPr>
          <w:p w14:paraId="5D8196ED" w14:textId="77777777" w:rsidR="004B3C9D" w:rsidRPr="009106CE" w:rsidRDefault="004B3C9D" w:rsidP="004B3C9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2F2EDCD" w:rsidR="004B3C9D" w:rsidRPr="009106CE" w:rsidRDefault="004B3C9D" w:rsidP="004B3C9D">
            <w:pPr>
              <w:spacing w:line="360" w:lineRule="auto"/>
              <w:jc w:val="center"/>
              <w:rPr>
                <w:rFonts w:ascii="Trebuchet MS" w:hAnsi="Trebuchet MS" w:cs="Arial"/>
              </w:rPr>
            </w:pPr>
            <w:r w:rsidRPr="004D15B4">
              <w:rPr>
                <w:rFonts w:ascii="Trebuchet MS" w:hAnsi="Trebuchet MS" w:cs="Arial"/>
              </w:rPr>
              <w:t>No</w:t>
            </w:r>
          </w:p>
        </w:tc>
      </w:tr>
      <w:tr w:rsidR="004B3C9D" w:rsidRPr="009106CE" w14:paraId="207ABEE7" w14:textId="77777777" w:rsidTr="004B3C9D">
        <w:trPr>
          <w:tblHeader/>
        </w:trPr>
        <w:tc>
          <w:tcPr>
            <w:tcW w:w="8691" w:type="dxa"/>
            <w:shd w:val="clear" w:color="auto" w:fill="auto"/>
          </w:tcPr>
          <w:p w14:paraId="00639889" w14:textId="238EDCDA" w:rsidR="004B3C9D" w:rsidRPr="009106CE" w:rsidRDefault="004B3C9D" w:rsidP="004B3C9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0A209DD9" w:rsidR="004B3C9D" w:rsidRPr="009106CE" w:rsidRDefault="004B3C9D" w:rsidP="004B3C9D">
            <w:pPr>
              <w:spacing w:line="360" w:lineRule="auto"/>
              <w:jc w:val="center"/>
              <w:rPr>
                <w:rFonts w:ascii="Trebuchet MS" w:hAnsi="Trebuchet MS" w:cs="Arial"/>
              </w:rPr>
            </w:pPr>
            <w:r w:rsidRPr="004D15B4">
              <w:rPr>
                <w:rFonts w:ascii="Trebuchet MS" w:hAnsi="Trebuchet MS" w:cs="Arial"/>
              </w:rPr>
              <w:t>No</w:t>
            </w:r>
          </w:p>
        </w:tc>
      </w:tr>
      <w:tr w:rsidR="004B3C9D" w:rsidRPr="009106CE" w14:paraId="45DBE800" w14:textId="77777777" w:rsidTr="004B3C9D">
        <w:trPr>
          <w:tblHeader/>
        </w:trPr>
        <w:tc>
          <w:tcPr>
            <w:tcW w:w="8691" w:type="dxa"/>
            <w:shd w:val="clear" w:color="auto" w:fill="auto"/>
          </w:tcPr>
          <w:p w14:paraId="1FFA5AC2" w14:textId="77777777" w:rsidR="004B3C9D" w:rsidRPr="009106CE" w:rsidRDefault="004B3C9D" w:rsidP="004B3C9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5B0F88BB" w:rsidR="004B3C9D" w:rsidRPr="009106CE" w:rsidRDefault="004B3C9D" w:rsidP="004B3C9D">
            <w:pPr>
              <w:spacing w:line="360" w:lineRule="auto"/>
              <w:jc w:val="center"/>
              <w:rPr>
                <w:rFonts w:ascii="Trebuchet MS" w:hAnsi="Trebuchet MS" w:cs="Arial"/>
              </w:rPr>
            </w:pPr>
            <w:r w:rsidRPr="004D15B4">
              <w:rPr>
                <w:rFonts w:ascii="Trebuchet MS" w:hAnsi="Trebuchet MS" w:cs="Arial"/>
              </w:rPr>
              <w:t>No</w:t>
            </w:r>
          </w:p>
        </w:tc>
      </w:tr>
      <w:tr w:rsidR="004B3C9D" w:rsidRPr="009106CE" w14:paraId="04D753CE" w14:textId="77777777" w:rsidTr="004B3C9D">
        <w:trPr>
          <w:tblHeader/>
        </w:trPr>
        <w:tc>
          <w:tcPr>
            <w:tcW w:w="8691" w:type="dxa"/>
            <w:shd w:val="clear" w:color="auto" w:fill="auto"/>
          </w:tcPr>
          <w:p w14:paraId="206034F3" w14:textId="77777777" w:rsidR="004B3C9D" w:rsidRPr="009106CE" w:rsidRDefault="004B3C9D" w:rsidP="004B3C9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D3514DE" w:rsidR="004B3C9D" w:rsidRPr="009106CE" w:rsidRDefault="004B3C9D" w:rsidP="004B3C9D">
            <w:pPr>
              <w:spacing w:line="360" w:lineRule="auto"/>
              <w:jc w:val="center"/>
              <w:rPr>
                <w:rFonts w:ascii="Trebuchet MS" w:hAnsi="Trebuchet MS" w:cs="Arial"/>
              </w:rPr>
            </w:pPr>
            <w:r w:rsidRPr="004D15B4">
              <w:rPr>
                <w:rFonts w:ascii="Trebuchet MS" w:hAnsi="Trebuchet MS" w:cs="Arial"/>
              </w:rPr>
              <w:t>No</w:t>
            </w:r>
          </w:p>
        </w:tc>
      </w:tr>
      <w:tr w:rsidR="004B3C9D" w:rsidRPr="009106CE" w14:paraId="2433D231" w14:textId="77777777" w:rsidTr="004B3C9D">
        <w:trPr>
          <w:tblHeader/>
        </w:trPr>
        <w:tc>
          <w:tcPr>
            <w:tcW w:w="8691" w:type="dxa"/>
            <w:shd w:val="clear" w:color="auto" w:fill="auto"/>
          </w:tcPr>
          <w:p w14:paraId="53B6C081" w14:textId="77777777" w:rsidR="004B3C9D" w:rsidRPr="009106CE" w:rsidRDefault="004B3C9D" w:rsidP="004B3C9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3A76364" w:rsidR="004B3C9D" w:rsidRPr="009106CE" w:rsidRDefault="004B3C9D" w:rsidP="004B3C9D">
            <w:pPr>
              <w:spacing w:line="360" w:lineRule="auto"/>
              <w:jc w:val="center"/>
              <w:rPr>
                <w:rFonts w:ascii="Trebuchet MS" w:hAnsi="Trebuchet MS" w:cs="Arial"/>
              </w:rPr>
            </w:pPr>
            <w:r w:rsidRPr="004D15B4">
              <w:rPr>
                <w:rFonts w:ascii="Trebuchet MS" w:hAnsi="Trebuchet MS" w:cs="Arial"/>
              </w:rPr>
              <w:t>No</w:t>
            </w:r>
          </w:p>
        </w:tc>
      </w:tr>
      <w:tr w:rsidR="004B3C9D" w:rsidRPr="009106CE" w14:paraId="78555B28" w14:textId="77777777" w:rsidTr="004B3C9D">
        <w:trPr>
          <w:trHeight w:val="80"/>
          <w:tblHeader/>
        </w:trPr>
        <w:tc>
          <w:tcPr>
            <w:tcW w:w="8691" w:type="dxa"/>
            <w:shd w:val="clear" w:color="auto" w:fill="auto"/>
          </w:tcPr>
          <w:p w14:paraId="73136DA0" w14:textId="77777777" w:rsidR="004B3C9D" w:rsidRPr="009106CE" w:rsidRDefault="004B3C9D" w:rsidP="004B3C9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4CB440E" w:rsidR="004B3C9D" w:rsidRPr="009106CE" w:rsidRDefault="004B3C9D" w:rsidP="004B3C9D">
            <w:pPr>
              <w:spacing w:line="360" w:lineRule="auto"/>
              <w:jc w:val="center"/>
              <w:rPr>
                <w:rFonts w:ascii="Trebuchet MS" w:hAnsi="Trebuchet MS" w:cs="Arial"/>
              </w:rPr>
            </w:pPr>
            <w:r w:rsidRPr="004D15B4">
              <w:rPr>
                <w:rFonts w:ascii="Trebuchet MS" w:hAnsi="Trebuchet MS" w:cs="Arial"/>
              </w:rPr>
              <w:t>No</w:t>
            </w:r>
          </w:p>
        </w:tc>
      </w:tr>
      <w:tr w:rsidR="004B3C9D" w:rsidRPr="009106CE" w14:paraId="03490C5A" w14:textId="77777777" w:rsidTr="004B3C9D">
        <w:trPr>
          <w:trHeight w:val="80"/>
          <w:tblHeader/>
        </w:trPr>
        <w:tc>
          <w:tcPr>
            <w:tcW w:w="8691" w:type="dxa"/>
            <w:shd w:val="clear" w:color="auto" w:fill="auto"/>
          </w:tcPr>
          <w:p w14:paraId="7D970FC1" w14:textId="77777777" w:rsidR="004B3C9D" w:rsidRPr="009106CE" w:rsidRDefault="004B3C9D" w:rsidP="004B3C9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5150946" w:rsidR="004B3C9D" w:rsidRPr="009106CE" w:rsidRDefault="004B3C9D" w:rsidP="004B3C9D">
            <w:pPr>
              <w:spacing w:line="360" w:lineRule="auto"/>
              <w:jc w:val="center"/>
              <w:rPr>
                <w:rFonts w:ascii="Trebuchet MS" w:hAnsi="Trebuchet MS" w:cs="Arial"/>
              </w:rPr>
            </w:pPr>
            <w:r w:rsidRPr="004D15B4">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3B8F" w14:textId="77777777" w:rsidR="00890641" w:rsidRDefault="00890641" w:rsidP="00E76A6D">
      <w:r>
        <w:separator/>
      </w:r>
    </w:p>
  </w:endnote>
  <w:endnote w:type="continuationSeparator" w:id="0">
    <w:p w14:paraId="26C133F7" w14:textId="77777777" w:rsidR="00890641" w:rsidRDefault="0089064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988C" w14:textId="77777777" w:rsidR="00890641" w:rsidRDefault="00890641" w:rsidP="00E76A6D">
      <w:r>
        <w:separator/>
      </w:r>
    </w:p>
  </w:footnote>
  <w:footnote w:type="continuationSeparator" w:id="0">
    <w:p w14:paraId="393479EB" w14:textId="77777777" w:rsidR="00890641" w:rsidRDefault="0089064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B120992C"/>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14E49"/>
    <w:multiLevelType w:val="hybridMultilevel"/>
    <w:tmpl w:val="D2D84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43CBE"/>
    <w:multiLevelType w:val="hybridMultilevel"/>
    <w:tmpl w:val="34D8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B1D5E"/>
    <w:multiLevelType w:val="hybridMultilevel"/>
    <w:tmpl w:val="965A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93F22"/>
    <w:multiLevelType w:val="hybridMultilevel"/>
    <w:tmpl w:val="A34AEC62"/>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23017"/>
    <w:multiLevelType w:val="multilevel"/>
    <w:tmpl w:val="04AC7B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23397A"/>
    <w:multiLevelType w:val="hybridMultilevel"/>
    <w:tmpl w:val="95F8E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74847226">
    <w:abstractNumId w:val="8"/>
  </w:num>
  <w:num w:numId="2" w16cid:durableId="8263889">
    <w:abstractNumId w:val="2"/>
  </w:num>
  <w:num w:numId="3" w16cid:durableId="1884094964">
    <w:abstractNumId w:val="3"/>
  </w:num>
  <w:num w:numId="4" w16cid:durableId="1782335435">
    <w:abstractNumId w:val="10"/>
  </w:num>
  <w:num w:numId="5" w16cid:durableId="59640539">
    <w:abstractNumId w:val="5"/>
  </w:num>
  <w:num w:numId="6" w16cid:durableId="835919004">
    <w:abstractNumId w:val="0"/>
  </w:num>
  <w:num w:numId="7" w16cid:durableId="97222018">
    <w:abstractNumId w:val="1"/>
  </w:num>
  <w:num w:numId="8" w16cid:durableId="1866088742">
    <w:abstractNumId w:val="6"/>
  </w:num>
  <w:num w:numId="9" w16cid:durableId="1829323171">
    <w:abstractNumId w:val="9"/>
  </w:num>
  <w:num w:numId="10" w16cid:durableId="1300184978">
    <w:abstractNumId w:val="11"/>
  </w:num>
  <w:num w:numId="11" w16cid:durableId="998580862">
    <w:abstractNumId w:val="7"/>
  </w:num>
  <w:num w:numId="12" w16cid:durableId="866911777">
    <w:abstractNumId w:val="4"/>
  </w:num>
  <w:num w:numId="13" w16cid:durableId="2060786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571C9"/>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B3C9D"/>
    <w:rsid w:val="004C3DE8"/>
    <w:rsid w:val="0050384A"/>
    <w:rsid w:val="00512005"/>
    <w:rsid w:val="00543681"/>
    <w:rsid w:val="00560CA0"/>
    <w:rsid w:val="00595D51"/>
    <w:rsid w:val="005A4D3E"/>
    <w:rsid w:val="005C772C"/>
    <w:rsid w:val="005E0B6D"/>
    <w:rsid w:val="005E5AFC"/>
    <w:rsid w:val="0062310D"/>
    <w:rsid w:val="00652BE7"/>
    <w:rsid w:val="00702B37"/>
    <w:rsid w:val="00726AC3"/>
    <w:rsid w:val="00774351"/>
    <w:rsid w:val="007E7490"/>
    <w:rsid w:val="00821AA1"/>
    <w:rsid w:val="00822730"/>
    <w:rsid w:val="00855DA9"/>
    <w:rsid w:val="00855F9E"/>
    <w:rsid w:val="00890641"/>
    <w:rsid w:val="00896D4B"/>
    <w:rsid w:val="008D1BDD"/>
    <w:rsid w:val="008F0E62"/>
    <w:rsid w:val="009106CE"/>
    <w:rsid w:val="009222D6"/>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12596"/>
    <w:rsid w:val="00E76A6D"/>
    <w:rsid w:val="00EA1283"/>
    <w:rsid w:val="00EA5977"/>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B3C9D"/>
    <w:rPr>
      <w:color w:val="0000FF" w:themeColor="hyperlink"/>
      <w:u w:val="single"/>
    </w:rPr>
  </w:style>
  <w:style w:type="character" w:styleId="UnresolvedMention">
    <w:name w:val="Unresolved Mention"/>
    <w:basedOn w:val="DefaultParagraphFont"/>
    <w:uiPriority w:val="99"/>
    <w:semiHidden/>
    <w:unhideWhenUsed/>
    <w:rsid w:val="004B3C9D"/>
    <w:rPr>
      <w:color w:val="605E5C"/>
      <w:shd w:val="clear" w:color="auto" w:fill="E1DFDD"/>
    </w:rPr>
  </w:style>
  <w:style w:type="paragraph" w:styleId="Revision">
    <w:name w:val="Revision"/>
    <w:hidden/>
    <w:uiPriority w:val="99"/>
    <w:semiHidden/>
    <w:rsid w:val="00543681"/>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96D4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Responsibility_x0020_for_x0020_supervision xmlns="35d50fdb-5f5c-4301-b5cf-226a0456e81a">3</Responsibility_x0020_for_x0020_supervision>
    <Working_x0020_conditions xmlns="35d50fdb-5f5c-4301-b5cf-226a0456e81a">4</Working_x0020_conditions>
    <Document_x0020_Date xmlns="35d50fdb-5f5c-4301-b5cf-226a0456e81a">2023-06-07T23:00:00+00:00</Document_x0020_Date>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Responsibility_x0020_for_x0020_financial_x0020_resources xmlns="35d50fdb-5f5c-4301-b5cf-226a0456e81a">1</Responsibility_x0020_for_x0020_financial_x0020_resources>
    <Knowledge xmlns="35d50fdb-5f5c-4301-b5cf-226a0456e81a">6</Knowledge>
    <Initiative_x0020_and_x0020_independence xmlns="35d50fdb-5f5c-4301-b5cf-226a0456e81a">5</Initiative_x0020_and_x0020_independence>
    <Mental_x0020_skills xmlns="35d50fdb-5f5c-4301-b5cf-226a0456e81a">5</Mental_x0020_skills>
    <Physical_x0020_skills xmlns="35d50fdb-5f5c-4301-b5cf-226a0456e81a">2</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5</Responsibility_x0020_for_x0020_people>
    <Document_x0020_name xmlns="35d50fdb-5f5c-4301-b5cf-226a0456e81a" xsi:nil="true"/>
    <Total_x0020_score xmlns="35d50fdb-5f5c-4301-b5cf-226a0456e81a">638</Total_x0020_score>
    <Mental_x0020_demands xmlns="35d50fdb-5f5c-4301-b5cf-226a0456e81a">4</Mental_x0020_demands>
    <Emotional_x0020_demands xmlns="35d50fdb-5f5c-4301-b5cf-226a0456e81a">5</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JE_x0020_number xmlns="35d50fdb-5f5c-4301-b5cf-226a0456e81a">8270</JE_x0020_number>
    <Interpersonal_x0020_communication_x0020_skills xmlns="35d50fdb-5f5c-4301-b5cf-226a0456e81a">5</Interpersonal_x0020_communication_x0020_skills>
    <Protective_x0020_Marking xmlns="35d50fdb-5f5c-4301-b5cf-226a0456e81a">OFFICIAL – DISCLOSABLE</Protective_x0020_Marking>
    <TaxCatchAll xmlns="35d50fdb-5f5c-4301-b5cf-226a0456e81a">
      <Value>26</Value>
      <Value>3</Value>
      <Value>45</Value>
    </TaxCatchAll>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B36A5DA6-7A73-4671-938B-0DB0B8621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B74D6-69F9-46C4-96DF-97352013AA14}">
  <ds:schemaRefs>
    <ds:schemaRef ds:uri="http://schemas.microsoft.com/office/2006/documentManagement/types"/>
    <ds:schemaRef ds:uri="http://purl.org/dc/dcmitype/"/>
    <ds:schemaRef ds:uri="http://schemas.openxmlformats.org/package/2006/metadata/core-properties"/>
    <ds:schemaRef ds:uri="35d50fdb-5f5c-4301-b5cf-226a0456e81a"/>
    <ds:schemaRef ds:uri="http://purl.org/dc/elements/1.1/"/>
    <ds:schemaRef ds:uri="http://purl.org/dc/terms/"/>
    <ds:schemaRef ds:uri="http://schemas.microsoft.com/office/2006/metadata/properties"/>
    <ds:schemaRef ds:uri="http://schemas.microsoft.com/office/infopath/2007/PartnerControls"/>
    <ds:schemaRef ds:uri="9043577a-e112-42de-803f-4bae71f06c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2024-06-12T12:22:00Z</dcterms:created>
  <dcterms:modified xsi:type="dcterms:W3CDTF">2024-06-12T12:22:00Z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926b6357-4f29-45b9-9840-97ae8631a447</vt:lpwstr>
  </property>
  <property fmtid="{D5CDD505-2E9C-101B-9397-08002B2CF9AE}" pid="4" name="Grade">
    <vt:lpwstr>3;#SS13|226ff86e-76cb-4615-8680-b5849a99e927</vt:lpwstr>
  </property>
  <property fmtid="{D5CDD505-2E9C-101B-9397-08002B2CF9AE}" pid="5" name="Dept.">
    <vt:lpwstr>26;#MIX|e00a9c3e-40ff-48c2-aa59-9f259dbbc355</vt:lpwstr>
  </property>
  <property fmtid="{D5CDD505-2E9C-101B-9397-08002B2CF9AE}" pid="6" name="Staff Document Type">
    <vt:lpwstr>45;#Job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https://services.escc.gov.uk/sites/HRJobEvaluation/ESCCJELib/8270 Professional Education Consultant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Physical Resources Level">
    <vt:lpwstr>Level 3</vt:lpwstr>
  </property>
  <property fmtid="{D5CDD505-2E9C-101B-9397-08002B2CF9AE}" pid="61" name="Initiative &amp; Independence Level">
    <vt:lpwstr>Level 5</vt:lpwstr>
  </property>
  <property fmtid="{D5CDD505-2E9C-101B-9397-08002B2CF9AE}" pid="62" name="Mental Skills">
    <vt:lpwstr>5</vt:lpwstr>
  </property>
  <property fmtid="{D5CDD505-2E9C-101B-9397-08002B2CF9AE}" pid="63" name="Responsibility For People Level">
    <vt:lpwstr>Level 5</vt:lpwstr>
  </property>
  <property fmtid="{D5CDD505-2E9C-101B-9397-08002B2CF9AE}" pid="64" name="SS total score">
    <vt:lpwstr>638</vt:lpwstr>
  </property>
  <property fmtid="{D5CDD505-2E9C-101B-9397-08002B2CF9AE}" pid="65" name="Knowledge score">
    <vt:lpwstr>Level 6</vt:lpwstr>
  </property>
  <property fmtid="{D5CDD505-2E9C-101B-9397-08002B2CF9AE}" pid="66" name="Responsibility For Financial Resources Level">
    <vt:lpwstr>Level 1</vt:lpwstr>
  </property>
  <property fmtid="{D5CDD505-2E9C-101B-9397-08002B2CF9AE}" pid="67" name="l2a2c13191bf4335b2c36228ef62c53e">
    <vt:lpwstr>Job Description|b8eccfba-acb4-4eb9-b2f3-67f397e12bbe</vt:lpwstr>
  </property>
  <property fmtid="{D5CDD505-2E9C-101B-9397-08002B2CF9AE}" pid="68" name="Responsibility For Supervision Level">
    <vt:lpwstr>Level 3</vt:lpwstr>
  </property>
  <property fmtid="{D5CDD505-2E9C-101B-9397-08002B2CF9AE}" pid="69" name="Working Conditions Level">
    <vt:lpwstr>Level 4</vt:lpwstr>
  </property>
  <property fmtid="{D5CDD505-2E9C-101B-9397-08002B2CF9AE}" pid="70" name="Case ref Hyperlink">
    <vt:lpwstr/>
  </property>
  <property fmtid="{D5CDD505-2E9C-101B-9397-08002B2CF9AE}" pid="71" name="Interpersonal Comm Skills Level">
    <vt:lpwstr>Level 5</vt:lpwstr>
  </property>
  <property fmtid="{D5CDD505-2E9C-101B-9397-08002B2CF9AE}" pid="72" name="Mental Demands Level">
    <vt:lpwstr>Level 4</vt:lpwstr>
  </property>
  <property fmtid="{D5CDD505-2E9C-101B-9397-08002B2CF9AE}" pid="73" name="JE Status">
    <vt:lpwstr>Approved</vt:lpwstr>
  </property>
  <property fmtid="{D5CDD505-2E9C-101B-9397-08002B2CF9AE}" pid="74" name="Physical Skills Level">
    <vt:lpwstr>Level 2</vt:lpwstr>
  </property>
  <property fmtid="{D5CDD505-2E9C-101B-9397-08002B2CF9AE}" pid="75" name="IsMyDocuments">
    <vt:lpwstr>1</vt:lpwstr>
  </property>
  <property fmtid="{D5CDD505-2E9C-101B-9397-08002B2CF9AE}" pid="76" name="Case ref">
    <vt:lpwstr>JE8270</vt:lpwstr>
  </property>
  <property fmtid="{D5CDD505-2E9C-101B-9397-08002B2CF9AE}" pid="77" name="Physical Demands Level">
    <vt:lpwstr>Level 1</vt:lpwstr>
  </property>
  <property fmtid="{D5CDD505-2E9C-101B-9397-08002B2CF9AE}" pid="78" name="Emotional Demands Level">
    <vt:lpwstr>Level 5</vt:lpwstr>
  </property>
  <property fmtid="{D5CDD505-2E9C-101B-9397-08002B2CF9AE}" pid="79" name="Responsibility for supervision">
    <vt:lpwstr>3</vt:lpwstr>
  </property>
  <property fmtid="{D5CDD505-2E9C-101B-9397-08002B2CF9AE}" pid="80" name="Working conditions">
    <vt:lpwstr>4</vt:lpwstr>
  </property>
  <property fmtid="{D5CDD505-2E9C-101B-9397-08002B2CF9AE}" pid="81" name="Knowhow">
    <vt:lpwstr/>
  </property>
  <property fmtid="{D5CDD505-2E9C-101B-9397-08002B2CF9AE}" pid="82" name="Responsibility for financial resources">
    <vt:lpwstr>1</vt:lpwstr>
  </property>
  <property fmtid="{D5CDD505-2E9C-101B-9397-08002B2CF9AE}" pid="83" name="Accountability">
    <vt:lpwstr/>
  </property>
  <property fmtid="{D5CDD505-2E9C-101B-9397-08002B2CF9AE}" pid="84" name="Problem solving">
    <vt:lpwstr/>
  </property>
  <property fmtid="{D5CDD505-2E9C-101B-9397-08002B2CF9AE}" pid="85" name="Knowledge">
    <vt:lpwstr>6</vt:lpwstr>
  </property>
  <property fmtid="{D5CDD505-2E9C-101B-9397-08002B2CF9AE}" pid="86" name="Initiative and independence">
    <vt:lpwstr>5</vt:lpwstr>
  </property>
  <property fmtid="{D5CDD505-2E9C-101B-9397-08002B2CF9AE}" pid="87" name="Physical skills">
    <vt:lpwstr>2</vt:lpwstr>
  </property>
  <property fmtid="{D5CDD505-2E9C-101B-9397-08002B2CF9AE}" pid="88" name="Physical demands">
    <vt:lpwstr>1</vt:lpwstr>
  </property>
  <property fmtid="{D5CDD505-2E9C-101B-9397-08002B2CF9AE}" pid="89" name="Responsibility for people">
    <vt:lpwstr>5</vt:lpwstr>
  </property>
  <property fmtid="{D5CDD505-2E9C-101B-9397-08002B2CF9AE}" pid="90" name="Total score">
    <vt:lpwstr>638</vt:lpwstr>
  </property>
  <property fmtid="{D5CDD505-2E9C-101B-9397-08002B2CF9AE}" pid="91" name="Mental demands">
    <vt:lpwstr>4</vt:lpwstr>
  </property>
  <property fmtid="{D5CDD505-2E9C-101B-9397-08002B2CF9AE}" pid="92" name="Emotional demands">
    <vt:lpwstr>5</vt:lpwstr>
  </property>
  <property fmtid="{D5CDD505-2E9C-101B-9397-08002B2CF9AE}" pid="93" name="Interpersonal communication skills">
    <vt:lpwstr>5</vt:lpwstr>
  </property>
  <property fmtid="{D5CDD505-2E9C-101B-9397-08002B2CF9AE}" pid="94" name="Profile">
    <vt:lpwstr/>
  </property>
  <property fmtid="{D5CDD505-2E9C-101B-9397-08002B2CF9AE}" pid="95" name="Responsibility for physical resources">
    <vt:lpwstr>3</vt:lpwstr>
  </property>
  <property fmtid="{D5CDD505-2E9C-101B-9397-08002B2CF9AE}" pid="96" name="Education">
    <vt:lpwstr/>
  </property>
  <property fmtid="{D5CDD505-2E9C-101B-9397-08002B2CF9AE}" pid="97" name="lc8e91d5afff4da3a4189ecf6f72a859">
    <vt:lpwstr/>
  </property>
  <property fmtid="{D5CDD505-2E9C-101B-9397-08002B2CF9AE}" pid="98" name="Audit Document Type">
    <vt:lpwstr/>
  </property>
  <property fmtid="{D5CDD505-2E9C-101B-9397-08002B2CF9AE}" pid="99" name="fd33f9f2be204c3cbfa42b3227ee037c">
    <vt:lpwstr/>
  </property>
</Properties>
</file>