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538103CB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057320" w:rsidRPr="00247A4C">
        <w:rPr>
          <w:rFonts w:ascii="Trebuchet MS" w:hAnsi="Trebuchet MS"/>
          <w:b w:val="0"/>
          <w:bCs w:val="0"/>
        </w:rPr>
        <w:t>Team Leader</w:t>
      </w:r>
      <w:r w:rsidR="0024248C">
        <w:rPr>
          <w:rFonts w:ascii="Trebuchet MS" w:hAnsi="Trebuchet MS"/>
          <w:b w:val="0"/>
          <w:bCs w:val="0"/>
        </w:rPr>
        <w:t xml:space="preserve"> learning Disability or Older People</w:t>
      </w:r>
    </w:p>
    <w:p w14:paraId="30154517" w14:textId="05C1B622" w:rsidR="00702B37" w:rsidRPr="009106CE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057320" w:rsidRPr="00247A4C">
        <w:rPr>
          <w:rFonts w:ascii="Trebuchet MS" w:hAnsi="Trebuchet MS"/>
          <w:b w:val="0"/>
          <w:bCs w:val="0"/>
        </w:rPr>
        <w:t>Adult Social Care and Health</w:t>
      </w:r>
    </w:p>
    <w:p w14:paraId="5BCC6FCD" w14:textId="11CFD862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r w:rsidR="00057320" w:rsidRPr="00057320">
        <w:rPr>
          <w:rFonts w:ascii="Trebuchet MS" w:hAnsi="Trebuchet MS"/>
          <w:b w:val="0"/>
          <w:bCs w:val="0"/>
        </w:rPr>
        <w:t>Single Status 7/8</w:t>
      </w:r>
    </w:p>
    <w:p w14:paraId="38232885" w14:textId="3ACABF20" w:rsidR="003B26AF" w:rsidRDefault="00EA1283" w:rsidP="00C63277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</w:p>
    <w:p w14:paraId="0F130E03" w14:textId="1C8BA8B3" w:rsidR="00B23763" w:rsidRPr="00B23763" w:rsidRDefault="00B23763" w:rsidP="00B23763">
      <w:pPr>
        <w:pStyle w:val="Heading1"/>
        <w:spacing w:before="120" w:after="0" w:line="360" w:lineRule="auto"/>
        <w:rPr>
          <w:rFonts w:ascii="Trebuchet MS" w:hAnsi="Trebuchet MS"/>
        </w:rPr>
      </w:pPr>
      <w:r w:rsidRPr="00B23763">
        <w:rPr>
          <w:rFonts w:ascii="Trebuchet MS" w:hAnsi="Trebuchet MS"/>
        </w:rPr>
        <w:t>Responsible for:</w:t>
      </w:r>
    </w:p>
    <w:p w14:paraId="2547092D" w14:textId="51F11A78" w:rsidR="00770AD5" w:rsidRPr="00B90177" w:rsidRDefault="003B26AF" w:rsidP="00B9017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2E426924" w14:textId="7DEE47FD" w:rsidR="004F199F" w:rsidRDefault="004F199F" w:rsidP="004F199F">
      <w:pPr>
        <w:spacing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E</w:t>
      </w:r>
      <w:r w:rsidRPr="00C8456D">
        <w:rPr>
          <w:rFonts w:ascii="Trebuchet MS" w:hAnsi="Trebuchet MS" w:cs="Arial"/>
          <w:b/>
          <w:bCs/>
        </w:rPr>
        <w:t>ast Sussex Community Support Service (ESCSS)</w:t>
      </w:r>
    </w:p>
    <w:p w14:paraId="44C84F9D" w14:textId="77777777" w:rsidR="004F199F" w:rsidRDefault="004F199F" w:rsidP="004F199F">
      <w:pPr>
        <w:spacing w:after="240" w:line="360" w:lineRule="auto"/>
        <w:rPr>
          <w:rFonts w:ascii="Trebuchet MS" w:hAnsi="Trebuchet MS" w:cs="Arial"/>
        </w:rPr>
      </w:pPr>
      <w:r w:rsidRPr="00C8456D">
        <w:rPr>
          <w:rFonts w:ascii="Trebuchet MS" w:hAnsi="Trebuchet MS" w:cs="Arial"/>
        </w:rPr>
        <w:t xml:space="preserve">East Sussex Community Support Service (ESCSS) provides services to adults with a diagnosed learning disability from the age of 19+, to people living in the community, either in their own home or Supported Living. ESCSS is a county wide 24/7 service. </w:t>
      </w:r>
    </w:p>
    <w:p w14:paraId="53A30317" w14:textId="6D3928EE" w:rsidR="004F199F" w:rsidRPr="00A678AD" w:rsidRDefault="005A55B1" w:rsidP="004F199F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Team Leaders/Senior Support Workers</w:t>
      </w:r>
      <w:r w:rsidR="004F199F" w:rsidRPr="00C8456D">
        <w:rPr>
          <w:rFonts w:ascii="Trebuchet MS" w:hAnsi="Trebuchet MS" w:cs="Arial"/>
        </w:rPr>
        <w:t xml:space="preserve"> are responsible for </w:t>
      </w:r>
      <w:r w:rsidR="004F199F">
        <w:rPr>
          <w:rFonts w:ascii="Trebuchet MS" w:hAnsi="Trebuchet MS" w:cs="Arial"/>
        </w:rPr>
        <w:t xml:space="preserve">the induction, training, supervision and development of support workers to ensure they are </w:t>
      </w:r>
      <w:r w:rsidR="004F199F" w:rsidRPr="00C8456D">
        <w:rPr>
          <w:rFonts w:ascii="Trebuchet MS" w:hAnsi="Trebuchet MS" w:cs="Arial"/>
        </w:rPr>
        <w:t xml:space="preserve">meeting the care and support needs of </w:t>
      </w:r>
      <w:r w:rsidR="004F199F">
        <w:rPr>
          <w:rFonts w:ascii="Trebuchet MS" w:hAnsi="Trebuchet MS" w:cs="Arial"/>
        </w:rPr>
        <w:t xml:space="preserve">clients receiving a service. </w:t>
      </w:r>
      <w:r w:rsidR="004F199F" w:rsidRPr="00C8456D">
        <w:rPr>
          <w:rFonts w:ascii="Trebuchet MS" w:hAnsi="Trebuchet MS" w:cs="Arial"/>
        </w:rPr>
        <w:t>The s</w:t>
      </w:r>
      <w:r w:rsidR="004F199F">
        <w:rPr>
          <w:rFonts w:ascii="Trebuchet MS" w:hAnsi="Trebuchet MS" w:cs="Arial"/>
        </w:rPr>
        <w:t xml:space="preserve">ervice </w:t>
      </w:r>
      <w:r w:rsidR="004F199F" w:rsidRPr="00C8456D">
        <w:rPr>
          <w:rFonts w:ascii="Trebuchet MS" w:hAnsi="Trebuchet MS" w:cs="Arial"/>
        </w:rPr>
        <w:t xml:space="preserve">provides whole life support. For example, this could be supporting an individual with personal care or attending a medical appointment, helping them budget plan and food shop or support an individual to learn to undertake their own domestic tasks or attend a recreational activity or interest or being in their home with them so they are safe. </w:t>
      </w:r>
    </w:p>
    <w:p w14:paraId="2FBA6704" w14:textId="4EF354BF" w:rsidR="004F199F" w:rsidRPr="00B417D5" w:rsidRDefault="005A55B1" w:rsidP="004F199F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Team Leaders/Senior Support Workers</w:t>
      </w:r>
      <w:r w:rsidR="004F199F" w:rsidRPr="00C8456D">
        <w:rPr>
          <w:rFonts w:ascii="Trebuchet MS" w:hAnsi="Trebuchet MS" w:cs="Arial"/>
        </w:rPr>
        <w:t xml:space="preserve"> </w:t>
      </w:r>
      <w:r w:rsidR="004F199F">
        <w:rPr>
          <w:rFonts w:ascii="Trebuchet MS" w:hAnsi="Trebuchet MS" w:cs="Arial"/>
        </w:rPr>
        <w:t>co-ordinate and plan</w:t>
      </w:r>
      <w:r w:rsidR="004F199F" w:rsidRPr="00C8456D">
        <w:rPr>
          <w:rFonts w:ascii="Trebuchet MS" w:hAnsi="Trebuchet MS" w:cs="Arial"/>
        </w:rPr>
        <w:t xml:space="preserve"> </w:t>
      </w:r>
      <w:r w:rsidR="004F199F">
        <w:rPr>
          <w:rFonts w:ascii="Trebuchet MS" w:hAnsi="Trebuchet MS" w:cs="Arial"/>
        </w:rPr>
        <w:t xml:space="preserve">rotas to enable staff to attend </w:t>
      </w:r>
      <w:r w:rsidR="004F199F" w:rsidRPr="00C8456D">
        <w:rPr>
          <w:rFonts w:ascii="Trebuchet MS" w:hAnsi="Trebuchet MS" w:cs="Arial"/>
        </w:rPr>
        <w:t>visit</w:t>
      </w:r>
      <w:r w:rsidR="004F199F">
        <w:rPr>
          <w:rFonts w:ascii="Trebuchet MS" w:hAnsi="Trebuchet MS" w:cs="Arial"/>
        </w:rPr>
        <w:t>s/ provide background support to</w:t>
      </w:r>
      <w:r w:rsidR="004F199F" w:rsidRPr="00C8456D">
        <w:rPr>
          <w:rFonts w:ascii="Trebuchet MS" w:hAnsi="Trebuchet MS" w:cs="Arial"/>
        </w:rPr>
        <w:t xml:space="preserve"> people to help them with specific tasks or outcomes. Support Worker</w:t>
      </w:r>
      <w:r w:rsidR="004F199F">
        <w:rPr>
          <w:rFonts w:ascii="Trebuchet MS" w:hAnsi="Trebuchet MS" w:cs="Arial"/>
        </w:rPr>
        <w:t>s</w:t>
      </w:r>
      <w:r w:rsidR="004F199F" w:rsidRPr="00C8456D">
        <w:rPr>
          <w:rFonts w:ascii="Trebuchet MS" w:hAnsi="Trebuchet MS" w:cs="Arial"/>
        </w:rPr>
        <w:t xml:space="preserve"> </w:t>
      </w:r>
      <w:r w:rsidR="004F199F">
        <w:rPr>
          <w:rFonts w:ascii="Trebuchet MS" w:hAnsi="Trebuchet MS" w:cs="Arial"/>
        </w:rPr>
        <w:t>are</w:t>
      </w:r>
      <w:r w:rsidR="004F199F" w:rsidRPr="00C8456D">
        <w:rPr>
          <w:rFonts w:ascii="Trebuchet MS" w:hAnsi="Trebuchet MS" w:cs="Arial"/>
        </w:rPr>
        <w:t xml:space="preserve"> involved in supporting individuals, predominantly on a one-to-one basis to live their whole life and be as independent as possible and achieve their life goals. </w:t>
      </w:r>
      <w:r w:rsidR="004F199F">
        <w:rPr>
          <w:rFonts w:ascii="Trebuchet MS" w:hAnsi="Trebuchet MS" w:cs="Arial"/>
        </w:rPr>
        <w:t>Team Leaders/ Senior Support Workers will monitor and observe staff practice to ensure support is provided appropriately and to a high standard, role modelling good practice.</w:t>
      </w:r>
      <w:r w:rsidR="004F199F" w:rsidRPr="00FD1703">
        <w:rPr>
          <w:rFonts w:ascii="Trebuchet MS" w:eastAsia="Calibri" w:hAnsi="Trebuchet MS" w:cs="Calibri"/>
          <w:sz w:val="22"/>
          <w:szCs w:val="22"/>
          <w:lang w:eastAsia="en-US"/>
        </w:rPr>
        <w:t xml:space="preserve"> </w:t>
      </w:r>
      <w:r w:rsidR="004F199F" w:rsidRPr="00B417D5">
        <w:rPr>
          <w:rFonts w:ascii="Trebuchet MS" w:eastAsia="Calibri" w:hAnsi="Trebuchet MS" w:cs="Calibri"/>
          <w:lang w:eastAsia="en-US"/>
        </w:rPr>
        <w:t>You will be involved in client support planning, along with relevant risk assessments and Health &amp; Safety duties, including acting as controller of premises as delegated by or in the absence of the Service Manager.</w:t>
      </w:r>
    </w:p>
    <w:p w14:paraId="504BC038" w14:textId="051A02FB" w:rsidR="00B90177" w:rsidRDefault="004F199F" w:rsidP="00B90177">
      <w:pPr>
        <w:spacing w:after="240" w:line="360" w:lineRule="auto"/>
        <w:rPr>
          <w:rFonts w:ascii="Trebuchet MS" w:hAnsi="Trebuchet MS" w:cs="Arial"/>
        </w:rPr>
      </w:pPr>
      <w:r w:rsidRPr="00C8456D">
        <w:rPr>
          <w:rFonts w:ascii="Trebuchet MS" w:hAnsi="Trebuchet MS" w:cs="Arial"/>
        </w:rPr>
        <w:lastRenderedPageBreak/>
        <w:t xml:space="preserve">As a </w:t>
      </w:r>
      <w:r>
        <w:rPr>
          <w:rFonts w:ascii="Trebuchet MS" w:hAnsi="Trebuchet MS" w:cs="Arial"/>
        </w:rPr>
        <w:t>Team Leader you will take on a duty role whereby you are responsible for the effect deployment of staff and the day-to-day running of the service or supported living scheme(s). Dealing with anything that arises, ensuring the smooth running of the service, reporting to the Service Manager as required.</w:t>
      </w:r>
      <w:r w:rsidRPr="00C8456D">
        <w:rPr>
          <w:rFonts w:ascii="Trebuchet MS" w:hAnsi="Trebuchet MS" w:cs="Arial"/>
        </w:rPr>
        <w:t xml:space="preserve"> 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763716E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Have lead areas of responsibilities in key compliance areas and formulate reports to inform manager.</w:t>
      </w:r>
    </w:p>
    <w:p w14:paraId="3A766F64" w14:textId="26D3C898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 xml:space="preserve">Lead and </w:t>
      </w:r>
      <w:r w:rsidR="00B77A20" w:rsidRPr="000C03E3">
        <w:rPr>
          <w:rFonts w:ascii="Trebuchet MS" w:hAnsi="Trebuchet MS" w:cs="Arial"/>
        </w:rPr>
        <w:t>coordinate a staff</w:t>
      </w:r>
      <w:r w:rsidRPr="000C03E3">
        <w:rPr>
          <w:rFonts w:ascii="Trebuchet MS" w:hAnsi="Trebuchet MS" w:cs="Arial"/>
        </w:rPr>
        <w:t xml:space="preserve"> team.</w:t>
      </w:r>
    </w:p>
    <w:p w14:paraId="6C9C104A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Liaise with other professionals, attending reviews and prepare reports.</w:t>
      </w:r>
    </w:p>
    <w:p w14:paraId="3A29D33B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Chair team meetings as required.</w:t>
      </w:r>
    </w:p>
    <w:p w14:paraId="71994B15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Identify and monitor clients and to ensure their changing needs are met.</w:t>
      </w:r>
    </w:p>
    <w:p w14:paraId="20E25DDD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Review clients current service offer and liaise with services as required.</w:t>
      </w:r>
    </w:p>
    <w:p w14:paraId="2737BD3B" w14:textId="7F853EA8" w:rsidR="00057320" w:rsidRPr="000C03E3" w:rsidRDefault="00B77A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P</w:t>
      </w:r>
      <w:r w:rsidR="00057320" w:rsidRPr="000C03E3">
        <w:rPr>
          <w:rFonts w:ascii="Trebuchet MS" w:hAnsi="Trebuchet MS" w:cs="Arial"/>
        </w:rPr>
        <w:t>romote client involvement in all aspects of their care and supporting them to make informed choices.</w:t>
      </w:r>
    </w:p>
    <w:p w14:paraId="2063410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Provide appropriate information for the client data system and maintain written and computerised records.</w:t>
      </w:r>
    </w:p>
    <w:p w14:paraId="1AC24CB0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Monitoring records and ensuring information is appropriate and up to date.</w:t>
      </w:r>
    </w:p>
    <w:p w14:paraId="2B04B6AF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on risk assessments and health and safety matters including incidents and safeguarding as required.</w:t>
      </w:r>
    </w:p>
    <w:p w14:paraId="4CC7A87F" w14:textId="24624779" w:rsidR="00057320" w:rsidRPr="000C03E3" w:rsidRDefault="00057320" w:rsidP="000C03E3">
      <w:pPr>
        <w:spacing w:after="200" w:line="360" w:lineRule="auto"/>
        <w:rPr>
          <w:rFonts w:ascii="Trebuchet MS" w:hAnsi="Trebuchet MS" w:cs="Arial"/>
          <w:b/>
          <w:bCs/>
        </w:rPr>
      </w:pPr>
      <w:r w:rsidRPr="000C03E3">
        <w:rPr>
          <w:rFonts w:ascii="Trebuchet MS" w:hAnsi="Trebuchet MS" w:cs="Arial"/>
          <w:b/>
          <w:bCs/>
        </w:rPr>
        <w:t>Addendums to progress to Single Status 8</w:t>
      </w:r>
    </w:p>
    <w:p w14:paraId="2297DC7E" w14:textId="3302BBB4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Line manag</w:t>
      </w:r>
      <w:r w:rsidR="00B43019" w:rsidRPr="000C03E3">
        <w:rPr>
          <w:rFonts w:ascii="Trebuchet MS" w:hAnsi="Trebuchet MS" w:cs="Arial"/>
        </w:rPr>
        <w:t>e</w:t>
      </w:r>
      <w:r w:rsidRPr="000C03E3">
        <w:rPr>
          <w:rFonts w:ascii="Trebuchet MS" w:hAnsi="Trebuchet MS" w:cs="Arial"/>
        </w:rPr>
        <w:t xml:space="preserve"> staff to ensure training and development needs are met.</w:t>
      </w:r>
    </w:p>
    <w:p w14:paraId="45DA9094" w14:textId="77777777" w:rsidR="00B77A20" w:rsidRPr="000C03E3" w:rsidRDefault="00B77A20" w:rsidP="00B77A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Be responsible for work and allocation of staff if required.</w:t>
      </w:r>
    </w:p>
    <w:p w14:paraId="7141C70A" w14:textId="77777777" w:rsidR="00B77A20" w:rsidRPr="000C03E3" w:rsidRDefault="00B77A20" w:rsidP="00B77A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Support with the selection, recruitment and induction of staff, and ongoing training and development.</w:t>
      </w:r>
    </w:p>
    <w:p w14:paraId="36F284C6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on HR matters in line with policies and procedures.</w:t>
      </w:r>
    </w:p>
    <w:p w14:paraId="10DC5FD9" w14:textId="77777777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Representing the service at multidisciplinary meetings.</w:t>
      </w:r>
    </w:p>
    <w:p w14:paraId="00A67B62" w14:textId="10FFE13B" w:rsidR="00057320" w:rsidRPr="000C03E3" w:rsidRDefault="00057320" w:rsidP="00057320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Deal with new referrals.</w:t>
      </w:r>
    </w:p>
    <w:p w14:paraId="2D1C9E08" w14:textId="049A818C" w:rsidR="00B23763" w:rsidRPr="00B23763" w:rsidRDefault="00B23763" w:rsidP="00B23763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  <w:sectPr w:rsidR="00B23763" w:rsidRPr="00B23763" w:rsidSect="003F5381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1848D8B9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0B156A2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Lead Adult Care Worker Level 3 Apprenticeship or equivalent, or willingness to complete.</w:t>
      </w:r>
    </w:p>
    <w:p w14:paraId="4F95BF7E" w14:textId="1637B36D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Level 2 Maths and English or ability to pass an assessment as part of the selection process</w:t>
      </w:r>
    </w:p>
    <w:p w14:paraId="7B170436" w14:textId="3D7524DA" w:rsidR="003B26AF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0F844556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work as part of a multi-disciplinary team.</w:t>
      </w:r>
    </w:p>
    <w:p w14:paraId="60649A9B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identify needs and support required.</w:t>
      </w:r>
    </w:p>
    <w:p w14:paraId="0E8C0627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promote and monitor good practice.</w:t>
      </w:r>
    </w:p>
    <w:p w14:paraId="2CD4B17A" w14:textId="12C21636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O</w:t>
      </w:r>
      <w:r w:rsidR="00B77A20" w:rsidRPr="000C03E3">
        <w:rPr>
          <w:rFonts w:ascii="Trebuchet MS" w:hAnsi="Trebuchet MS" w:cs="Arial"/>
        </w:rPr>
        <w:t>rganisational skills and time management of self and others.</w:t>
      </w:r>
    </w:p>
    <w:p w14:paraId="76A96EB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Effective verbal and written communication skills.</w:t>
      </w:r>
    </w:p>
    <w:p w14:paraId="5D090A57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plan, review and develop packages of support.</w:t>
      </w:r>
    </w:p>
    <w:p w14:paraId="3EDE9DB9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use initiative.</w:t>
      </w:r>
    </w:p>
    <w:p w14:paraId="7D558E2E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identify and manage risks.</w:t>
      </w:r>
    </w:p>
    <w:p w14:paraId="563C81F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Willingness to participate in training and development programmes.</w:t>
      </w:r>
    </w:p>
    <w:p w14:paraId="6A526898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manage staff resources.</w:t>
      </w:r>
    </w:p>
    <w:p w14:paraId="76839231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adhere to and apply policies as appropriate.</w:t>
      </w:r>
    </w:p>
    <w:p w14:paraId="6FB3301B" w14:textId="52ABD261" w:rsidR="00147AD2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Informal care experience</w:t>
      </w:r>
    </w:p>
    <w:p w14:paraId="243CFECA" w14:textId="46C36D9F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demonstrate how the travel requirements of the role will be met.</w:t>
      </w:r>
    </w:p>
    <w:p w14:paraId="53075D21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Demonstrate values such as kindness and compassion in all aspects of your work.</w:t>
      </w:r>
    </w:p>
    <w:p w14:paraId="5C8C9B58" w14:textId="541F830C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</w:t>
      </w:r>
      <w:r w:rsidR="0092179D" w:rsidRPr="000C03E3">
        <w:rPr>
          <w:rFonts w:ascii="Trebuchet MS" w:hAnsi="Trebuchet MS" w:cs="Arial"/>
        </w:rPr>
        <w:t xml:space="preserve">ility </w:t>
      </w:r>
      <w:r w:rsidRPr="000C03E3">
        <w:rPr>
          <w:rFonts w:ascii="Trebuchet MS" w:hAnsi="Trebuchet MS" w:cs="Arial"/>
        </w:rPr>
        <w:t>to reflect on own practice and be willing to learn.</w:t>
      </w:r>
    </w:p>
    <w:p w14:paraId="19306F70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Self-motivated, with the ability to motivate and encourage others.</w:t>
      </w:r>
    </w:p>
    <w:p w14:paraId="722FE7D0" w14:textId="53D83ACE" w:rsidR="00B77A20" w:rsidRPr="000C03E3" w:rsidRDefault="0092179D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w</w:t>
      </w:r>
      <w:r w:rsidR="00B77A20" w:rsidRPr="000C03E3">
        <w:rPr>
          <w:rFonts w:ascii="Trebuchet MS" w:hAnsi="Trebuchet MS" w:cs="Arial"/>
        </w:rPr>
        <w:t>ork flexibly to meet the demands of the service.</w:t>
      </w:r>
    </w:p>
    <w:p w14:paraId="32DD0562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remain calm when demands are conflicting and competing.</w:t>
      </w:r>
    </w:p>
    <w:p w14:paraId="64244CF4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Ability to act as a role model to staff.</w:t>
      </w:r>
    </w:p>
    <w:p w14:paraId="2BC5116C" w14:textId="681D4EB8" w:rsidR="00EA1283" w:rsidRDefault="00EA1283" w:rsidP="00147AD2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4761E84C" w14:textId="0BCFBF04" w:rsidR="00B23763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Basic IT skills.</w:t>
      </w:r>
    </w:p>
    <w:p w14:paraId="0D394656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Care Certificate.</w:t>
      </w:r>
    </w:p>
    <w:p w14:paraId="47AE0723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lastRenderedPageBreak/>
        <w:t>Awareness of the Care Quality Commission (CQC) and their standards.</w:t>
      </w:r>
    </w:p>
    <w:p w14:paraId="7A54ABA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Awareness of Health &amp; Safety issues.</w:t>
      </w:r>
    </w:p>
    <w:p w14:paraId="1D49C24B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Knowledge of Safeguarding Vulnerable Adults.</w:t>
      </w:r>
    </w:p>
    <w:p w14:paraId="080584B5" w14:textId="77777777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Experience of staff supervision, recruitment, training, induction and appraisal.</w:t>
      </w:r>
    </w:p>
    <w:p w14:paraId="71EC31A4" w14:textId="254C6CB9" w:rsidR="00B77A20" w:rsidRPr="000C03E3" w:rsidRDefault="00B77A20" w:rsidP="000C03E3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0C03E3">
        <w:rPr>
          <w:rFonts w:ascii="Trebuchet MS" w:hAnsi="Trebuchet MS" w:cs="Arial"/>
        </w:rPr>
        <w:t>Experience of working in the care sector.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7A4770FD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C03E3">
        <w:rPr>
          <w:rFonts w:ascii="Trebuchet MS" w:hAnsi="Trebuchet MS" w:cs="Arial"/>
        </w:rPr>
        <w:t>June 2023</w:t>
      </w:r>
    </w:p>
    <w:p w14:paraId="68DBCB2D" w14:textId="22EB6EC5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D32E1F7" w14:textId="23413C1E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9105A7">
        <w:rPr>
          <w:rFonts w:ascii="Trebuchet MS" w:hAnsi="Trebuchet MS" w:cs="Arial"/>
        </w:rPr>
        <w:t>13942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B23763" w:rsidRPr="009106CE" w14:paraId="1C0F05BA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13A67F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CBFEE0C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5D66A03B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7790F189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070DD41C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C0FDC9F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36E23118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65D2A7F0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0BE7834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2A07981F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F1D2B6F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207ABEE7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CD1F832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45DBE800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B4FB99B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04D753CE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0524852C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2433D231" w14:textId="77777777" w:rsidTr="6D02E032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01B687A4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</w:t>
            </w:r>
          </w:p>
        </w:tc>
      </w:tr>
      <w:tr w:rsidR="00B23763" w:rsidRPr="009106CE" w14:paraId="78555B28" w14:textId="77777777" w:rsidTr="6D02E03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719EB44" w:rsidR="00B23763" w:rsidRPr="009106CE" w:rsidRDefault="00177ACF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No/</w:t>
            </w:r>
            <w:r w:rsidR="00C56454" w:rsidRPr="6D02E032">
              <w:rPr>
                <w:rFonts w:ascii="Trebuchet MS" w:hAnsi="Trebuchet MS" w:cs="Arial"/>
              </w:rPr>
              <w:t>Yes</w:t>
            </w:r>
          </w:p>
        </w:tc>
      </w:tr>
      <w:tr w:rsidR="00B23763" w:rsidRPr="009106CE" w14:paraId="03490C5A" w14:textId="77777777" w:rsidTr="6D02E03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B23763" w:rsidRPr="009106CE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2810FD7B" w:rsidR="00B23763" w:rsidRPr="009106CE" w:rsidRDefault="00B23763" w:rsidP="6D02E032">
            <w:pPr>
              <w:spacing w:line="360" w:lineRule="auto"/>
              <w:rPr>
                <w:rFonts w:ascii="Trebuchet MS" w:hAnsi="Trebuchet MS" w:cs="Arial"/>
              </w:rPr>
            </w:pPr>
            <w:r w:rsidRPr="6D02E032">
              <w:rPr>
                <w:rFonts w:ascii="Trebuchet MS" w:hAnsi="Trebuchet MS" w:cs="Arial"/>
              </w:rPr>
              <w:t>Yes</w:t>
            </w:r>
          </w:p>
        </w:tc>
      </w:tr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54FA" w14:textId="77777777" w:rsidR="005D354A" w:rsidRDefault="005D354A" w:rsidP="00E76A6D">
      <w:r>
        <w:separator/>
      </w:r>
    </w:p>
  </w:endnote>
  <w:endnote w:type="continuationSeparator" w:id="0">
    <w:p w14:paraId="6ECFFD71" w14:textId="77777777" w:rsidR="005D354A" w:rsidRDefault="005D354A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3DB4" w14:textId="77777777" w:rsidR="005D354A" w:rsidRDefault="005D354A" w:rsidP="00E76A6D">
      <w:r>
        <w:separator/>
      </w:r>
    </w:p>
  </w:footnote>
  <w:footnote w:type="continuationSeparator" w:id="0">
    <w:p w14:paraId="160E66D3" w14:textId="77777777" w:rsidR="005D354A" w:rsidRDefault="005D354A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1AC0"/>
    <w:multiLevelType w:val="hybridMultilevel"/>
    <w:tmpl w:val="0200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12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13"/>
  </w:num>
  <w:num w:numId="5" w16cid:durableId="59640539">
    <w:abstractNumId w:val="3"/>
  </w:num>
  <w:num w:numId="6" w16cid:durableId="1078866889">
    <w:abstractNumId w:val="10"/>
  </w:num>
  <w:num w:numId="7" w16cid:durableId="50621149">
    <w:abstractNumId w:val="7"/>
  </w:num>
  <w:num w:numId="8" w16cid:durableId="28190446">
    <w:abstractNumId w:val="5"/>
  </w:num>
  <w:num w:numId="9" w16cid:durableId="1750690130">
    <w:abstractNumId w:val="6"/>
  </w:num>
  <w:num w:numId="10" w16cid:durableId="764611972">
    <w:abstractNumId w:val="0"/>
  </w:num>
  <w:num w:numId="11" w16cid:durableId="1321344107">
    <w:abstractNumId w:val="9"/>
  </w:num>
  <w:num w:numId="12" w16cid:durableId="1409233544">
    <w:abstractNumId w:val="8"/>
  </w:num>
  <w:num w:numId="13" w16cid:durableId="1260139230">
    <w:abstractNumId w:val="4"/>
  </w:num>
  <w:num w:numId="14" w16cid:durableId="1823546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37A5C"/>
    <w:rsid w:val="00057320"/>
    <w:rsid w:val="00063252"/>
    <w:rsid w:val="000775BB"/>
    <w:rsid w:val="00090840"/>
    <w:rsid w:val="000A36FB"/>
    <w:rsid w:val="000A719E"/>
    <w:rsid w:val="000C03E3"/>
    <w:rsid w:val="00105D51"/>
    <w:rsid w:val="00141FA5"/>
    <w:rsid w:val="00147AD2"/>
    <w:rsid w:val="00153804"/>
    <w:rsid w:val="00177ACF"/>
    <w:rsid w:val="001A1127"/>
    <w:rsid w:val="001D13CE"/>
    <w:rsid w:val="001D7F22"/>
    <w:rsid w:val="002404F4"/>
    <w:rsid w:val="0024248C"/>
    <w:rsid w:val="00247A4C"/>
    <w:rsid w:val="002864C1"/>
    <w:rsid w:val="002B2175"/>
    <w:rsid w:val="002C264A"/>
    <w:rsid w:val="002E1A76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43322"/>
    <w:rsid w:val="004806F5"/>
    <w:rsid w:val="004973DB"/>
    <w:rsid w:val="004A1434"/>
    <w:rsid w:val="004A1503"/>
    <w:rsid w:val="004C3DE8"/>
    <w:rsid w:val="004F199F"/>
    <w:rsid w:val="0050384A"/>
    <w:rsid w:val="00512005"/>
    <w:rsid w:val="00513F1E"/>
    <w:rsid w:val="00566754"/>
    <w:rsid w:val="00595D51"/>
    <w:rsid w:val="005A4D3E"/>
    <w:rsid w:val="005A55B1"/>
    <w:rsid w:val="005C772C"/>
    <w:rsid w:val="005D354A"/>
    <w:rsid w:val="005E0B6D"/>
    <w:rsid w:val="005E5AFC"/>
    <w:rsid w:val="00605A62"/>
    <w:rsid w:val="0062310D"/>
    <w:rsid w:val="0066420C"/>
    <w:rsid w:val="00702B37"/>
    <w:rsid w:val="0071537E"/>
    <w:rsid w:val="00726AC3"/>
    <w:rsid w:val="00770AA9"/>
    <w:rsid w:val="00770AD5"/>
    <w:rsid w:val="00774351"/>
    <w:rsid w:val="007777F9"/>
    <w:rsid w:val="007E7490"/>
    <w:rsid w:val="00821AA1"/>
    <w:rsid w:val="00822730"/>
    <w:rsid w:val="00855DA9"/>
    <w:rsid w:val="00855F9E"/>
    <w:rsid w:val="00865669"/>
    <w:rsid w:val="008B412A"/>
    <w:rsid w:val="008D1BDD"/>
    <w:rsid w:val="008F0E62"/>
    <w:rsid w:val="009105A7"/>
    <w:rsid w:val="009106CE"/>
    <w:rsid w:val="0092179D"/>
    <w:rsid w:val="009222D6"/>
    <w:rsid w:val="00975FE2"/>
    <w:rsid w:val="00984B26"/>
    <w:rsid w:val="009F6681"/>
    <w:rsid w:val="00A34D9B"/>
    <w:rsid w:val="00A42132"/>
    <w:rsid w:val="00AE4FEB"/>
    <w:rsid w:val="00B05B0B"/>
    <w:rsid w:val="00B23763"/>
    <w:rsid w:val="00B43019"/>
    <w:rsid w:val="00B627C1"/>
    <w:rsid w:val="00B77A20"/>
    <w:rsid w:val="00B82E31"/>
    <w:rsid w:val="00B90177"/>
    <w:rsid w:val="00C374FD"/>
    <w:rsid w:val="00C5268E"/>
    <w:rsid w:val="00C56454"/>
    <w:rsid w:val="00C63277"/>
    <w:rsid w:val="00C63B5F"/>
    <w:rsid w:val="00CD020F"/>
    <w:rsid w:val="00CE013C"/>
    <w:rsid w:val="00CF3A59"/>
    <w:rsid w:val="00D61417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A4010"/>
    <w:rsid w:val="00FB1869"/>
    <w:rsid w:val="00FD4CAF"/>
    <w:rsid w:val="6D02E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21" ma:contentTypeDescription="" ma:contentTypeScope="" ma:versionID="4eca835bdb809b94c03c512d4e9a29c2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9f2cb4853f661b33a8b890ed3ce4336b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9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7380196a0d64225b365aa46a4bfc680" ma:index="33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13942</JE_x0020_number>
    <Document_x0020_Owner xmlns="35d50fdb-5f5c-4301-b5cf-226a0456e81a">
      <UserInfo>
        <DisplayName>Ruth Wilson</DisplayName>
        <AccountId>13</AccountId>
        <AccountType/>
      </UserInfo>
    </Document_x0020_Owner>
    <Working_x0020_conditions xmlns="35d50fdb-5f5c-4301-b5cf-226a0456e81a" xsi:nil="true"/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Responsibility_x0020_for_x0020_financial_x0020_resources xmlns="35d50fdb-5f5c-4301-b5cf-226a0456e81a" xsi:nil="true"/>
    <Knowledge xmlns="35d50fdb-5f5c-4301-b5cf-226a0456e81a" xsi:nil="true"/>
    <Initiative_x0020_and_x0020_independence xmlns="35d50fdb-5f5c-4301-b5cf-226a0456e81a" xsi:nil="true"/>
    <Physical_x0020_skills xmlns="35d50fdb-5f5c-4301-b5cf-226a0456e81a" xsi:nil="true"/>
    <Total_x0020_score xmlns="35d50fdb-5f5c-4301-b5cf-226a0456e81a" xsi:nil="true"/>
    <Mental_x0020_demands xmlns="35d50fdb-5f5c-4301-b5cf-226a0456e81a" xsi:nil="true"/>
    <Emotional_x0020_demands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SS7/8</TermName>
          <TermId xmlns="http://schemas.microsoft.com/office/infopath/2007/PartnerControls">dc3a1555-5a9c-4ba2-8327-1af6e8ed5b3e</TermId>
        </TermInfo>
      </Terms>
    </j7380196a0d64225b365aa46a4bfc680>
    <Interpersonal_x0020_communication_x0020_skills xmlns="35d50fdb-5f5c-4301-b5cf-226a0456e81a" xsi:nil="true"/>
    <TaxCatchAll xmlns="35d50fdb-5f5c-4301-b5cf-226a0456e81a">
      <Value>14</Value>
      <Value>7</Value>
    </TaxCatchAll>
    <Protective_x0020_Marking xmlns="35d50fdb-5f5c-4301-b5cf-226a0456e81a">OFFICIAL – DISCLOSABLE</Protective_x0020_Marking>
    <Mental_x0020_skills xmlns="35d50fdb-5f5c-4301-b5cf-226a0456e81a" xsi:nil="true"/>
    <Responsibility_x0020_for_x0020_physical_x0020_resources xmlns="35d50fdb-5f5c-4301-b5cf-226a0456e81a" xsi:nil="true"/>
    <Document_x0020_name xmlns="35d50fdb-5f5c-4301-b5cf-226a0456e81a">Team Leader/Senior Support Worker Learning Disability or Older People JD</Document_x0020_name>
    <Physical_x0020_demands xmlns="35d50fdb-5f5c-4301-b5cf-226a0456e81a" xsi:nil="true"/>
    <Responsibility_x0020_for_x0020_people xmlns="35d50fdb-5f5c-4301-b5cf-226a0456e81a" xsi:nil="true"/>
    <Document_x0020_Date xmlns="35d50fdb-5f5c-4301-b5cf-226a0456e81a">2023-08-20T23:00:00+00:00</Document_x0020_Date>
    <Responsibility_x0020_for_x0020_supervision xmlns="35d50fdb-5f5c-4301-b5cf-226a0456e81a" xsi:nil="true"/>
    <content_x0020_type xmlns="9043577a-e112-42de-803f-4bae71f06c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D785D-EB32-4164-B5CE-A74DF9DA1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35d50fdb-5f5c-4301-b5cf-226a0456e81a"/>
    <ds:schemaRef ds:uri="http://schemas.microsoft.com/office/infopath/2007/PartnerControls"/>
    <ds:schemaRef ds:uri="9043577a-e112-42de-803f-4bae71f06cca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907</Words>
  <Characters>5175</Characters>
  <Application>Microsoft Office Word</Application>
  <DocSecurity>0</DocSecurity>
  <Lines>43</Lines>
  <Paragraphs>12</Paragraphs>
  <ScaleCrop>false</ScaleCrop>
  <Company>East Sussex County Council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3</cp:revision>
  <cp:lastPrinted>2021-01-14T11:57:00Z</cp:lastPrinted>
  <dcterms:created xsi:type="dcterms:W3CDTF">2025-04-02T13:14:00Z</dcterms:created>
  <dcterms:modified xsi:type="dcterms:W3CDTF">2025-04-02T13:23:00Z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bcba7dfd-378d-4111-bb8d-065faee33ea2</vt:lpwstr>
  </property>
  <property fmtid="{D5CDD505-2E9C-101B-9397-08002B2CF9AE}" pid="4" name="Grade">
    <vt:lpwstr>14;#SS7/8|dc3a1555-5a9c-4ba2-8327-1af6e8ed5b3e</vt:lpwstr>
  </property>
  <property fmtid="{D5CDD505-2E9C-101B-9397-08002B2CF9AE}" pid="5" name="Dept.">
    <vt:lpwstr>7;#ASCH|af509946-f354-4bf9-8e40-9fe51595ed64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https://eastsussex.sharepoint.com/sites/HRJobEvaluation/ESCCJELib/13942 Team Leader or Senior Support Worker Learning Disability or Older People JD v1.0.docx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j7380196a0d64225b365aa46a4bfc680">
    <vt:lpwstr>SS9|a76ff1da-87ea-466b-9dd1-e66e7ed0df6c</vt:lpwstr>
  </property>
  <property fmtid="{D5CDD505-2E9C-101B-9397-08002B2CF9AE}" pid="61" name="jbd1e4a83b4c49908aa04ecd2ef873f2">
    <vt:lpwstr>BSD|c1fa310d-65f8-47fe-ad07-9d6d1038f91b</vt:lpwstr>
  </property>
  <property fmtid="{D5CDD505-2E9C-101B-9397-08002B2CF9AE}" pid="62" name="TaxCatchAll">
    <vt:lpwstr>16;#BSD|c1fa310d-65f8-47fe-ad07-9d6d1038f91b;#6;#SS9|a76ff1da-87ea-466b-9dd1-e66e7ed0df6c</vt:lpwstr>
  </property>
  <property fmtid="{D5CDD505-2E9C-101B-9397-08002B2CF9AE}" pid="63" name="b9e7bfc7468c443cb237323a22f80043">
    <vt:lpwstr/>
  </property>
  <property fmtid="{D5CDD505-2E9C-101B-9397-08002B2CF9AE}" pid="64" name="Knowhow">
    <vt:lpwstr/>
  </property>
  <property fmtid="{D5CDD505-2E9C-101B-9397-08002B2CF9AE}" pid="65" name="Accountability">
    <vt:lpwstr/>
  </property>
  <property fmtid="{D5CDD505-2E9C-101B-9397-08002B2CF9AE}" pid="66" name="Problem solving">
    <vt:lpwstr/>
  </property>
  <property fmtid="{D5CDD505-2E9C-101B-9397-08002B2CF9AE}" pid="67" name="Education">
    <vt:lpwstr/>
  </property>
  <property fmtid="{D5CDD505-2E9C-101B-9397-08002B2CF9AE}" pid="68" name="_ExtendedDescription">
    <vt:lpwstr/>
  </property>
  <property fmtid="{D5CDD505-2E9C-101B-9397-08002B2CF9AE}" pid="69" name="lc8e91d5afff4da3a4189ecf6f72a859">
    <vt:lpwstr/>
  </property>
  <property fmtid="{D5CDD505-2E9C-101B-9397-08002B2CF9AE}" pid="70" name="Profile">
    <vt:lpwstr/>
  </property>
  <property fmtid="{D5CDD505-2E9C-101B-9397-08002B2CF9AE}" pid="71" name="Audit Document Type">
    <vt:lpwstr/>
  </property>
  <property fmtid="{D5CDD505-2E9C-101B-9397-08002B2CF9AE}" pid="72" name="fd33f9f2be204c3cbfa42b3227ee037c">
    <vt:lpwstr/>
  </property>
  <property fmtid="{D5CDD505-2E9C-101B-9397-08002B2CF9AE}" pid="73" name="Audit_x0020_Document_x0020_Type">
    <vt:lpwstr/>
  </property>
</Properties>
</file>