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E26EC0" w:rsidRDefault="003B26AF" w:rsidP="000A36FB">
      <w:pPr>
        <w:pStyle w:val="Heading1"/>
        <w:jc w:val="center"/>
        <w:rPr>
          <w:rFonts w:ascii="Trebuchet MS" w:hAnsi="Trebuchet MS"/>
          <w:b w:val="0"/>
          <w:bCs w:val="0"/>
          <w:caps/>
        </w:rPr>
      </w:pPr>
      <w:r w:rsidRPr="00E26EC0">
        <w:rPr>
          <w:rFonts w:ascii="Trebuchet MS" w:hAnsi="Trebuchet MS"/>
          <w:caps/>
          <w:szCs w:val="24"/>
        </w:rPr>
        <w:t>EAST SUSSEX COUNTY COUNCI</w:t>
      </w:r>
      <w:r w:rsidRPr="00E26EC0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E26EC0">
        <w:rPr>
          <w:rFonts w:ascii="Trebuchet MS" w:hAnsi="Trebuchet MS"/>
          <w:caps/>
          <w:szCs w:val="24"/>
        </w:rPr>
        <w:t>L JOB DESCRIPTION</w:t>
      </w:r>
    </w:p>
    <w:p w14:paraId="15D46D09" w14:textId="1167A393" w:rsidR="00702B37" w:rsidRPr="00E26EC0" w:rsidRDefault="00702B37" w:rsidP="003B26AF">
      <w:pPr>
        <w:jc w:val="center"/>
        <w:rPr>
          <w:rFonts w:ascii="Trebuchet MS" w:hAnsi="Trebuchet MS" w:cs="Arial"/>
          <w:b/>
          <w:bCs/>
        </w:rPr>
      </w:pPr>
    </w:p>
    <w:p w14:paraId="4FFB05CF" w14:textId="7C725C1D" w:rsidR="00702B37" w:rsidRPr="00E26EC0" w:rsidRDefault="00702B37" w:rsidP="00702B37">
      <w:pPr>
        <w:pStyle w:val="Heading1"/>
        <w:rPr>
          <w:rFonts w:ascii="Trebuchet MS" w:hAnsi="Trebuchet MS"/>
        </w:rPr>
      </w:pPr>
      <w:r w:rsidRPr="00E26EC0">
        <w:rPr>
          <w:rFonts w:ascii="Trebuchet MS" w:hAnsi="Trebuchet MS"/>
        </w:rPr>
        <w:t>J</w:t>
      </w:r>
      <w:r w:rsidR="00E26EC0">
        <w:rPr>
          <w:rFonts w:ascii="Trebuchet MS" w:hAnsi="Trebuchet MS"/>
        </w:rPr>
        <w:t>ob title</w:t>
      </w:r>
      <w:r w:rsidRPr="00E26EC0">
        <w:rPr>
          <w:rFonts w:ascii="Trebuchet MS" w:hAnsi="Trebuchet MS"/>
        </w:rPr>
        <w:t>:</w:t>
      </w:r>
      <w:r w:rsidR="00EE367D" w:rsidRPr="00E26EC0">
        <w:rPr>
          <w:rFonts w:ascii="Trebuchet MS" w:hAnsi="Trebuchet MS"/>
        </w:rPr>
        <w:t xml:space="preserve"> </w:t>
      </w:r>
      <w:r w:rsidR="00EE367D" w:rsidRPr="00E26EC0">
        <w:rPr>
          <w:rFonts w:ascii="Trebuchet MS" w:hAnsi="Trebuchet MS"/>
          <w:b w:val="0"/>
          <w:bCs w:val="0"/>
        </w:rPr>
        <w:t>Independent Reviewing Officer</w:t>
      </w:r>
      <w:r w:rsidR="00836C34">
        <w:rPr>
          <w:rFonts w:ascii="Trebuchet MS" w:hAnsi="Trebuchet MS"/>
          <w:b w:val="0"/>
          <w:bCs w:val="0"/>
        </w:rPr>
        <w:t xml:space="preserve"> – Dual Role</w:t>
      </w:r>
    </w:p>
    <w:p w14:paraId="30154517" w14:textId="266A9A44" w:rsidR="00702B37" w:rsidRPr="00E26EC0" w:rsidRDefault="00702B37" w:rsidP="00702B37">
      <w:pPr>
        <w:pStyle w:val="Heading1"/>
        <w:rPr>
          <w:rFonts w:ascii="Trebuchet MS" w:hAnsi="Trebuchet MS"/>
        </w:rPr>
      </w:pPr>
      <w:r w:rsidRPr="00E26EC0">
        <w:rPr>
          <w:rFonts w:ascii="Trebuchet MS" w:hAnsi="Trebuchet MS"/>
        </w:rPr>
        <w:t>D</w:t>
      </w:r>
      <w:r w:rsidR="000B4674">
        <w:rPr>
          <w:rFonts w:ascii="Trebuchet MS" w:hAnsi="Trebuchet MS"/>
        </w:rPr>
        <w:t>epartment</w:t>
      </w:r>
      <w:r w:rsidRPr="00E26EC0">
        <w:rPr>
          <w:rFonts w:ascii="Trebuchet MS" w:hAnsi="Trebuchet MS"/>
        </w:rPr>
        <w:t>:</w:t>
      </w:r>
      <w:r w:rsidR="00D810E4" w:rsidRPr="00E26EC0">
        <w:rPr>
          <w:rFonts w:ascii="Trebuchet MS" w:hAnsi="Trebuchet MS"/>
        </w:rPr>
        <w:t xml:space="preserve"> </w:t>
      </w:r>
      <w:r w:rsidR="00D810E4" w:rsidRPr="00E26EC0">
        <w:rPr>
          <w:rFonts w:ascii="Trebuchet MS" w:hAnsi="Trebuchet MS"/>
          <w:b w:val="0"/>
          <w:bCs w:val="0"/>
        </w:rPr>
        <w:t>Children’s Services</w:t>
      </w:r>
    </w:p>
    <w:p w14:paraId="5BCC6FCD" w14:textId="49E7D766" w:rsidR="00702B37" w:rsidRPr="00E26EC0" w:rsidRDefault="00702B37" w:rsidP="00702B37">
      <w:pPr>
        <w:pStyle w:val="Heading1"/>
        <w:rPr>
          <w:rFonts w:ascii="Trebuchet MS" w:hAnsi="Trebuchet MS"/>
        </w:rPr>
      </w:pPr>
      <w:r w:rsidRPr="00E26EC0">
        <w:rPr>
          <w:rFonts w:ascii="Trebuchet MS" w:hAnsi="Trebuchet MS"/>
        </w:rPr>
        <w:t>G</w:t>
      </w:r>
      <w:r w:rsidR="000B4674">
        <w:rPr>
          <w:rFonts w:ascii="Trebuchet MS" w:hAnsi="Trebuchet MS"/>
        </w:rPr>
        <w:t>rade</w:t>
      </w:r>
      <w:r w:rsidRPr="00E26EC0">
        <w:rPr>
          <w:rFonts w:ascii="Trebuchet MS" w:hAnsi="Trebuchet MS"/>
        </w:rPr>
        <w:t>:</w:t>
      </w:r>
      <w:r w:rsidR="00D810E4" w:rsidRPr="00E26EC0">
        <w:rPr>
          <w:rFonts w:ascii="Trebuchet MS" w:hAnsi="Trebuchet MS"/>
        </w:rPr>
        <w:t xml:space="preserve"> </w:t>
      </w:r>
      <w:hyperlink r:id="rId12" w:history="1">
        <w:r w:rsidR="00D810E4" w:rsidRPr="000B4674">
          <w:rPr>
            <w:rStyle w:val="Hyperlink"/>
            <w:rFonts w:ascii="Trebuchet MS" w:hAnsi="Trebuchet MS"/>
            <w:b w:val="0"/>
            <w:bCs w:val="0"/>
          </w:rPr>
          <w:t>L</w:t>
        </w:r>
        <w:r w:rsidR="000B4674" w:rsidRPr="000B4674">
          <w:rPr>
            <w:rStyle w:val="Hyperlink"/>
            <w:rFonts w:ascii="Trebuchet MS" w:hAnsi="Trebuchet MS"/>
            <w:b w:val="0"/>
            <w:bCs w:val="0"/>
          </w:rPr>
          <w:t xml:space="preserve">ocal </w:t>
        </w:r>
        <w:r w:rsidR="00D810E4" w:rsidRPr="000B4674">
          <w:rPr>
            <w:rStyle w:val="Hyperlink"/>
            <w:rFonts w:ascii="Trebuchet MS" w:hAnsi="Trebuchet MS"/>
            <w:b w:val="0"/>
            <w:bCs w:val="0"/>
          </w:rPr>
          <w:t>M</w:t>
        </w:r>
        <w:r w:rsidR="000B4674" w:rsidRPr="000B4674">
          <w:rPr>
            <w:rStyle w:val="Hyperlink"/>
            <w:rFonts w:ascii="Trebuchet MS" w:hAnsi="Trebuchet MS"/>
            <w:b w:val="0"/>
            <w:bCs w:val="0"/>
          </w:rPr>
          <w:t xml:space="preserve">anagerial </w:t>
        </w:r>
        <w:r w:rsidR="00D810E4" w:rsidRPr="000B4674">
          <w:rPr>
            <w:rStyle w:val="Hyperlink"/>
            <w:rFonts w:ascii="Trebuchet MS" w:hAnsi="Trebuchet MS"/>
            <w:b w:val="0"/>
            <w:bCs w:val="0"/>
          </w:rPr>
          <w:t>G</w:t>
        </w:r>
        <w:r w:rsidR="000B4674" w:rsidRPr="000B4674">
          <w:rPr>
            <w:rStyle w:val="Hyperlink"/>
            <w:rFonts w:ascii="Trebuchet MS" w:hAnsi="Trebuchet MS"/>
            <w:b w:val="0"/>
            <w:bCs w:val="0"/>
          </w:rPr>
          <w:t>rade</w:t>
        </w:r>
        <w:r w:rsidR="00D810E4" w:rsidRPr="000B4674">
          <w:rPr>
            <w:rStyle w:val="Hyperlink"/>
            <w:rFonts w:ascii="Trebuchet MS" w:hAnsi="Trebuchet MS"/>
            <w:b w:val="0"/>
            <w:bCs w:val="0"/>
          </w:rPr>
          <w:t xml:space="preserve"> 2</w:t>
        </w:r>
      </w:hyperlink>
    </w:p>
    <w:p w14:paraId="38232885" w14:textId="37DAF589" w:rsidR="003B26AF" w:rsidRPr="00E26EC0" w:rsidRDefault="00702B37" w:rsidP="00A42132">
      <w:pPr>
        <w:pStyle w:val="Heading1"/>
        <w:spacing w:after="0"/>
        <w:rPr>
          <w:rFonts w:ascii="Trebuchet MS" w:hAnsi="Trebuchet MS"/>
        </w:rPr>
      </w:pPr>
      <w:r w:rsidRPr="00E26EC0">
        <w:rPr>
          <w:rFonts w:ascii="Trebuchet MS" w:hAnsi="Trebuchet MS"/>
        </w:rPr>
        <w:t>R</w:t>
      </w:r>
      <w:r w:rsidR="00764156">
        <w:rPr>
          <w:rFonts w:ascii="Trebuchet MS" w:hAnsi="Trebuchet MS"/>
        </w:rPr>
        <w:t>esponsible to</w:t>
      </w:r>
      <w:r w:rsidRPr="00E26EC0">
        <w:rPr>
          <w:rFonts w:ascii="Trebuchet MS" w:hAnsi="Trebuchet MS"/>
        </w:rPr>
        <w:t>:</w:t>
      </w:r>
      <w:r w:rsidR="00D810E4" w:rsidRPr="00E26EC0">
        <w:rPr>
          <w:rFonts w:ascii="Trebuchet MS" w:hAnsi="Trebuchet MS"/>
        </w:rPr>
        <w:t xml:space="preserve"> </w:t>
      </w:r>
      <w:r w:rsidR="00D810E4" w:rsidRPr="00E26EC0">
        <w:rPr>
          <w:rFonts w:ascii="Trebuchet MS" w:hAnsi="Trebuchet MS"/>
          <w:b w:val="0"/>
          <w:bCs w:val="0"/>
        </w:rPr>
        <w:t>Operations Manager (Safeguarding Unit)</w:t>
      </w:r>
    </w:p>
    <w:p w14:paraId="37D647D7" w14:textId="77777777" w:rsidR="003B26AF" w:rsidRPr="00E26EC0" w:rsidRDefault="003B26AF" w:rsidP="00EE4793">
      <w:pPr>
        <w:pStyle w:val="Heading1"/>
        <w:rPr>
          <w:rFonts w:ascii="Trebuchet MS" w:hAnsi="Trebuchet MS"/>
        </w:rPr>
      </w:pPr>
      <w:r w:rsidRPr="00E26EC0">
        <w:rPr>
          <w:rFonts w:ascii="Trebuchet MS" w:hAnsi="Trebuchet MS"/>
        </w:rPr>
        <w:t>Purpose of the Role:</w:t>
      </w:r>
    </w:p>
    <w:p w14:paraId="261ABD67" w14:textId="6DF32978" w:rsidR="00D810E4" w:rsidRPr="00E26EC0" w:rsidRDefault="00D810E4" w:rsidP="00D810E4">
      <w:p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To chair Child Protection Conferences and statutory review meetings for Looked After Children and provide a high level of quality assurance in respect of the formulation and implementation of outcome focussed children’s plans</w:t>
      </w:r>
      <w:r w:rsidR="00836C34">
        <w:rPr>
          <w:rFonts w:ascii="Trebuchet MS" w:hAnsi="Trebuchet MS" w:cs="Arial"/>
        </w:rPr>
        <w:t>.</w:t>
      </w:r>
    </w:p>
    <w:p w14:paraId="69CE7565" w14:textId="017FFD08" w:rsidR="003B26AF" w:rsidRPr="00E26EC0" w:rsidRDefault="004361C1" w:rsidP="008F0E62">
      <w:pPr>
        <w:pStyle w:val="Heading1"/>
        <w:rPr>
          <w:rFonts w:ascii="Trebuchet MS" w:hAnsi="Trebuchet MS"/>
        </w:rPr>
      </w:pPr>
      <w:r w:rsidRPr="00E26EC0">
        <w:rPr>
          <w:rFonts w:ascii="Trebuchet MS" w:hAnsi="Trebuchet MS"/>
        </w:rPr>
        <w:t>Key tasks:</w:t>
      </w:r>
    </w:p>
    <w:p w14:paraId="39E2E277" w14:textId="680B2801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="00D810E4" w:rsidRPr="00E26EC0">
        <w:rPr>
          <w:rFonts w:ascii="Trebuchet MS" w:hAnsi="Trebuchet MS" w:cs="Arial"/>
        </w:rPr>
        <w:t>rovide effective chairing of Looked After Children Reviews and Child Protection Conferences in accordance with statutory and procedural requirements.</w:t>
      </w:r>
    </w:p>
    <w:p w14:paraId="13917BB5" w14:textId="67A6CBEF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D810E4" w:rsidRPr="00E26EC0">
        <w:rPr>
          <w:rFonts w:ascii="Trebuchet MS" w:hAnsi="Trebuchet MS" w:cs="Arial"/>
        </w:rPr>
        <w:t>ontribute to and make an independent judgement about the safety and suitability of the Local Authority’s plans for children; ensuring that they are Outcome Focussed, effective, timely and reflect the individual child’s particular identity.</w:t>
      </w:r>
    </w:p>
    <w:p w14:paraId="6DEA6BF4" w14:textId="3A3EA508" w:rsidR="00D810E4" w:rsidRPr="00E26EC0" w:rsidRDefault="00D810E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Pursue quality in care planning offering robust oversight, and professional challenge where needed, to ensure that children’s needs are met.</w:t>
      </w:r>
    </w:p>
    <w:p w14:paraId="0939F30D" w14:textId="7F93C8F0" w:rsidR="00D810E4" w:rsidRPr="00E26EC0" w:rsidRDefault="00D810E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Engage with children and young people through the Review processes in order to ensure their experiences and views influence professional assessment and decision making.</w:t>
      </w:r>
    </w:p>
    <w:p w14:paraId="7119A1E0" w14:textId="78990D9C" w:rsidR="00D810E4" w:rsidRPr="00E26EC0" w:rsidRDefault="00D810E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Ensure that the particular and diverse needs of children, young people and their families are considered in all aspects of communication, assessment, engagement and planning. </w:t>
      </w:r>
    </w:p>
    <w:p w14:paraId="3C1FFA7B" w14:textId="53A7C4A1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</w:t>
      </w:r>
      <w:r w:rsidR="00D810E4" w:rsidRPr="00E26EC0">
        <w:rPr>
          <w:rFonts w:ascii="Trebuchet MS" w:hAnsi="Trebuchet MS" w:cs="Arial"/>
        </w:rPr>
        <w:t xml:space="preserve">nsure efficient and effective inter-agency working in respect of the Child Protection system and services for Looked After Children. </w:t>
      </w:r>
    </w:p>
    <w:p w14:paraId="31D9216B" w14:textId="3AE8E000" w:rsidR="00D810E4" w:rsidRPr="00E26EC0" w:rsidRDefault="00D810E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Ensure the maintenance of accurate and timely electronic records within the requirements</w:t>
      </w:r>
      <w:r w:rsidR="00836C34">
        <w:rPr>
          <w:rFonts w:ascii="Trebuchet MS" w:hAnsi="Trebuchet MS" w:cs="Arial"/>
        </w:rPr>
        <w:t xml:space="preserve"> </w:t>
      </w:r>
      <w:r w:rsidRPr="00E26EC0">
        <w:rPr>
          <w:rFonts w:ascii="Trebuchet MS" w:hAnsi="Trebuchet MS" w:cs="Arial"/>
        </w:rPr>
        <w:t>of departmental policies and procedures and statutory frameworks.</w:t>
      </w:r>
    </w:p>
    <w:p w14:paraId="400242F2" w14:textId="00597094" w:rsidR="00D810E4" w:rsidRPr="00E26EC0" w:rsidRDefault="00D810E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lastRenderedPageBreak/>
        <w:t xml:space="preserve">Remain up to date and compliant with all relevant legislation, organisational procedures, policies and professional codes of conduct in order to uphold standards of best practice. </w:t>
      </w:r>
    </w:p>
    <w:p w14:paraId="72EE6057" w14:textId="6B66CD22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="00D810E4" w:rsidRPr="00E26EC0">
        <w:rPr>
          <w:rFonts w:ascii="Trebuchet MS" w:hAnsi="Trebuchet MS" w:cs="Arial"/>
        </w:rPr>
        <w:t xml:space="preserve">esponsibility for safe and secure handling, processing and storage of confidential information. </w:t>
      </w:r>
    </w:p>
    <w:p w14:paraId="2931B0D8" w14:textId="062124FD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Co</w:t>
      </w:r>
      <w:r w:rsidR="00D810E4" w:rsidRPr="00E26EC0">
        <w:rPr>
          <w:rFonts w:ascii="Trebuchet MS" w:hAnsi="Trebuchet MS" w:cs="Arial"/>
        </w:rPr>
        <w:t>ntribute to the Quality Assurance and Performance Management Framework aimed at service improvement and development.</w:t>
      </w:r>
    </w:p>
    <w:p w14:paraId="05C0E7C8" w14:textId="6D7B52FF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="00D810E4" w:rsidRPr="00E26EC0">
        <w:rPr>
          <w:rFonts w:ascii="Trebuchet MS" w:hAnsi="Trebuchet MS" w:cs="Arial"/>
        </w:rPr>
        <w:t>rovide specialist knowledge and advice to the department on Child Protection and Looked After Children.</w:t>
      </w:r>
    </w:p>
    <w:p w14:paraId="1998E851" w14:textId="4A948C53" w:rsidR="00D810E4" w:rsidRPr="00E26EC0" w:rsidRDefault="00836C34" w:rsidP="00D810E4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="00D810E4" w:rsidRPr="00E26EC0">
        <w:rPr>
          <w:rFonts w:ascii="Trebuchet MS" w:hAnsi="Trebuchet MS" w:cs="Arial"/>
        </w:rPr>
        <w:t>romote the participation of children, young people and their families in their meetings and plans.</w:t>
      </w:r>
    </w:p>
    <w:p w14:paraId="3E330396" w14:textId="4B93C7A3" w:rsidR="00D810E4" w:rsidRPr="0044031F" w:rsidRDefault="00836C34" w:rsidP="0044031F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D810E4" w:rsidRPr="00E26EC0">
        <w:rPr>
          <w:rFonts w:ascii="Trebuchet MS" w:hAnsi="Trebuchet MS" w:cs="Arial"/>
        </w:rPr>
        <w:t>ontribute to the interagency work of the LSCB.</w:t>
      </w:r>
      <w:r w:rsidR="00D810E4" w:rsidRPr="0044031F">
        <w:rPr>
          <w:rFonts w:ascii="Trebuchet MS" w:hAnsi="Trebuchet MS"/>
        </w:rPr>
        <w:br w:type="page"/>
      </w:r>
    </w:p>
    <w:p w14:paraId="58754A6D" w14:textId="77777777" w:rsidR="00836C34" w:rsidRPr="009106CE" w:rsidRDefault="00836C34" w:rsidP="00836C34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0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26B5272B" w14:textId="77777777" w:rsidR="00836C34" w:rsidRDefault="00836C34" w:rsidP="00836C34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0EAC61DC" w14:textId="0BD2754D" w:rsidR="00836C34" w:rsidRPr="00C33C1A" w:rsidRDefault="00836C34" w:rsidP="00C33C1A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Relevant professional Social Work qualification</w:t>
      </w:r>
      <w:r w:rsidR="005D607B">
        <w:rPr>
          <w:rFonts w:ascii="Trebuchet MS" w:hAnsi="Trebuchet MS" w:cs="Arial"/>
        </w:rPr>
        <w:t xml:space="preserve"> and </w:t>
      </w:r>
      <w:bookmarkStart w:id="1" w:name="_Hlk67399853"/>
      <w:r w:rsidR="00C33C1A" w:rsidRPr="00F92857">
        <w:rPr>
          <w:rFonts w:ascii="Trebuchet MS" w:hAnsi="Trebuchet MS" w:cs="Arial"/>
        </w:rPr>
        <w:t>registered with the professional regulatory body</w:t>
      </w:r>
      <w:bookmarkEnd w:id="1"/>
      <w:r w:rsidR="00C33C1A">
        <w:rPr>
          <w:rFonts w:ascii="Trebuchet MS" w:hAnsi="Trebuchet MS" w:cs="Arial"/>
        </w:rPr>
        <w:t>.</w:t>
      </w:r>
    </w:p>
    <w:p w14:paraId="6918ED96" w14:textId="77777777" w:rsidR="00836C34" w:rsidRPr="00836C34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Evidence of commitment to professional development.</w:t>
      </w:r>
    </w:p>
    <w:p w14:paraId="7C5F9424" w14:textId="77777777" w:rsidR="00836C34" w:rsidRDefault="00836C34" w:rsidP="00836C34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79C3248F" w14:textId="2659199D" w:rsidR="00836C34" w:rsidRPr="00E26EC0" w:rsidRDefault="00A103BF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836C34" w:rsidRPr="00E26EC0">
        <w:rPr>
          <w:rFonts w:ascii="Trebuchet MS" w:hAnsi="Trebuchet MS" w:cs="Arial"/>
        </w:rPr>
        <w:t>ommunication, negotiation, consultation and influencing skills.</w:t>
      </w:r>
    </w:p>
    <w:p w14:paraId="4E5E68FA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 build sound and productive working relationships with families, colleagues and partners.</w:t>
      </w:r>
    </w:p>
    <w:p w14:paraId="16EE0F5F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Ability to build relationships and communicate with children and young people. </w:t>
      </w:r>
    </w:p>
    <w:p w14:paraId="45D06D1A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Ability to formulate, monitor and review plans that have a tangible impact on children’s lives. </w:t>
      </w:r>
    </w:p>
    <w:p w14:paraId="67F6641F" w14:textId="5FBF6035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</w:t>
      </w:r>
      <w:r w:rsidR="00A103BF">
        <w:rPr>
          <w:rFonts w:ascii="Trebuchet MS" w:hAnsi="Trebuchet MS" w:cs="Arial"/>
        </w:rPr>
        <w:t xml:space="preserve"> and experience of</w:t>
      </w:r>
      <w:r w:rsidRPr="00E26EC0">
        <w:rPr>
          <w:rFonts w:ascii="Trebuchet MS" w:hAnsi="Trebuchet MS" w:cs="Arial"/>
        </w:rPr>
        <w:t xml:space="preserve"> </w:t>
      </w:r>
      <w:r w:rsidR="00A103BF">
        <w:rPr>
          <w:rFonts w:ascii="Trebuchet MS" w:hAnsi="Trebuchet MS" w:cs="Arial"/>
        </w:rPr>
        <w:t>c</w:t>
      </w:r>
      <w:r w:rsidRPr="00E26EC0">
        <w:rPr>
          <w:rFonts w:ascii="Trebuchet MS" w:hAnsi="Trebuchet MS" w:cs="Arial"/>
        </w:rPr>
        <w:t>hair</w:t>
      </w:r>
      <w:r w:rsidR="00A103BF">
        <w:rPr>
          <w:rFonts w:ascii="Trebuchet MS" w:hAnsi="Trebuchet MS" w:cs="Arial"/>
        </w:rPr>
        <w:t>ing</w:t>
      </w:r>
      <w:r w:rsidRPr="00E26EC0">
        <w:rPr>
          <w:rFonts w:ascii="Trebuchet MS" w:hAnsi="Trebuchet MS" w:cs="Arial"/>
        </w:rPr>
        <w:t xml:space="preserve"> complex meetings, </w:t>
      </w:r>
      <w:r w:rsidR="00A103BF" w:rsidRPr="00E26EC0">
        <w:rPr>
          <w:rFonts w:ascii="Trebuchet MS" w:hAnsi="Trebuchet MS" w:cs="Arial"/>
        </w:rPr>
        <w:t>evaluat</w:t>
      </w:r>
      <w:r w:rsidR="00A103BF">
        <w:rPr>
          <w:rFonts w:ascii="Trebuchet MS" w:hAnsi="Trebuchet MS" w:cs="Arial"/>
        </w:rPr>
        <w:t>ing</w:t>
      </w:r>
      <w:r w:rsidR="00A103BF" w:rsidRPr="00E26EC0">
        <w:rPr>
          <w:rFonts w:ascii="Trebuchet MS" w:hAnsi="Trebuchet MS" w:cs="Arial"/>
        </w:rPr>
        <w:t xml:space="preserve"> information</w:t>
      </w:r>
      <w:r w:rsidRPr="00E26EC0">
        <w:rPr>
          <w:rFonts w:ascii="Trebuchet MS" w:hAnsi="Trebuchet MS" w:cs="Arial"/>
        </w:rPr>
        <w:t xml:space="preserve"> and mak</w:t>
      </w:r>
      <w:r w:rsidR="00A103BF">
        <w:rPr>
          <w:rFonts w:ascii="Trebuchet MS" w:hAnsi="Trebuchet MS" w:cs="Arial"/>
        </w:rPr>
        <w:t>ing</w:t>
      </w:r>
      <w:r w:rsidRPr="00E26EC0">
        <w:rPr>
          <w:rFonts w:ascii="Trebuchet MS" w:hAnsi="Trebuchet MS" w:cs="Arial"/>
        </w:rPr>
        <w:t xml:space="preserve"> clear decisions.</w:t>
      </w:r>
    </w:p>
    <w:p w14:paraId="726BE5C1" w14:textId="4BDAB7E8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 produce clear and concise reports</w:t>
      </w:r>
      <w:r w:rsidR="00923046">
        <w:rPr>
          <w:rFonts w:ascii="Trebuchet MS" w:hAnsi="Trebuchet MS" w:cs="Arial"/>
        </w:rPr>
        <w:t xml:space="preserve"> </w:t>
      </w:r>
      <w:r w:rsidR="00923046" w:rsidRPr="00E26EC0">
        <w:rPr>
          <w:rFonts w:ascii="Trebuchet MS" w:hAnsi="Trebuchet MS" w:cs="Arial"/>
        </w:rPr>
        <w:t>for a range of audiences.</w:t>
      </w:r>
    </w:p>
    <w:p w14:paraId="305A1DEB" w14:textId="20CE134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IT skills.</w:t>
      </w:r>
    </w:p>
    <w:p w14:paraId="0C3A7D24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 make decisions when dealing with often constant and competing demands.</w:t>
      </w:r>
    </w:p>
    <w:p w14:paraId="3ADF8D78" w14:textId="77777777" w:rsidR="00836C34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 converse at ease with customer and provide advice in accurate spoken English</w:t>
      </w:r>
    </w:p>
    <w:p w14:paraId="2D4301B2" w14:textId="7FDEE5BD" w:rsidR="00836C34" w:rsidRPr="00E26EC0" w:rsidRDefault="00A103BF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="00836C34" w:rsidRPr="00E26EC0">
        <w:rPr>
          <w:rFonts w:ascii="Trebuchet MS" w:hAnsi="Trebuchet MS" w:cs="Arial"/>
        </w:rPr>
        <w:t>nowledge of relevant legislation and regulations.</w:t>
      </w:r>
    </w:p>
    <w:p w14:paraId="7EA4DFFA" w14:textId="6B10AB5F" w:rsidR="00836C34" w:rsidRPr="00E26EC0" w:rsidRDefault="00A103BF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="00836C34" w:rsidRPr="00E26EC0">
        <w:rPr>
          <w:rFonts w:ascii="Trebuchet MS" w:hAnsi="Trebuchet MS" w:cs="Arial"/>
        </w:rPr>
        <w:t xml:space="preserve">nowledge of national guidance and Child Protection and Safeguarding Procedures. </w:t>
      </w:r>
    </w:p>
    <w:p w14:paraId="1631839E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Knowledge and application of contemporary social work theories and national policies.</w:t>
      </w:r>
    </w:p>
    <w:p w14:paraId="0492F960" w14:textId="71B1F427" w:rsidR="00836C34" w:rsidRDefault="00A103BF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="00836C34" w:rsidRPr="00E26EC0">
        <w:rPr>
          <w:rFonts w:ascii="Trebuchet MS" w:hAnsi="Trebuchet MS" w:cs="Arial"/>
        </w:rPr>
        <w:t xml:space="preserve">nderstanding of relevant research.  </w:t>
      </w:r>
    </w:p>
    <w:p w14:paraId="15759B77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Significant post-qualifying experience as a social worker of which you can clearly demonstrate.</w:t>
      </w:r>
    </w:p>
    <w:p w14:paraId="5BD9D190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Significant recent experience of working in the field of Child Protection and children who are Looked After. </w:t>
      </w:r>
    </w:p>
    <w:p w14:paraId="4E495708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lastRenderedPageBreak/>
        <w:t xml:space="preserve">Extensive experience of working in an open and participatory way with children and families. </w:t>
      </w:r>
    </w:p>
    <w:p w14:paraId="6E9C9FF3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Relevant Management experience including supervising operational staff.</w:t>
      </w:r>
    </w:p>
    <w:p w14:paraId="604C702F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Contributing to Quality Assurance.</w:t>
      </w:r>
    </w:p>
    <w:p w14:paraId="6F78B6B4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Undertaking professional challenge. </w:t>
      </w:r>
    </w:p>
    <w:p w14:paraId="05060C5C" w14:textId="77777777" w:rsidR="00836C34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Experience of working with diverse communities.</w:t>
      </w:r>
    </w:p>
    <w:p w14:paraId="5414C75D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Self-motivated attitude towards work.</w:t>
      </w:r>
    </w:p>
    <w:p w14:paraId="3C311F7D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 commitment to achieving the best outcomes for young people.</w:t>
      </w:r>
    </w:p>
    <w:p w14:paraId="4391DD0B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Professional integrity.</w:t>
      </w:r>
    </w:p>
    <w:p w14:paraId="4DD9D8A5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 commitment to equal opportunities and anti-discriminatory practice.</w:t>
      </w:r>
    </w:p>
    <w:p w14:paraId="39591021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 xml:space="preserve">A commitment to promoting the participation of young people and their families in meetings and planning. </w:t>
      </w:r>
    </w:p>
    <w:p w14:paraId="28CC81D4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Innovative and change orientated approach to work</w:t>
      </w:r>
    </w:p>
    <w:p w14:paraId="489D7290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Flexible approach to work.</w:t>
      </w:r>
    </w:p>
    <w:p w14:paraId="5B40E244" w14:textId="77777777" w:rsidR="00836C34" w:rsidRPr="00E26EC0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Ability to travel freely both within and outside of East Sussex.</w:t>
      </w:r>
    </w:p>
    <w:p w14:paraId="63353061" w14:textId="77777777" w:rsidR="00836C34" w:rsidRPr="00245B69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E26EC0">
        <w:rPr>
          <w:rFonts w:ascii="Trebuchet MS" w:hAnsi="Trebuchet MS" w:cs="Arial"/>
        </w:rPr>
        <w:t>Driving licence with access to vehicle.</w:t>
      </w:r>
    </w:p>
    <w:p w14:paraId="0A8DE5BD" w14:textId="77777777" w:rsidR="00836C34" w:rsidRPr="009106CE" w:rsidRDefault="00836C34" w:rsidP="00836C34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00B337BD" w14:textId="77777777" w:rsidR="00836C34" w:rsidRPr="00836C34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836C34">
        <w:rPr>
          <w:rFonts w:ascii="Trebuchet MS" w:hAnsi="Trebuchet MS" w:cs="Arial"/>
        </w:rPr>
        <w:t>Post Qualifying Award in Child Care.</w:t>
      </w:r>
    </w:p>
    <w:p w14:paraId="766E0A59" w14:textId="77777777" w:rsidR="00836C34" w:rsidRPr="00836C34" w:rsidRDefault="00836C34" w:rsidP="00FC7BE4">
      <w:pPr>
        <w:pStyle w:val="ListParagraph"/>
        <w:numPr>
          <w:ilvl w:val="0"/>
          <w:numId w:val="13"/>
        </w:numPr>
        <w:spacing w:line="360" w:lineRule="auto"/>
        <w:rPr>
          <w:rFonts w:ascii="Trebuchet MS" w:hAnsi="Trebuchet MS" w:cs="Arial"/>
        </w:rPr>
      </w:pPr>
      <w:r w:rsidRPr="00836C34">
        <w:rPr>
          <w:rFonts w:ascii="Trebuchet MS" w:hAnsi="Trebuchet MS" w:cs="Arial"/>
        </w:rPr>
        <w:t>Management Qualification</w:t>
      </w:r>
    </w:p>
    <w:p w14:paraId="768FFD7A" w14:textId="77777777" w:rsidR="00836C34" w:rsidRPr="00CF3A59" w:rsidRDefault="00836C34" w:rsidP="00836C34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0CFC3486" w14:textId="4F70C603" w:rsidR="00836C34" w:rsidRPr="005E0B6D" w:rsidRDefault="00836C34" w:rsidP="00836C34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created/amended: </w:t>
      </w:r>
      <w:r w:rsidR="000D7B7D">
        <w:rPr>
          <w:rFonts w:ascii="Trebuchet MS" w:hAnsi="Trebuchet MS" w:cs="Arial"/>
        </w:rPr>
        <w:t>April</w:t>
      </w:r>
      <w:r>
        <w:rPr>
          <w:rFonts w:ascii="Trebuchet MS" w:hAnsi="Trebuchet MS" w:cs="Arial"/>
        </w:rPr>
        <w:t xml:space="preserve"> 2024</w:t>
      </w:r>
    </w:p>
    <w:p w14:paraId="4277AE41" w14:textId="77777777" w:rsidR="00836C34" w:rsidRPr="005E0B6D" w:rsidRDefault="00836C34" w:rsidP="00836C34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Name of person created/amended document: </w:t>
      </w:r>
    </w:p>
    <w:p w14:paraId="57B35048" w14:textId="76E71083" w:rsidR="00CE013C" w:rsidRPr="0044031F" w:rsidRDefault="00836C34" w:rsidP="0044031F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>
        <w:rPr>
          <w:rFonts w:ascii="Trebuchet MS" w:hAnsi="Trebuchet MS" w:cs="Arial"/>
        </w:rPr>
        <w:t>4914</w:t>
      </w:r>
      <w:bookmarkEnd w:id="0"/>
    </w:p>
    <w:p w14:paraId="5D32E1F7" w14:textId="77777777" w:rsidR="005C772C" w:rsidRPr="00E26EC0" w:rsidRDefault="005C772C" w:rsidP="003B26AF">
      <w:pPr>
        <w:rPr>
          <w:rFonts w:ascii="Trebuchet MS" w:hAnsi="Trebuchet MS"/>
        </w:rPr>
        <w:sectPr w:rsidR="005C772C" w:rsidRPr="00E26EC0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F85CF4B" w:rsidR="005C772C" w:rsidRPr="00E26EC0" w:rsidRDefault="005C772C" w:rsidP="003E53C8">
      <w:pPr>
        <w:pStyle w:val="Title"/>
        <w:spacing w:after="240"/>
        <w:outlineLvl w:val="0"/>
        <w:rPr>
          <w:rFonts w:ascii="Trebuchet MS" w:hAnsi="Trebuchet MS"/>
          <w:u w:val="none"/>
        </w:rPr>
      </w:pPr>
      <w:r w:rsidRPr="00E26EC0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6DEAAF30" w:rsidR="005C772C" w:rsidRDefault="005C772C" w:rsidP="00551A0C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E26EC0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E26EC0">
        <w:rPr>
          <w:rFonts w:ascii="Trebuchet MS" w:hAnsi="Trebuchet MS"/>
          <w:b w:val="0"/>
          <w:bCs w:val="0"/>
          <w:u w:val="none"/>
        </w:rPr>
        <w:t>are applying</w:t>
      </w:r>
      <w:r w:rsidRPr="00E26EC0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E26EC0">
        <w:rPr>
          <w:rFonts w:ascii="Trebuchet MS" w:hAnsi="Trebuchet MS"/>
          <w:b w:val="0"/>
          <w:bCs w:val="0"/>
          <w:u w:val="none"/>
        </w:rPr>
        <w:t>health-related</w:t>
      </w:r>
      <w:r w:rsidRPr="00E26EC0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39524E" w:rsidRPr="009106CE" w14:paraId="5C37CC1E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70D79130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080" w:type="dxa"/>
            <w:shd w:val="clear" w:color="auto" w:fill="auto"/>
          </w:tcPr>
          <w:p w14:paraId="18E9CBB0" w14:textId="77777777" w:rsidR="0039524E" w:rsidRPr="009106CE" w:rsidRDefault="0039524E" w:rsidP="007D6293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39524E" w:rsidRPr="009106CE" w14:paraId="0FFAD6A4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639E890B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080" w:type="dxa"/>
            <w:shd w:val="clear" w:color="auto" w:fill="auto"/>
          </w:tcPr>
          <w:p w14:paraId="53FC4549" w14:textId="1AF5291F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39524E" w:rsidRPr="009106CE" w14:paraId="6E7FA79F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2509123E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080" w:type="dxa"/>
            <w:shd w:val="clear" w:color="auto" w:fill="auto"/>
          </w:tcPr>
          <w:p w14:paraId="680DA4FF" w14:textId="7D4C60B4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39524E" w:rsidRPr="009106CE" w14:paraId="0A3DEA81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324E6890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080" w:type="dxa"/>
            <w:shd w:val="clear" w:color="auto" w:fill="auto"/>
          </w:tcPr>
          <w:p w14:paraId="050E2213" w14:textId="557288D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08B6BEA7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045A01CD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080" w:type="dxa"/>
            <w:shd w:val="clear" w:color="auto" w:fill="auto"/>
          </w:tcPr>
          <w:p w14:paraId="0C03CC06" w14:textId="748CC142" w:rsidR="0039524E" w:rsidRPr="009106CE" w:rsidRDefault="00790586" w:rsidP="007D6293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64E7A036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65BCB02F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080" w:type="dxa"/>
            <w:shd w:val="clear" w:color="auto" w:fill="auto"/>
          </w:tcPr>
          <w:p w14:paraId="12BFD8AA" w14:textId="5CB55559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6B45582F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24FA2923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080" w:type="dxa"/>
            <w:shd w:val="clear" w:color="auto" w:fill="auto"/>
          </w:tcPr>
          <w:p w14:paraId="2C08DE4F" w14:textId="42E66F3B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2E70A0C2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5E54FAF5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080" w:type="dxa"/>
            <w:shd w:val="clear" w:color="auto" w:fill="auto"/>
          </w:tcPr>
          <w:p w14:paraId="7D2C7AD1" w14:textId="2ABED474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59EFF2E6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31D3FDA1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080" w:type="dxa"/>
            <w:shd w:val="clear" w:color="auto" w:fill="auto"/>
          </w:tcPr>
          <w:p w14:paraId="2CB5EA72" w14:textId="080966A4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39799E55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65465970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080" w:type="dxa"/>
            <w:shd w:val="clear" w:color="auto" w:fill="auto"/>
          </w:tcPr>
          <w:p w14:paraId="56E20F81" w14:textId="2EFFF844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1ED3EAFE" w14:textId="77777777" w:rsidTr="007D6293">
        <w:trPr>
          <w:tblHeader/>
        </w:trPr>
        <w:tc>
          <w:tcPr>
            <w:tcW w:w="9000" w:type="dxa"/>
            <w:shd w:val="clear" w:color="auto" w:fill="auto"/>
          </w:tcPr>
          <w:p w14:paraId="09BBEDE3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080" w:type="dxa"/>
            <w:shd w:val="clear" w:color="auto" w:fill="auto"/>
          </w:tcPr>
          <w:p w14:paraId="09A1CA20" w14:textId="5B5C4855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6BF44BDF" w14:textId="77777777" w:rsidTr="007D6293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42EAE30C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080" w:type="dxa"/>
            <w:shd w:val="clear" w:color="auto" w:fill="auto"/>
          </w:tcPr>
          <w:p w14:paraId="481515DB" w14:textId="6115FBFA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39524E" w:rsidRPr="009106CE" w14:paraId="76A1180A" w14:textId="77777777" w:rsidTr="007D6293">
        <w:trPr>
          <w:trHeight w:val="80"/>
          <w:tblHeader/>
        </w:trPr>
        <w:tc>
          <w:tcPr>
            <w:tcW w:w="9000" w:type="dxa"/>
            <w:shd w:val="clear" w:color="auto" w:fill="auto"/>
          </w:tcPr>
          <w:p w14:paraId="160F97A2" w14:textId="77777777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080" w:type="dxa"/>
            <w:shd w:val="clear" w:color="auto" w:fill="auto"/>
          </w:tcPr>
          <w:p w14:paraId="6F38F1CC" w14:textId="173FD220" w:rsidR="0039524E" w:rsidRPr="009106CE" w:rsidRDefault="0039524E" w:rsidP="007D6293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E26EC0" w:rsidRDefault="005C772C" w:rsidP="005C772C">
      <w:pPr>
        <w:jc w:val="both"/>
        <w:rPr>
          <w:rFonts w:ascii="Trebuchet MS" w:hAnsi="Trebuchet MS" w:cs="Arial"/>
        </w:rPr>
      </w:pPr>
    </w:p>
    <w:sectPr w:rsidR="005C772C" w:rsidRPr="00E26EC0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20A9B" w14:textId="77777777" w:rsidR="009424DB" w:rsidRDefault="009424DB" w:rsidP="00E76A6D">
      <w:r>
        <w:separator/>
      </w:r>
    </w:p>
  </w:endnote>
  <w:endnote w:type="continuationSeparator" w:id="0">
    <w:p w14:paraId="626072CE" w14:textId="77777777" w:rsidR="009424DB" w:rsidRDefault="009424DB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B256" w14:textId="77777777" w:rsidR="009424DB" w:rsidRDefault="009424DB" w:rsidP="00E76A6D">
      <w:r>
        <w:separator/>
      </w:r>
    </w:p>
  </w:footnote>
  <w:footnote w:type="continuationSeparator" w:id="0">
    <w:p w14:paraId="65EDDE9F" w14:textId="77777777" w:rsidR="009424DB" w:rsidRDefault="009424DB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52760"/>
    <w:multiLevelType w:val="hybridMultilevel"/>
    <w:tmpl w:val="61EE4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E41FE"/>
    <w:multiLevelType w:val="hybridMultilevel"/>
    <w:tmpl w:val="9FB69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3DCC"/>
    <w:multiLevelType w:val="hybridMultilevel"/>
    <w:tmpl w:val="EF1C9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283"/>
    <w:multiLevelType w:val="hybridMultilevel"/>
    <w:tmpl w:val="5D4EFF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A583F"/>
    <w:multiLevelType w:val="hybridMultilevel"/>
    <w:tmpl w:val="6310D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21F28"/>
    <w:multiLevelType w:val="hybridMultilevel"/>
    <w:tmpl w:val="F566E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3D48"/>
    <w:multiLevelType w:val="hybridMultilevel"/>
    <w:tmpl w:val="93D288F0"/>
    <w:lvl w:ilvl="0" w:tplc="E9AAA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06A4F"/>
    <w:multiLevelType w:val="hybridMultilevel"/>
    <w:tmpl w:val="87CE85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2264739">
    <w:abstractNumId w:val="8"/>
  </w:num>
  <w:num w:numId="2" w16cid:durableId="1913465288">
    <w:abstractNumId w:val="0"/>
  </w:num>
  <w:num w:numId="3" w16cid:durableId="139467070">
    <w:abstractNumId w:val="1"/>
  </w:num>
  <w:num w:numId="4" w16cid:durableId="1753160049">
    <w:abstractNumId w:val="12"/>
  </w:num>
  <w:num w:numId="5" w16cid:durableId="576593705">
    <w:abstractNumId w:val="7"/>
  </w:num>
  <w:num w:numId="6" w16cid:durableId="254484644">
    <w:abstractNumId w:val="6"/>
  </w:num>
  <w:num w:numId="7" w16cid:durableId="192349140">
    <w:abstractNumId w:val="10"/>
  </w:num>
  <w:num w:numId="8" w16cid:durableId="1737166090">
    <w:abstractNumId w:val="5"/>
  </w:num>
  <w:num w:numId="9" w16cid:durableId="846751083">
    <w:abstractNumId w:val="11"/>
  </w:num>
  <w:num w:numId="10" w16cid:durableId="59640539">
    <w:abstractNumId w:val="3"/>
  </w:num>
  <w:num w:numId="11" w16cid:durableId="691612864">
    <w:abstractNumId w:val="9"/>
  </w:num>
  <w:num w:numId="12" w16cid:durableId="1156074238">
    <w:abstractNumId w:val="2"/>
  </w:num>
  <w:num w:numId="13" w16cid:durableId="5964507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A36FB"/>
    <w:rsid w:val="000B4674"/>
    <w:rsid w:val="000D7B7D"/>
    <w:rsid w:val="00141FA5"/>
    <w:rsid w:val="00153804"/>
    <w:rsid w:val="00167955"/>
    <w:rsid w:val="001D13CE"/>
    <w:rsid w:val="002135F1"/>
    <w:rsid w:val="002864C1"/>
    <w:rsid w:val="002B2175"/>
    <w:rsid w:val="002F6ACA"/>
    <w:rsid w:val="00307391"/>
    <w:rsid w:val="0039524E"/>
    <w:rsid w:val="003B26AF"/>
    <w:rsid w:val="003B5415"/>
    <w:rsid w:val="003D7CB4"/>
    <w:rsid w:val="003E3F7A"/>
    <w:rsid w:val="003E41F1"/>
    <w:rsid w:val="003E53C8"/>
    <w:rsid w:val="003F5381"/>
    <w:rsid w:val="00402216"/>
    <w:rsid w:val="004361C1"/>
    <w:rsid w:val="0044031F"/>
    <w:rsid w:val="004806F5"/>
    <w:rsid w:val="004A1434"/>
    <w:rsid w:val="004A1503"/>
    <w:rsid w:val="0050384A"/>
    <w:rsid w:val="00512005"/>
    <w:rsid w:val="00551A0C"/>
    <w:rsid w:val="0055626C"/>
    <w:rsid w:val="00595D51"/>
    <w:rsid w:val="005A4D3E"/>
    <w:rsid w:val="005C772C"/>
    <w:rsid w:val="005D607B"/>
    <w:rsid w:val="005E5AFC"/>
    <w:rsid w:val="005F5944"/>
    <w:rsid w:val="006200DE"/>
    <w:rsid w:val="0062310D"/>
    <w:rsid w:val="00702B37"/>
    <w:rsid w:val="00726AC3"/>
    <w:rsid w:val="00737088"/>
    <w:rsid w:val="00764156"/>
    <w:rsid w:val="00774351"/>
    <w:rsid w:val="00790586"/>
    <w:rsid w:val="007E7490"/>
    <w:rsid w:val="00821AA1"/>
    <w:rsid w:val="00822730"/>
    <w:rsid w:val="00836C34"/>
    <w:rsid w:val="00855DA9"/>
    <w:rsid w:val="00855F9E"/>
    <w:rsid w:val="008D1BDD"/>
    <w:rsid w:val="008F0E62"/>
    <w:rsid w:val="009222D6"/>
    <w:rsid w:val="00923046"/>
    <w:rsid w:val="009424DB"/>
    <w:rsid w:val="00975FE2"/>
    <w:rsid w:val="00984B26"/>
    <w:rsid w:val="009A0761"/>
    <w:rsid w:val="00A103BF"/>
    <w:rsid w:val="00A34D9B"/>
    <w:rsid w:val="00A42132"/>
    <w:rsid w:val="00A65220"/>
    <w:rsid w:val="00AE4FEB"/>
    <w:rsid w:val="00B05B0B"/>
    <w:rsid w:val="00B82E31"/>
    <w:rsid w:val="00C33C1A"/>
    <w:rsid w:val="00C374FD"/>
    <w:rsid w:val="00C5268E"/>
    <w:rsid w:val="00C63B5F"/>
    <w:rsid w:val="00CE013C"/>
    <w:rsid w:val="00D810E4"/>
    <w:rsid w:val="00DD7718"/>
    <w:rsid w:val="00E053C6"/>
    <w:rsid w:val="00E26EC0"/>
    <w:rsid w:val="00E76A6D"/>
    <w:rsid w:val="00EA5E4C"/>
    <w:rsid w:val="00EB0FCD"/>
    <w:rsid w:val="00EE367D"/>
    <w:rsid w:val="00EE4793"/>
    <w:rsid w:val="00F31E6F"/>
    <w:rsid w:val="00FB1869"/>
    <w:rsid w:val="00FC7BE4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0B46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67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6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6C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6C3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C3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1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local-managerial-grad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AY" ma:contentTypeID="0x0101007BE370FFBEC82F4E82D43142B266F19C10000FD0A092E1177A4A884CEAB021E1A271" ma:contentTypeVersion="26" ma:contentTypeDescription="" ma:contentTypeScope="" ma:versionID="beb9032e754c057179da36f4ef26355a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4914</JE_x0020_number>
    <Document_x0020_Owner xmlns="35d50fdb-5f5c-4301-b5cf-226a0456e81a">
      <UserInfo>
        <DisplayName>Hannah Grevatt</DisplayName>
        <AccountId>62</AccountId>
        <AccountType/>
      </UserInfo>
    </Document_x0020_Owner>
    <Document_x0020_Date xmlns="35d50fdb-5f5c-4301-b5cf-226a0456e81a">2021-07-12T23:00:00+00:00</Document_x0020_Date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Protective_x0020_Marking xmlns="35d50fdb-5f5c-4301-b5cf-226a0456e81a">OFFICIAL – DISCLOSABLE</Protective_x0020_Marking>
    <Document_x0020_name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LMG2</TermName>
          <TermId xmlns="http://schemas.microsoft.com/office/infopath/2007/PartnerControls">cb1b9240-4070-4fb2-9c0e-d1cd59a21845</TermId>
        </TermInfo>
      </Terms>
    </j7380196a0d64225b365aa46a4bfc680>
    <TaxCatchAll xmlns="35d50fdb-5f5c-4301-b5cf-226a0456e81a">
      <Value>17</Value>
      <Value>1</Value>
    </TaxCatchAll>
    <content_x0020_type xmlns="9043577a-e112-42de-803f-4bae71f06c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6FF96-A72C-4FDE-84B8-FBCDC3D96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35d50fdb-5f5c-4301-b5cf-226a0456e81a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043577a-e112-42de-803f-4bae71f06cca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Shannon Castleton</cp:lastModifiedBy>
  <cp:revision>2</cp:revision>
  <cp:lastPrinted>2021-01-14T11:57:00Z</cp:lastPrinted>
  <dcterms:created xsi:type="dcterms:W3CDTF">2025-04-16T09:54:00Z</dcterms:created>
  <dcterms:modified xsi:type="dcterms:W3CDTF">2025-04-16T09:54:00Z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0x0101007BE370FFBEC82F4E82D43142B266F19C10000FD0A092E1177A4A884CEAB021E1A271</vt:lpwstr>
  </property>
  <property fmtid="{D5CDD505-2E9C-101B-9397-08002B2CF9AE}" pid="3" name="_dlc_DocIdItemGuid">
    <vt:lpwstr>36ec17ea-6b53-469c-8def-a7a1a0fdc9eb</vt:lpwstr>
  </property>
  <property fmtid="{D5CDD505-2E9C-101B-9397-08002B2CF9AE}" pid="4" name="Grade">
    <vt:lpwstr>17;#LMG2|cb1b9240-4070-4fb2-9c0e-d1cd59a21845</vt:lpwstr>
  </property>
  <property fmtid="{D5CDD505-2E9C-101B-9397-08002B2CF9AE}" pid="5" name="Dept.">
    <vt:lpwstr>1;#CSD|ed297d35-3448-4003-bc23-2650f1d5814b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https://eastsussex.sharepoint.com/sites/HRJobEvaluation/ESCCJELib/4914 Independent Reviewing Officer - Dual Role JD V3.0.docx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/>
  </property>
  <property fmtid="{D5CDD505-2E9C-101B-9397-08002B2CF9AE}" pid="61" name="Working conditions">
    <vt:lpwstr/>
  </property>
  <property fmtid="{D5CDD505-2E9C-101B-9397-08002B2CF9AE}" pid="62" name="School">
    <vt:lpwstr/>
  </property>
  <property fmtid="{D5CDD505-2E9C-101B-9397-08002B2CF9AE}" pid="63" name="Supervision">
    <vt:lpwstr/>
  </property>
  <property fmtid="{D5CDD505-2E9C-101B-9397-08002B2CF9AE}" pid="64" name="Responsibility for financial resources">
    <vt:lpwstr/>
  </property>
  <property fmtid="{D5CDD505-2E9C-101B-9397-08002B2CF9AE}" pid="65" name="Work demands">
    <vt:lpwstr/>
  </property>
  <property fmtid="{D5CDD505-2E9C-101B-9397-08002B2CF9AE}" pid="66" name="Descision consequence">
    <vt:lpwstr/>
  </property>
  <property fmtid="{D5CDD505-2E9C-101B-9397-08002B2CF9AE}" pid="67" name="Work context">
    <vt:lpwstr/>
  </property>
  <property fmtid="{D5CDD505-2E9C-101B-9397-08002B2CF9AE}" pid="68" name="Contracts and relationships">
    <vt:lpwstr/>
  </property>
  <property fmtid="{D5CDD505-2E9C-101B-9397-08002B2CF9AE}" pid="69" name="Knowledge">
    <vt:lpwstr/>
  </property>
  <property fmtid="{D5CDD505-2E9C-101B-9397-08002B2CF9AE}" pid="70" name="Initiative and independence">
    <vt:lpwstr/>
  </property>
  <property fmtid="{D5CDD505-2E9C-101B-9397-08002B2CF9AE}" pid="71" name="Mental skills">
    <vt:lpwstr/>
  </property>
  <property fmtid="{D5CDD505-2E9C-101B-9397-08002B2CF9AE}" pid="72" name="Creativity and innovation">
    <vt:lpwstr/>
  </property>
  <property fmtid="{D5CDD505-2E9C-101B-9397-08002B2CF9AE}" pid="73" name="Resources">
    <vt:lpwstr/>
  </property>
  <property fmtid="{D5CDD505-2E9C-101B-9397-08002B2CF9AE}" pid="74" name="Physical skills">
    <vt:lpwstr/>
  </property>
  <property fmtid="{D5CDD505-2E9C-101B-9397-08002B2CF9AE}" pid="75" name="Responsibility for physical resources">
    <vt:lpwstr/>
  </property>
  <property fmtid="{D5CDD505-2E9C-101B-9397-08002B2CF9AE}" pid="76" name="Physical demands">
    <vt:lpwstr/>
  </property>
  <property fmtid="{D5CDD505-2E9C-101B-9397-08002B2CF9AE}" pid="77" name="Responsibility for people">
    <vt:lpwstr/>
  </property>
  <property fmtid="{D5CDD505-2E9C-101B-9397-08002B2CF9AE}" pid="78" name="Knowledge and skills">
    <vt:lpwstr/>
  </property>
  <property fmtid="{D5CDD505-2E9C-101B-9397-08002B2CF9AE}" pid="79" name="Mental demands">
    <vt:lpwstr/>
  </property>
  <property fmtid="{D5CDD505-2E9C-101B-9397-08002B2CF9AE}" pid="80" name="Emotional demands">
    <vt:lpwstr/>
  </property>
  <property fmtid="{D5CDD505-2E9C-101B-9397-08002B2CF9AE}" pid="81" name="Descision discretion">
    <vt:lpwstr/>
  </property>
  <property fmtid="{D5CDD505-2E9C-101B-9397-08002B2CF9AE}" pid="82" name="Interpersonal communication skills">
    <vt:lpwstr/>
  </property>
  <property fmtid="{D5CDD505-2E9C-101B-9397-08002B2CF9AE}" pid="83" name="MediaServiceImageTags">
    <vt:lpwstr/>
  </property>
  <property fmtid="{D5CDD505-2E9C-101B-9397-08002B2CF9AE}" pid="84" name="Education">
    <vt:lpwstr/>
  </property>
  <property fmtid="{D5CDD505-2E9C-101B-9397-08002B2CF9AE}" pid="85" name="_ExtendedDescription">
    <vt:lpwstr/>
  </property>
  <property fmtid="{D5CDD505-2E9C-101B-9397-08002B2CF9AE}" pid="86" name="lc8e91d5afff4da3a4189ecf6f72a859">
    <vt:lpwstr/>
  </property>
  <property fmtid="{D5CDD505-2E9C-101B-9397-08002B2CF9AE}" pid="87" name="fd33f9f2be204c3cbfa42b3227ee037c">
    <vt:lpwstr/>
  </property>
  <property fmtid="{D5CDD505-2E9C-101B-9397-08002B2CF9AE}" pid="88" name="Audit_x0020_Document_x0020_Type">
    <vt:lpwstr/>
  </property>
  <property fmtid="{D5CDD505-2E9C-101B-9397-08002B2CF9AE}" pid="89" name="Audit Document Type">
    <vt:lpwstr/>
  </property>
  <property fmtid="{D5CDD505-2E9C-101B-9397-08002B2CF9AE}" pid="90" name="Knowhow">
    <vt:lpwstr>E I+ 3 264</vt:lpwstr>
  </property>
  <property fmtid="{D5CDD505-2E9C-101B-9397-08002B2CF9AE}" pid="91" name="Problem solving">
    <vt:lpwstr>D+ 3 33% 87</vt:lpwstr>
  </property>
  <property fmtid="{D5CDD505-2E9C-101B-9397-08002B2CF9AE}" pid="92" name="Total score">
    <vt:lpwstr>417</vt:lpwstr>
  </property>
  <property fmtid="{D5CDD505-2E9C-101B-9397-08002B2CF9AE}" pid="93" name="Profile">
    <vt:lpwstr>A2</vt:lpwstr>
  </property>
  <property fmtid="{D5CDD505-2E9C-101B-9397-08002B2CF9AE}" pid="94" name="Accountability">
    <vt:lpwstr>D+ N V 115</vt:lpwstr>
  </property>
</Properties>
</file>